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32F8" w14:textId="7069C136" w:rsidR="00A0544E" w:rsidRPr="00431B7B" w:rsidRDefault="008A3737" w:rsidP="00957F59">
      <w:pPr>
        <w:keepNext/>
        <w:framePr w:h="893" w:hSpace="10080" w:wrap="notBeside" w:vAnchor="text" w:hAnchor="margin" w:x="1196" w:y="1"/>
        <w:widowControl/>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0EA77F46" wp14:editId="7D6A41C3">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032"/>
      </w:tblGrid>
      <w:tr w:rsidR="00431B7B" w14:paraId="78D723F1" w14:textId="77777777" w:rsidTr="00431B7B">
        <w:tc>
          <w:tcPr>
            <w:tcW w:w="3085" w:type="dxa"/>
          </w:tcPr>
          <w:p w14:paraId="48AD22FE" w14:textId="77777777" w:rsidR="00431B7B" w:rsidRPr="00431B7B" w:rsidRDefault="00431B7B" w:rsidP="00957F59">
            <w:pPr>
              <w:keepNext/>
              <w:widowControl/>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35244E61" w14:textId="77777777" w:rsidR="00431B7B" w:rsidRPr="00431B7B" w:rsidRDefault="00431B7B" w:rsidP="00957F59">
            <w:pPr>
              <w:keepNext/>
              <w:widowControl/>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4CDFAC7D" w14:textId="77777777" w:rsidR="00431B7B" w:rsidRDefault="00431B7B" w:rsidP="00957F59">
            <w:pPr>
              <w:keepNext/>
              <w:widowControl/>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3BE91BAA" w14:textId="77777777" w:rsidR="00431B7B" w:rsidRDefault="00431B7B" w:rsidP="00957F59">
            <w:pPr>
              <w:keepNext/>
              <w:widowControl/>
              <w:spacing w:line="360" w:lineRule="auto"/>
              <w:rPr>
                <w:rFonts w:asciiTheme="minorHAnsi" w:hAnsiTheme="minorHAnsi" w:cs="Calibri"/>
                <w:b/>
                <w:sz w:val="22"/>
                <w:szCs w:val="22"/>
              </w:rPr>
            </w:pPr>
          </w:p>
        </w:tc>
      </w:tr>
    </w:tbl>
    <w:p w14:paraId="708AD6EC" w14:textId="77777777" w:rsidR="009A7A81" w:rsidRPr="005F53A6" w:rsidRDefault="009A7A81" w:rsidP="00957F59">
      <w:pPr>
        <w:keepNext/>
        <w:widowControl/>
        <w:shd w:val="clear" w:color="auto" w:fill="FFFFFF"/>
        <w:spacing w:line="360" w:lineRule="auto"/>
        <w:jc w:val="center"/>
        <w:rPr>
          <w:rFonts w:asciiTheme="minorHAnsi" w:hAnsiTheme="minorHAnsi" w:cs="Calibri"/>
          <w:b/>
          <w:sz w:val="22"/>
          <w:szCs w:val="22"/>
        </w:rPr>
      </w:pPr>
    </w:p>
    <w:p w14:paraId="19641E0A" w14:textId="77777777" w:rsidR="00A0544E" w:rsidRPr="00431B7B" w:rsidRDefault="00A0544E" w:rsidP="00957F59">
      <w:pPr>
        <w:keepNext/>
        <w:widowControl/>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ΠΡΑΚΤΙΚ</w:t>
      </w:r>
      <w:r w:rsidR="00DC05B3">
        <w:rPr>
          <w:rFonts w:asciiTheme="minorHAnsi" w:hAnsiTheme="minorHAnsi" w:cs="Calibri"/>
          <w:b/>
          <w:sz w:val="22"/>
          <w:szCs w:val="22"/>
        </w:rPr>
        <w:t>Α</w:t>
      </w:r>
      <w:r w:rsidRPr="00431B7B">
        <w:rPr>
          <w:rFonts w:asciiTheme="minorHAnsi" w:hAnsiTheme="minorHAnsi" w:cs="Calibri"/>
          <w:b/>
          <w:sz w:val="22"/>
          <w:szCs w:val="22"/>
        </w:rPr>
        <w:t xml:space="preserve"> 7</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ΤΑΚΤΙΚΗΣ ΣΥΝΕΔΡΙΑΣΗΣ</w:t>
      </w:r>
      <w:r w:rsidR="00DC05B3">
        <w:rPr>
          <w:rFonts w:asciiTheme="minorHAnsi" w:hAnsiTheme="minorHAnsi" w:cs="Calibri"/>
          <w:b/>
          <w:sz w:val="22"/>
          <w:szCs w:val="22"/>
        </w:rPr>
        <w:t xml:space="preserve"> </w:t>
      </w:r>
      <w:r w:rsidRPr="00431B7B">
        <w:rPr>
          <w:rFonts w:asciiTheme="minorHAnsi" w:hAnsiTheme="minorHAnsi" w:cs="Calibri"/>
          <w:b/>
          <w:sz w:val="22"/>
          <w:szCs w:val="22"/>
        </w:rPr>
        <w:t>ΟΙΚΟΝΟΜΙΚΗΣ ΕΠΙΤΡΟΠΗΣ ΔΗΜΟΥ ΛΑΥΡΕΩΤΙΚΗΣ</w:t>
      </w:r>
    </w:p>
    <w:p w14:paraId="30E11450" w14:textId="77777777" w:rsidR="00A0544E" w:rsidRPr="00431B7B" w:rsidRDefault="00A0544E" w:rsidP="00957F59">
      <w:pPr>
        <w:keepNext/>
        <w:widowControl/>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ΤΗΣ 29</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ΜΑΡΤΙΟΥ 2021</w:t>
      </w:r>
    </w:p>
    <w:tbl>
      <w:tblPr>
        <w:tblW w:w="0" w:type="auto"/>
        <w:tblInd w:w="40" w:type="dxa"/>
        <w:tblLayout w:type="fixed"/>
        <w:tblCellMar>
          <w:left w:w="40" w:type="dxa"/>
          <w:right w:w="40" w:type="dxa"/>
        </w:tblCellMar>
        <w:tblLook w:val="0000" w:firstRow="0" w:lastRow="0" w:firstColumn="0" w:lastColumn="0" w:noHBand="0" w:noVBand="0"/>
      </w:tblPr>
      <w:tblGrid>
        <w:gridCol w:w="3571"/>
        <w:gridCol w:w="1018"/>
        <w:gridCol w:w="3950"/>
      </w:tblGrid>
      <w:tr w:rsidR="00A0544E" w:rsidRPr="00431B7B" w14:paraId="427E3AF1" w14:textId="77777777">
        <w:tblPrEx>
          <w:tblCellMar>
            <w:top w:w="0" w:type="dxa"/>
            <w:bottom w:w="0" w:type="dxa"/>
          </w:tblCellMar>
        </w:tblPrEx>
        <w:trPr>
          <w:trHeight w:hRule="exact" w:val="350"/>
        </w:trPr>
        <w:tc>
          <w:tcPr>
            <w:tcW w:w="3571" w:type="dxa"/>
            <w:tcBorders>
              <w:top w:val="nil"/>
              <w:left w:val="nil"/>
              <w:bottom w:val="nil"/>
              <w:right w:val="nil"/>
            </w:tcBorders>
            <w:shd w:val="clear" w:color="auto" w:fill="FFFFFF"/>
          </w:tcPr>
          <w:p w14:paraId="45D5211F"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Ημερομηνία συνεδρίασης</w:t>
            </w:r>
          </w:p>
        </w:tc>
        <w:tc>
          <w:tcPr>
            <w:tcW w:w="1018" w:type="dxa"/>
            <w:tcBorders>
              <w:top w:val="nil"/>
              <w:left w:val="nil"/>
              <w:bottom w:val="nil"/>
              <w:right w:val="nil"/>
            </w:tcBorders>
            <w:shd w:val="clear" w:color="auto" w:fill="FFFFFF"/>
          </w:tcPr>
          <w:p w14:paraId="1C6476DC"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w:t>
            </w:r>
          </w:p>
        </w:tc>
        <w:tc>
          <w:tcPr>
            <w:tcW w:w="3950" w:type="dxa"/>
            <w:tcBorders>
              <w:top w:val="nil"/>
              <w:left w:val="nil"/>
              <w:bottom w:val="nil"/>
              <w:right w:val="nil"/>
            </w:tcBorders>
            <w:shd w:val="clear" w:color="auto" w:fill="FFFFFF"/>
          </w:tcPr>
          <w:p w14:paraId="55308C2B"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29 Μαρτίου 2021</w:t>
            </w:r>
          </w:p>
        </w:tc>
      </w:tr>
      <w:tr w:rsidR="00A0544E" w:rsidRPr="00431B7B" w14:paraId="20509BEC" w14:textId="77777777">
        <w:tblPrEx>
          <w:tblCellMar>
            <w:top w:w="0" w:type="dxa"/>
            <w:bottom w:w="0" w:type="dxa"/>
          </w:tblCellMar>
        </w:tblPrEx>
        <w:trPr>
          <w:trHeight w:hRule="exact" w:val="403"/>
        </w:trPr>
        <w:tc>
          <w:tcPr>
            <w:tcW w:w="3571" w:type="dxa"/>
            <w:tcBorders>
              <w:top w:val="nil"/>
              <w:left w:val="nil"/>
              <w:bottom w:val="nil"/>
              <w:right w:val="nil"/>
            </w:tcBorders>
            <w:shd w:val="clear" w:color="auto" w:fill="FFFFFF"/>
          </w:tcPr>
          <w:p w14:paraId="7FA809E9"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Ημέρα και ώρα συνεδρίασης</w:t>
            </w:r>
          </w:p>
        </w:tc>
        <w:tc>
          <w:tcPr>
            <w:tcW w:w="1018" w:type="dxa"/>
            <w:tcBorders>
              <w:top w:val="nil"/>
              <w:left w:val="nil"/>
              <w:bottom w:val="nil"/>
              <w:right w:val="nil"/>
            </w:tcBorders>
            <w:shd w:val="clear" w:color="auto" w:fill="FFFFFF"/>
          </w:tcPr>
          <w:p w14:paraId="6C913218"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w:t>
            </w:r>
          </w:p>
        </w:tc>
        <w:tc>
          <w:tcPr>
            <w:tcW w:w="3950" w:type="dxa"/>
            <w:tcBorders>
              <w:top w:val="nil"/>
              <w:left w:val="nil"/>
              <w:bottom w:val="nil"/>
              <w:right w:val="nil"/>
            </w:tcBorders>
            <w:shd w:val="clear" w:color="auto" w:fill="FFFFFF"/>
          </w:tcPr>
          <w:p w14:paraId="193BA5B4"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Δευτέρα, ώρα 14:00 (δια τηλεδιάσκεψης)</w:t>
            </w:r>
          </w:p>
        </w:tc>
      </w:tr>
      <w:tr w:rsidR="00A0544E" w:rsidRPr="00431B7B" w14:paraId="4013A359" w14:textId="77777777">
        <w:tblPrEx>
          <w:tblCellMar>
            <w:top w:w="0" w:type="dxa"/>
            <w:bottom w:w="0" w:type="dxa"/>
          </w:tblCellMar>
        </w:tblPrEx>
        <w:trPr>
          <w:trHeight w:hRule="exact" w:val="403"/>
        </w:trPr>
        <w:tc>
          <w:tcPr>
            <w:tcW w:w="3571" w:type="dxa"/>
            <w:tcBorders>
              <w:top w:val="nil"/>
              <w:left w:val="nil"/>
              <w:bottom w:val="nil"/>
              <w:right w:val="nil"/>
            </w:tcBorders>
            <w:shd w:val="clear" w:color="auto" w:fill="FFFFFF"/>
          </w:tcPr>
          <w:p w14:paraId="4F7A62AF"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Ημερομ. επίδοσης πρόσκλησης</w:t>
            </w:r>
          </w:p>
        </w:tc>
        <w:tc>
          <w:tcPr>
            <w:tcW w:w="1018" w:type="dxa"/>
            <w:tcBorders>
              <w:top w:val="nil"/>
              <w:left w:val="nil"/>
              <w:bottom w:val="nil"/>
              <w:right w:val="nil"/>
            </w:tcBorders>
            <w:shd w:val="clear" w:color="auto" w:fill="FFFFFF"/>
          </w:tcPr>
          <w:p w14:paraId="2528A506"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w:t>
            </w:r>
          </w:p>
        </w:tc>
        <w:tc>
          <w:tcPr>
            <w:tcW w:w="3950" w:type="dxa"/>
            <w:tcBorders>
              <w:top w:val="nil"/>
              <w:left w:val="nil"/>
              <w:bottom w:val="nil"/>
              <w:right w:val="nil"/>
            </w:tcBorders>
            <w:shd w:val="clear" w:color="auto" w:fill="FFFFFF"/>
          </w:tcPr>
          <w:p w14:paraId="234F9BAB"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24.03.2021</w:t>
            </w:r>
          </w:p>
        </w:tc>
      </w:tr>
      <w:tr w:rsidR="00A0544E" w:rsidRPr="00431B7B" w14:paraId="10B0064D" w14:textId="77777777">
        <w:tblPrEx>
          <w:tblCellMar>
            <w:top w:w="0" w:type="dxa"/>
            <w:bottom w:w="0" w:type="dxa"/>
          </w:tblCellMar>
        </w:tblPrEx>
        <w:trPr>
          <w:trHeight w:hRule="exact" w:val="403"/>
        </w:trPr>
        <w:tc>
          <w:tcPr>
            <w:tcW w:w="3571" w:type="dxa"/>
            <w:tcBorders>
              <w:top w:val="nil"/>
              <w:left w:val="nil"/>
              <w:bottom w:val="nil"/>
              <w:right w:val="nil"/>
            </w:tcBorders>
            <w:shd w:val="clear" w:color="auto" w:fill="FFFFFF"/>
          </w:tcPr>
          <w:p w14:paraId="4C6E57F6"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Αριθμός μελών</w:t>
            </w:r>
          </w:p>
        </w:tc>
        <w:tc>
          <w:tcPr>
            <w:tcW w:w="1018" w:type="dxa"/>
            <w:tcBorders>
              <w:top w:val="nil"/>
              <w:left w:val="nil"/>
              <w:bottom w:val="nil"/>
              <w:right w:val="nil"/>
            </w:tcBorders>
            <w:shd w:val="clear" w:color="auto" w:fill="FFFFFF"/>
          </w:tcPr>
          <w:p w14:paraId="40314EE9"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w:t>
            </w:r>
          </w:p>
        </w:tc>
        <w:tc>
          <w:tcPr>
            <w:tcW w:w="3950" w:type="dxa"/>
            <w:tcBorders>
              <w:top w:val="nil"/>
              <w:left w:val="nil"/>
              <w:bottom w:val="nil"/>
              <w:right w:val="nil"/>
            </w:tcBorders>
            <w:shd w:val="clear" w:color="auto" w:fill="FFFFFF"/>
          </w:tcPr>
          <w:p w14:paraId="3EAD129E"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7</w:t>
            </w:r>
          </w:p>
        </w:tc>
      </w:tr>
      <w:tr w:rsidR="00A0544E" w:rsidRPr="00431B7B" w14:paraId="4D6718A0" w14:textId="77777777">
        <w:tblPrEx>
          <w:tblCellMar>
            <w:top w:w="0" w:type="dxa"/>
            <w:bottom w:w="0" w:type="dxa"/>
          </w:tblCellMar>
        </w:tblPrEx>
        <w:trPr>
          <w:trHeight w:hRule="exact" w:val="379"/>
        </w:trPr>
        <w:tc>
          <w:tcPr>
            <w:tcW w:w="3571" w:type="dxa"/>
            <w:tcBorders>
              <w:top w:val="nil"/>
              <w:left w:val="nil"/>
              <w:bottom w:val="nil"/>
              <w:right w:val="nil"/>
            </w:tcBorders>
            <w:shd w:val="clear" w:color="auto" w:fill="FFFFFF"/>
          </w:tcPr>
          <w:p w14:paraId="4BEE75B7"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Παρόντα μέλη</w:t>
            </w:r>
          </w:p>
        </w:tc>
        <w:tc>
          <w:tcPr>
            <w:tcW w:w="1018" w:type="dxa"/>
            <w:tcBorders>
              <w:top w:val="nil"/>
              <w:left w:val="nil"/>
              <w:bottom w:val="nil"/>
              <w:right w:val="nil"/>
            </w:tcBorders>
            <w:shd w:val="clear" w:color="auto" w:fill="FFFFFF"/>
          </w:tcPr>
          <w:p w14:paraId="1626BABC"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w:t>
            </w:r>
          </w:p>
        </w:tc>
        <w:tc>
          <w:tcPr>
            <w:tcW w:w="3950" w:type="dxa"/>
            <w:tcBorders>
              <w:top w:val="nil"/>
              <w:left w:val="nil"/>
              <w:bottom w:val="nil"/>
              <w:right w:val="nil"/>
            </w:tcBorders>
            <w:shd w:val="clear" w:color="auto" w:fill="FFFFFF"/>
          </w:tcPr>
          <w:p w14:paraId="66D67C30"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7</w:t>
            </w:r>
          </w:p>
        </w:tc>
      </w:tr>
    </w:tbl>
    <w:p w14:paraId="07288E24" w14:textId="77777777" w:rsidR="00A0544E" w:rsidRPr="00431B7B" w:rsidRDefault="00A0544E" w:rsidP="00957F59">
      <w:pPr>
        <w:keepNext/>
        <w:widowControl/>
        <w:shd w:val="clear" w:color="auto" w:fill="FFFFFF"/>
        <w:tabs>
          <w:tab w:val="left" w:pos="4392"/>
        </w:tabs>
        <w:spacing w:line="360" w:lineRule="auto"/>
        <w:rPr>
          <w:rFonts w:asciiTheme="minorHAnsi" w:hAnsiTheme="minorHAnsi" w:cs="Calibri"/>
          <w:sz w:val="22"/>
          <w:szCs w:val="22"/>
        </w:rPr>
      </w:pPr>
      <w:r w:rsidRPr="00431B7B">
        <w:rPr>
          <w:rFonts w:asciiTheme="minorHAnsi" w:hAnsiTheme="minorHAnsi" w:cs="Calibri"/>
          <w:sz w:val="22"/>
          <w:szCs w:val="22"/>
        </w:rPr>
        <w:t>Δημήτριος Λουκάς, Δήμαρχος Λαυρεωτικής, Χαράλαμπος Ζαγουρής, Ασπασία Αργεντίνη,</w:t>
      </w:r>
      <w:r w:rsidRPr="00431B7B">
        <w:rPr>
          <w:rFonts w:asciiTheme="minorHAnsi" w:hAnsiTheme="minorHAnsi" w:cs="Calibri"/>
          <w:sz w:val="22"/>
          <w:szCs w:val="22"/>
        </w:rPr>
        <w:br/>
        <w:t>Αθανάσιος Μακροδημήτρης (ως αναπληρωματικό μέλος στη θέση του τακτικού Ηλία Στουραΐτη),</w:t>
      </w:r>
      <w:r w:rsidRPr="00431B7B">
        <w:rPr>
          <w:rFonts w:asciiTheme="minorHAnsi" w:hAnsiTheme="minorHAnsi" w:cs="Calibri"/>
          <w:sz w:val="22"/>
          <w:szCs w:val="22"/>
        </w:rPr>
        <w:br/>
        <w:t>Κωνσταντίνος Λεβαντής, Σταύρος Κρητικός, Αρετούσα Μακρή</w:t>
      </w:r>
      <w:r w:rsidRPr="00431B7B">
        <w:rPr>
          <w:rFonts w:asciiTheme="minorHAnsi" w:hAnsiTheme="minorHAnsi" w:cs="Calibri"/>
          <w:sz w:val="22"/>
          <w:szCs w:val="22"/>
        </w:rPr>
        <w:br/>
        <w:t>Απόντα μέλη</w:t>
      </w:r>
      <w:r w:rsidRPr="00431B7B">
        <w:rPr>
          <w:rFonts w:asciiTheme="minorHAnsi" w:hAnsiTheme="minorHAnsi" w:cs="Calibri"/>
          <w:sz w:val="22"/>
          <w:szCs w:val="22"/>
        </w:rPr>
        <w:tab/>
        <w:t>:      -</w:t>
      </w:r>
    </w:p>
    <w:p w14:paraId="39E1B0A7" w14:textId="77777777" w:rsidR="00A0544E" w:rsidRPr="00431B7B" w:rsidRDefault="00A0544E" w:rsidP="00957F59">
      <w:pPr>
        <w:keepNext/>
        <w:widowControl/>
        <w:shd w:val="clear" w:color="auto" w:fill="FFFFFF"/>
        <w:spacing w:line="360" w:lineRule="auto"/>
        <w:rPr>
          <w:rFonts w:asciiTheme="minorHAnsi" w:hAnsiTheme="minorHAnsi" w:cs="Calibri"/>
          <w:sz w:val="22"/>
          <w:szCs w:val="22"/>
        </w:rPr>
      </w:pPr>
      <w:r w:rsidRPr="00431B7B">
        <w:rPr>
          <w:rFonts w:asciiTheme="minorHAnsi" w:hAnsiTheme="minorHAnsi" w:cs="Calibri"/>
          <w:sz w:val="22"/>
          <w:szCs w:val="22"/>
        </w:rPr>
        <w:t>Παρούσας της γραμματέως Γαϊτανιώς Μαργαρίτη</w:t>
      </w:r>
    </w:p>
    <w:p w14:paraId="2242CBA4" w14:textId="77777777" w:rsidR="00431B7B" w:rsidRDefault="00431B7B" w:rsidP="00957F59">
      <w:pPr>
        <w:keepNext/>
        <w:widowControl/>
        <w:shd w:val="clear" w:color="auto" w:fill="FFFFFF"/>
        <w:spacing w:line="360" w:lineRule="auto"/>
        <w:rPr>
          <w:rFonts w:asciiTheme="minorHAnsi" w:hAnsiTheme="minorHAnsi" w:cs="Calibri"/>
          <w:sz w:val="22"/>
          <w:szCs w:val="22"/>
        </w:rPr>
      </w:pPr>
    </w:p>
    <w:p w14:paraId="778B054D" w14:textId="77777777" w:rsidR="003258EA" w:rsidRPr="007C3433" w:rsidRDefault="00A0544E" w:rsidP="00957F59">
      <w:pPr>
        <w:keepNext/>
        <w:keepLines/>
        <w:widowControl/>
        <w:autoSpaceDE/>
        <w:autoSpaceDN/>
        <w:adjustRightInd/>
        <w:spacing w:line="360" w:lineRule="auto"/>
        <w:jc w:val="both"/>
        <w:outlineLvl w:val="0"/>
        <w:rPr>
          <w:rFonts w:ascii="Calibri" w:hAnsi="Calibri" w:cs="Calibri"/>
          <w:b/>
          <w:bCs/>
          <w:sz w:val="22"/>
          <w:szCs w:val="22"/>
        </w:rPr>
      </w:pPr>
      <w:r w:rsidRPr="00431B7B">
        <w:rPr>
          <w:rFonts w:asciiTheme="minorHAnsi" w:hAnsiTheme="minorHAnsi" w:cs="Calibri"/>
          <w:b/>
          <w:sz w:val="22"/>
          <w:szCs w:val="22"/>
        </w:rPr>
        <w:t xml:space="preserve">ΘΕΜΑ: </w:t>
      </w:r>
      <w:r w:rsidR="003258EA" w:rsidRPr="007C3433">
        <w:rPr>
          <w:rFonts w:ascii="Calibri" w:hAnsi="Calibri" w:cs="Calibri"/>
          <w:b/>
          <w:bCs/>
          <w:sz w:val="22"/>
          <w:szCs w:val="22"/>
        </w:rPr>
        <w:t>Λήψη απόφασης περί έγκρισης του 3</w:t>
      </w:r>
      <w:r w:rsidR="003258EA" w:rsidRPr="007C3433">
        <w:rPr>
          <w:rFonts w:ascii="Calibri" w:hAnsi="Calibri" w:cs="Calibri"/>
          <w:b/>
          <w:bCs/>
          <w:sz w:val="22"/>
          <w:szCs w:val="22"/>
          <w:vertAlign w:val="superscript"/>
        </w:rPr>
        <w:t>ου</w:t>
      </w:r>
      <w:r w:rsidR="003258EA" w:rsidRPr="007C3433">
        <w:rPr>
          <w:rFonts w:ascii="Calibri" w:hAnsi="Calibri" w:cs="Calibri"/>
          <w:b/>
          <w:bCs/>
          <w:sz w:val="22"/>
          <w:szCs w:val="22"/>
        </w:rPr>
        <w:t xml:space="preserve"> συγκριτικού πίνακα</w:t>
      </w:r>
      <w:r w:rsidR="00286D27" w:rsidRPr="007C3433">
        <w:rPr>
          <w:rFonts w:ascii="Calibri" w:hAnsi="Calibri" w:cs="Calibri"/>
          <w:b/>
          <w:bCs/>
          <w:sz w:val="22"/>
          <w:szCs w:val="22"/>
        </w:rPr>
        <w:t xml:space="preserve"> </w:t>
      </w:r>
      <w:r w:rsidR="003258EA" w:rsidRPr="007C3433">
        <w:rPr>
          <w:rFonts w:ascii="Calibri" w:hAnsi="Calibri" w:cs="Calibri"/>
          <w:b/>
          <w:bCs/>
          <w:sz w:val="22"/>
          <w:szCs w:val="22"/>
        </w:rPr>
        <w:t>της μελέτης «Κτηματογράφηση – Πολεοδομική Μελέτη Επέκτασης – Αναθεώρησης Σχεδίου και Πράξη</w:t>
      </w:r>
      <w:r w:rsidR="00286D27" w:rsidRPr="007C3433">
        <w:rPr>
          <w:rFonts w:ascii="Calibri" w:hAnsi="Calibri" w:cs="Calibri"/>
          <w:b/>
          <w:bCs/>
          <w:sz w:val="22"/>
          <w:szCs w:val="22"/>
        </w:rPr>
        <w:t xml:space="preserve"> </w:t>
      </w:r>
      <w:r w:rsidR="003258EA" w:rsidRPr="007C3433">
        <w:rPr>
          <w:rFonts w:ascii="Calibri" w:hAnsi="Calibri" w:cs="Calibri"/>
          <w:b/>
          <w:bCs/>
          <w:sz w:val="22"/>
          <w:szCs w:val="22"/>
        </w:rPr>
        <w:t>Εφαρμογής των περιοχών Οξυγόνο και Πράσινη Αλεπού (Άνω Όρια) του Δήμου Λαυρεωτικής»,</w:t>
      </w:r>
      <w:r w:rsidR="00286D27" w:rsidRPr="007C3433">
        <w:rPr>
          <w:rFonts w:ascii="Calibri" w:hAnsi="Calibri" w:cs="Calibri"/>
          <w:b/>
          <w:bCs/>
          <w:sz w:val="22"/>
          <w:szCs w:val="22"/>
        </w:rPr>
        <w:t xml:space="preserve"> </w:t>
      </w:r>
      <w:r w:rsidR="003258EA" w:rsidRPr="007C3433">
        <w:rPr>
          <w:rFonts w:ascii="Calibri" w:hAnsi="Calibri" w:cs="Calibri"/>
          <w:b/>
          <w:bCs/>
          <w:sz w:val="22"/>
          <w:szCs w:val="22"/>
        </w:rPr>
        <w:t>την έγκριση σύναψης της 3</w:t>
      </w:r>
      <w:r w:rsidR="003258EA" w:rsidRPr="007C3433">
        <w:rPr>
          <w:rFonts w:ascii="Calibri" w:hAnsi="Calibri" w:cs="Calibri"/>
          <w:b/>
          <w:bCs/>
          <w:sz w:val="22"/>
          <w:szCs w:val="22"/>
          <w:vertAlign w:val="superscript"/>
        </w:rPr>
        <w:t>ης</w:t>
      </w:r>
      <w:r w:rsidR="003258EA" w:rsidRPr="007C3433">
        <w:rPr>
          <w:rFonts w:ascii="Calibri" w:hAnsi="Calibri" w:cs="Calibri"/>
          <w:b/>
          <w:bCs/>
          <w:sz w:val="22"/>
          <w:szCs w:val="22"/>
        </w:rPr>
        <w:t xml:space="preserve"> Συμπληρωματικής Σύμβασης, την παράταση του καθαρού/μελετητικού χρόνου και του συνολικού χρόνου και την υποκατάσταση μέλους της Σύμπραξης</w:t>
      </w:r>
    </w:p>
    <w:p w14:paraId="2B575A0D" w14:textId="77777777" w:rsidR="00A0544E" w:rsidRPr="00431B7B" w:rsidRDefault="00A0544E" w:rsidP="00957F59">
      <w:pPr>
        <w:keepNext/>
        <w:keepLines/>
        <w:widowControl/>
        <w:autoSpaceDE/>
        <w:autoSpaceDN/>
        <w:adjustRightInd/>
        <w:spacing w:line="360" w:lineRule="auto"/>
        <w:jc w:val="both"/>
        <w:outlineLvl w:val="0"/>
        <w:rPr>
          <w:rFonts w:asciiTheme="minorHAnsi" w:hAnsiTheme="minorHAnsi" w:cs="Calibri"/>
          <w:b/>
          <w:sz w:val="22"/>
          <w:szCs w:val="22"/>
        </w:rPr>
      </w:pPr>
      <w:r w:rsidRPr="00431B7B">
        <w:rPr>
          <w:rFonts w:asciiTheme="minorHAnsi" w:hAnsiTheme="minorHAnsi" w:cs="Calibri"/>
          <w:b/>
          <w:sz w:val="22"/>
          <w:szCs w:val="22"/>
        </w:rPr>
        <w:t xml:space="preserve">Αρ. Απόφ.: </w:t>
      </w:r>
      <w:r w:rsidR="007C3433">
        <w:rPr>
          <w:rFonts w:asciiTheme="minorHAnsi" w:hAnsiTheme="minorHAnsi" w:cs="Calibri"/>
          <w:b/>
          <w:sz w:val="22"/>
          <w:szCs w:val="22"/>
        </w:rPr>
        <w:t>68</w:t>
      </w:r>
      <w:r w:rsidRPr="00431B7B">
        <w:rPr>
          <w:rFonts w:asciiTheme="minorHAnsi" w:hAnsiTheme="minorHAnsi" w:cs="Calibri"/>
          <w:b/>
          <w:sz w:val="22"/>
          <w:szCs w:val="22"/>
        </w:rPr>
        <w:t>/2021</w:t>
      </w:r>
    </w:p>
    <w:p w14:paraId="512680F5" w14:textId="77777777" w:rsidR="00A0544E" w:rsidRPr="00431B7B" w:rsidRDefault="007C3433" w:rsidP="00957F59">
      <w:pPr>
        <w:keepNext/>
        <w:keepLines/>
        <w:widowControl/>
        <w:autoSpaceDE/>
        <w:autoSpaceDN/>
        <w:adjustRightInd/>
        <w:spacing w:line="360" w:lineRule="auto"/>
        <w:jc w:val="both"/>
        <w:outlineLvl w:val="0"/>
        <w:rPr>
          <w:rFonts w:asciiTheme="minorHAnsi" w:hAnsiTheme="minorHAnsi" w:cs="Calibri"/>
          <w:sz w:val="22"/>
          <w:szCs w:val="22"/>
        </w:rPr>
      </w:pPr>
      <w:r>
        <w:rPr>
          <w:rFonts w:asciiTheme="minorHAnsi" w:hAnsiTheme="minorHAnsi" w:cs="Calibri"/>
          <w:sz w:val="22"/>
          <w:szCs w:val="22"/>
        </w:rPr>
        <w:tab/>
      </w:r>
      <w:r w:rsidR="00A0544E" w:rsidRPr="00431B7B">
        <w:rPr>
          <w:rFonts w:asciiTheme="minorHAnsi" w:hAnsiTheme="minorHAns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7C3433">
        <w:rPr>
          <w:rFonts w:asciiTheme="minorHAnsi" w:hAnsiTheme="minorHAnsi" w:cs="Calibri"/>
          <w:i/>
          <w:sz w:val="22"/>
          <w:szCs w:val="22"/>
        </w:rPr>
        <w:t>«</w:t>
      </w:r>
      <w:r w:rsidRPr="007C3433">
        <w:rPr>
          <w:rFonts w:ascii="Calibri" w:hAnsi="Calibri" w:cs="Calibri"/>
          <w:bCs/>
          <w:i/>
          <w:sz w:val="22"/>
          <w:szCs w:val="22"/>
        </w:rPr>
        <w:t>έγκρισης του 3</w:t>
      </w:r>
      <w:r w:rsidRPr="007C3433">
        <w:rPr>
          <w:rFonts w:ascii="Calibri" w:hAnsi="Calibri" w:cs="Calibri"/>
          <w:bCs/>
          <w:i/>
          <w:sz w:val="22"/>
          <w:szCs w:val="22"/>
          <w:vertAlign w:val="superscript"/>
        </w:rPr>
        <w:t>ου</w:t>
      </w:r>
      <w:r w:rsidRPr="007C3433">
        <w:rPr>
          <w:rFonts w:ascii="Calibri" w:hAnsi="Calibri" w:cs="Calibri"/>
          <w:bCs/>
          <w:i/>
          <w:sz w:val="22"/>
          <w:szCs w:val="22"/>
        </w:rPr>
        <w:t xml:space="preserve"> συγκριτικού πίνακα της μελέτης «Κτηματογράφηση – Πολεοδομική Μελέτη Επέκτασης – Αναθεώρησης Σχεδίου και Πράξη Εφαρμογής των περιοχών Οξυγόνο και Πράσινη Αλεπού (Άνω Όρια) του Δήμου Λαυρεωτικής», την έγκριση σύναψης της 3</w:t>
      </w:r>
      <w:r w:rsidRPr="007C3433">
        <w:rPr>
          <w:rFonts w:ascii="Calibri" w:hAnsi="Calibri" w:cs="Calibri"/>
          <w:bCs/>
          <w:i/>
          <w:sz w:val="22"/>
          <w:szCs w:val="22"/>
          <w:vertAlign w:val="superscript"/>
        </w:rPr>
        <w:t>ης</w:t>
      </w:r>
      <w:r w:rsidRPr="007C3433">
        <w:rPr>
          <w:rFonts w:ascii="Calibri" w:hAnsi="Calibri" w:cs="Calibri"/>
          <w:bCs/>
          <w:i/>
          <w:sz w:val="22"/>
          <w:szCs w:val="22"/>
        </w:rPr>
        <w:t xml:space="preserve"> Συμπληρωματικής Σύμβασης, την παράταση του καθαρού/μελετητικού χρόνου και του συνολικού χρόνου και την υποκατάσταση μέλους της Σύμπραξης</w:t>
      </w:r>
      <w:r w:rsidR="00A0544E" w:rsidRPr="007C3433">
        <w:rPr>
          <w:rFonts w:ascii="Calibri" w:hAnsi="Calibri" w:cs="Calibri"/>
          <w:i/>
          <w:sz w:val="22"/>
          <w:szCs w:val="22"/>
        </w:rPr>
        <w:t>»</w:t>
      </w:r>
      <w:r w:rsidR="00A0544E" w:rsidRPr="00C012C3">
        <w:rPr>
          <w:rFonts w:asciiTheme="minorHAnsi" w:hAnsiTheme="minorHAnsi" w:cs="Calibri"/>
          <w:i/>
          <w:sz w:val="22"/>
          <w:szCs w:val="22"/>
        </w:rPr>
        <w:t>,</w:t>
      </w:r>
      <w:r w:rsidR="00A0544E" w:rsidRPr="00431B7B">
        <w:rPr>
          <w:rFonts w:asciiTheme="minorHAnsi" w:hAnsiTheme="minorHAnsi" w:cs="Calibri"/>
          <w:sz w:val="22"/>
          <w:szCs w:val="22"/>
        </w:rPr>
        <w:t xml:space="preserve"> έθεσε υπόψη των μελών της Οικονομικής Επιτροπής την αριθμ. πρωτ: </w:t>
      </w:r>
      <w:r>
        <w:rPr>
          <w:rFonts w:asciiTheme="minorHAnsi" w:hAnsiTheme="minorHAnsi" w:cs="Calibri"/>
          <w:sz w:val="22"/>
          <w:szCs w:val="22"/>
        </w:rPr>
        <w:t>3673/05.03.202</w:t>
      </w:r>
      <w:r w:rsidR="00A0544E" w:rsidRPr="00431B7B">
        <w:rPr>
          <w:rFonts w:asciiTheme="minorHAnsi" w:hAnsiTheme="minorHAnsi" w:cs="Calibri"/>
          <w:sz w:val="22"/>
          <w:szCs w:val="22"/>
        </w:rPr>
        <w:t xml:space="preserve">1 εισήγηση </w:t>
      </w:r>
      <w:r>
        <w:rPr>
          <w:rFonts w:asciiTheme="minorHAnsi" w:hAnsiTheme="minorHAnsi" w:cs="Calibri"/>
          <w:sz w:val="22"/>
          <w:szCs w:val="22"/>
        </w:rPr>
        <w:t>της Διεύθυνσης Τεχνικών Υπηρεσιών</w:t>
      </w:r>
      <w:r w:rsidR="0017513E">
        <w:rPr>
          <w:rFonts w:asciiTheme="minorHAnsi" w:hAnsiTheme="minorHAnsi" w:cs="Calibri"/>
          <w:sz w:val="22"/>
          <w:szCs w:val="22"/>
        </w:rPr>
        <w:t>, σύμφωνα με την οποία:</w:t>
      </w:r>
    </w:p>
    <w:p w14:paraId="4D2E27D8" w14:textId="77777777" w:rsidR="00512AFB" w:rsidRDefault="00512AFB" w:rsidP="00957F59">
      <w:pPr>
        <w:keepNext/>
        <w:widowControl/>
        <w:spacing w:line="360" w:lineRule="auto"/>
        <w:jc w:val="both"/>
        <w:rPr>
          <w:rFonts w:asciiTheme="minorHAnsi" w:hAnsiTheme="minorHAnsi" w:cs="Calibri"/>
          <w:i/>
          <w:sz w:val="22"/>
          <w:szCs w:val="22"/>
        </w:rPr>
      </w:pPr>
      <w:r>
        <w:rPr>
          <w:rFonts w:asciiTheme="minorHAnsi" w:hAnsiTheme="minorHAnsi" w:cs="Calibri"/>
          <w:i/>
          <w:sz w:val="22"/>
          <w:szCs w:val="22"/>
        </w:rPr>
        <w:t>«</w:t>
      </w:r>
      <w:r w:rsidRPr="00512AFB">
        <w:rPr>
          <w:rFonts w:asciiTheme="minorHAnsi" w:hAnsiTheme="minorHAnsi" w:cs="Calibri"/>
          <w:i/>
          <w:sz w:val="22"/>
          <w:szCs w:val="22"/>
        </w:rPr>
        <w:t>Για το αντικείμενο του θέματος σας ενημερώνουμε ότι το ΤΣΔΕΠΑ ήδη έχει γνωμοδοτήσει θετικά στην 1</w:t>
      </w:r>
      <w:r w:rsidRPr="00512AFB">
        <w:rPr>
          <w:rFonts w:asciiTheme="minorHAnsi" w:hAnsiTheme="minorHAnsi" w:cs="Calibri"/>
          <w:i/>
          <w:sz w:val="22"/>
          <w:szCs w:val="22"/>
          <w:vertAlign w:val="superscript"/>
        </w:rPr>
        <w:t>η</w:t>
      </w:r>
      <w:r w:rsidRPr="00512AFB">
        <w:rPr>
          <w:rFonts w:asciiTheme="minorHAnsi" w:hAnsiTheme="minorHAnsi" w:cs="Calibri"/>
          <w:i/>
          <w:sz w:val="22"/>
          <w:szCs w:val="22"/>
        </w:rPr>
        <w:t xml:space="preserve"> συνεδρία του, της 27</w:t>
      </w:r>
      <w:r w:rsidRPr="00512AFB">
        <w:rPr>
          <w:rFonts w:asciiTheme="minorHAnsi" w:hAnsiTheme="minorHAnsi" w:cs="Calibri"/>
          <w:i/>
          <w:sz w:val="22"/>
          <w:szCs w:val="22"/>
          <w:vertAlign w:val="superscript"/>
        </w:rPr>
        <w:t>ης</w:t>
      </w:r>
      <w:r w:rsidRPr="00512AFB">
        <w:rPr>
          <w:rFonts w:asciiTheme="minorHAnsi" w:hAnsiTheme="minorHAnsi" w:cs="Calibri"/>
          <w:i/>
          <w:sz w:val="22"/>
          <w:szCs w:val="22"/>
        </w:rPr>
        <w:t>/01/2021 και σας θέτουμε υπόψη τα εξής:</w:t>
      </w:r>
    </w:p>
    <w:p w14:paraId="7EBB786F" w14:textId="77777777" w:rsidR="00957F59" w:rsidRPr="00512AFB" w:rsidRDefault="00957F59" w:rsidP="00957F59">
      <w:pPr>
        <w:keepNext/>
        <w:widowControl/>
        <w:spacing w:line="360" w:lineRule="auto"/>
        <w:jc w:val="both"/>
        <w:rPr>
          <w:rFonts w:asciiTheme="minorHAnsi" w:hAnsiTheme="minorHAnsi" w:cs="Calibri"/>
          <w:i/>
          <w:sz w:val="22"/>
          <w:szCs w:val="22"/>
        </w:rPr>
      </w:pPr>
    </w:p>
    <w:p w14:paraId="79083AE6" w14:textId="77777777" w:rsidR="00512AFB" w:rsidRPr="00512AFB" w:rsidRDefault="00512AFB" w:rsidP="00957F59">
      <w:pPr>
        <w:keepNext/>
        <w:widowControl/>
        <w:spacing w:line="360" w:lineRule="auto"/>
        <w:jc w:val="both"/>
        <w:rPr>
          <w:rFonts w:asciiTheme="minorHAnsi" w:hAnsiTheme="minorHAnsi" w:cs="Calibri"/>
          <w:b/>
          <w:i/>
          <w:sz w:val="22"/>
          <w:szCs w:val="22"/>
        </w:rPr>
      </w:pPr>
      <w:r w:rsidRPr="00512AFB">
        <w:rPr>
          <w:rFonts w:asciiTheme="minorHAnsi" w:hAnsiTheme="minorHAnsi" w:cs="Calibri"/>
          <w:b/>
          <w:i/>
          <w:sz w:val="22"/>
          <w:szCs w:val="22"/>
        </w:rPr>
        <w:t>Α.</w:t>
      </w:r>
      <w:r w:rsidRPr="00512AFB">
        <w:rPr>
          <w:rFonts w:asciiTheme="minorHAnsi" w:hAnsiTheme="minorHAnsi" w:cs="Calibri"/>
          <w:b/>
          <w:i/>
          <w:caps/>
          <w:sz w:val="22"/>
          <w:szCs w:val="22"/>
        </w:rPr>
        <w:t xml:space="preserve"> Ιστορικό</w:t>
      </w:r>
    </w:p>
    <w:p w14:paraId="4BC87E11"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 xml:space="preserve">Η ως άνω μελέτη προκηρύχθηκε με βάση την παράγραφο 7 του άρθρου 11 του Ν.716/77 και το Π.Δ. 194/79 και με  προεκτίμηση της αμοιβής 22.000.000 δρχ τεύχος 1815/27.06.1994 του Ε.Δ. του Τ.Ε.Ε.). </w:t>
      </w:r>
    </w:p>
    <w:p w14:paraId="65993D65"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 xml:space="preserve">Με την υπ. αριθμ. 23/13.02.1995 το Δ.Σ. Λαυρεωτικής αποφάσισε την ανάθεση της μελέτης στα σύμπράττοντα γραφεία μελετών Γ. Κοζύρη – Μ. Φωσκολάκη </w:t>
      </w:r>
      <w:r w:rsidRPr="00512AFB">
        <w:rPr>
          <w:rFonts w:asciiTheme="minorHAnsi" w:hAnsiTheme="minorHAnsi" w:cs="Calibri"/>
          <w:i/>
          <w:spacing w:val="20"/>
          <w:sz w:val="22"/>
          <w:szCs w:val="22"/>
        </w:rPr>
        <w:t xml:space="preserve">και </w:t>
      </w:r>
      <w:r w:rsidRPr="00512AFB">
        <w:rPr>
          <w:rFonts w:asciiTheme="minorHAnsi" w:hAnsiTheme="minorHAnsi" w:cs="Calibri"/>
          <w:i/>
          <w:sz w:val="22"/>
          <w:szCs w:val="22"/>
        </w:rPr>
        <w:t>η σύμβαση υπογράφηκε στις 20/07/1995.</w:t>
      </w:r>
    </w:p>
    <w:p w14:paraId="42D5491F" w14:textId="77777777" w:rsidR="00512AFB" w:rsidRPr="00512AFB" w:rsidRDefault="00512AFB" w:rsidP="00957F59">
      <w:pPr>
        <w:keepNext/>
        <w:widowControl/>
        <w:spacing w:line="360" w:lineRule="auto"/>
        <w:jc w:val="both"/>
        <w:rPr>
          <w:rFonts w:asciiTheme="minorHAnsi" w:hAnsiTheme="minorHAnsi" w:cs="Calibri"/>
          <w:i/>
          <w:spacing w:val="20"/>
          <w:sz w:val="22"/>
          <w:szCs w:val="22"/>
        </w:rPr>
      </w:pPr>
      <w:r w:rsidRPr="00512AFB">
        <w:rPr>
          <w:rFonts w:asciiTheme="minorHAnsi" w:hAnsiTheme="minorHAnsi" w:cs="Calibri"/>
          <w:i/>
          <w:sz w:val="22"/>
          <w:szCs w:val="22"/>
        </w:rPr>
        <w:t>Με την υπ. αριθμ. 155/03.12.1996 Απόφασή του, το Δ.Σ. καθόρισε την περιοχή μελέτης (695 στρ.).</w:t>
      </w:r>
    </w:p>
    <w:p w14:paraId="0B6306A7"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Μέχρι σήμερα:</w:t>
      </w:r>
    </w:p>
    <w:p w14:paraId="7102E6B8" w14:textId="77777777" w:rsidR="00512AFB" w:rsidRPr="00512AFB" w:rsidRDefault="00512AFB" w:rsidP="00BF4AFD">
      <w:pPr>
        <w:pStyle w:val="a6"/>
        <w:keepNext/>
        <w:numPr>
          <w:ilvl w:val="0"/>
          <w:numId w:val="5"/>
        </w:numPr>
        <w:spacing w:before="0" w:after="0"/>
        <w:rPr>
          <w:rFonts w:asciiTheme="minorHAnsi" w:hAnsiTheme="minorHAnsi" w:cs="Calibri"/>
          <w:i/>
          <w:u w:val="single"/>
          <w:lang w:eastAsia="el-GR"/>
        </w:rPr>
      </w:pPr>
      <w:r w:rsidRPr="00512AFB">
        <w:rPr>
          <w:rFonts w:asciiTheme="minorHAnsi" w:hAnsiTheme="minorHAnsi" w:cs="Calibri"/>
          <w:i/>
          <w:u w:val="single"/>
          <w:lang w:eastAsia="el-GR"/>
        </w:rPr>
        <w:t>Τοπογραφική μελέτη και Κτηματογράφηση.</w:t>
      </w:r>
    </w:p>
    <w:p w14:paraId="175A0793"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Έχουν εκπονηθεί εμπρόθεσμα οι εργασίες τοπογράφησης και κτηματογράφησης.</w:t>
      </w:r>
    </w:p>
    <w:p w14:paraId="73E14713" w14:textId="77777777" w:rsidR="00512AFB" w:rsidRPr="00512AFB" w:rsidRDefault="00512AFB" w:rsidP="00BF4AFD">
      <w:pPr>
        <w:pStyle w:val="a6"/>
        <w:keepNext/>
        <w:numPr>
          <w:ilvl w:val="0"/>
          <w:numId w:val="5"/>
        </w:numPr>
        <w:spacing w:before="0" w:after="0"/>
        <w:rPr>
          <w:rFonts w:asciiTheme="minorHAnsi" w:hAnsiTheme="minorHAnsi" w:cs="Calibri"/>
          <w:i/>
          <w:u w:val="single"/>
          <w:lang w:eastAsia="el-GR"/>
        </w:rPr>
      </w:pPr>
      <w:r w:rsidRPr="00512AFB">
        <w:rPr>
          <w:rFonts w:asciiTheme="minorHAnsi" w:hAnsiTheme="minorHAnsi" w:cs="Calibri"/>
          <w:i/>
          <w:u w:val="single"/>
          <w:lang w:eastAsia="el-GR"/>
        </w:rPr>
        <w:t>Πολεοδομική μελέτη.</w:t>
      </w:r>
    </w:p>
    <w:p w14:paraId="24709858"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Η Α’ Φάση της Πολεοδομικής Μελέτης υποβλήθηκε την 12</w:t>
      </w:r>
      <w:r w:rsidRPr="00512AFB">
        <w:rPr>
          <w:rFonts w:asciiTheme="minorHAnsi" w:hAnsiTheme="minorHAnsi" w:cs="Calibri"/>
          <w:i/>
          <w:sz w:val="22"/>
          <w:szCs w:val="22"/>
          <w:vertAlign w:val="superscript"/>
        </w:rPr>
        <w:t>η</w:t>
      </w:r>
      <w:r w:rsidRPr="00512AFB">
        <w:rPr>
          <w:rFonts w:asciiTheme="minorHAnsi" w:hAnsiTheme="minorHAnsi" w:cs="Calibri"/>
          <w:i/>
          <w:sz w:val="22"/>
          <w:szCs w:val="22"/>
        </w:rPr>
        <w:t>/03/1999 και εγκρίθηκε την 12</w:t>
      </w:r>
      <w:r w:rsidRPr="00512AFB">
        <w:rPr>
          <w:rFonts w:asciiTheme="minorHAnsi" w:hAnsiTheme="minorHAnsi" w:cs="Calibri"/>
          <w:i/>
          <w:sz w:val="22"/>
          <w:szCs w:val="22"/>
          <w:vertAlign w:val="superscript"/>
        </w:rPr>
        <w:t>η</w:t>
      </w:r>
      <w:r w:rsidRPr="00512AFB">
        <w:rPr>
          <w:rFonts w:asciiTheme="minorHAnsi" w:hAnsiTheme="minorHAnsi" w:cs="Calibri"/>
          <w:i/>
          <w:sz w:val="22"/>
          <w:szCs w:val="22"/>
        </w:rPr>
        <w:t xml:space="preserve">/12/2001. </w:t>
      </w:r>
    </w:p>
    <w:p w14:paraId="0E9125F0"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 xml:space="preserve">Η Β’ Φάση υποβλήθηκε στις 19/05/2006. </w:t>
      </w:r>
    </w:p>
    <w:p w14:paraId="716923FA"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Με την υπ. αριθμ. 151/2006 Απόφαση του Δ.Σ. εγκρίθηκε η Β’ Φάση και αποφασίσθηκε η επί 15θήμερον ανάρτησή της Β’ Φάσης των Άνω Ορίων, για την ενημέρωση των δημοτών και την υποβολή τυχόν ενστάσεων.</w:t>
      </w:r>
    </w:p>
    <w:p w14:paraId="69962C13"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Η Γ’ Φάση των Άνω Ορίων υποβλήθηκε στις 06.06.2008.</w:t>
      </w:r>
    </w:p>
    <w:p w14:paraId="4125B14A"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Με την υπ. αριθμ. 01/2008 Απόφαση το Δ.Σ. γνωμοδότησε επί των ενστάσεων.</w:t>
      </w:r>
    </w:p>
    <w:p w14:paraId="5E0F3C4C" w14:textId="77777777" w:rsidR="00512AFB" w:rsidRPr="00512AFB" w:rsidRDefault="00512AFB" w:rsidP="00957F59">
      <w:pPr>
        <w:keepNext/>
        <w:widowControl/>
        <w:spacing w:line="360" w:lineRule="auto"/>
        <w:jc w:val="both"/>
        <w:rPr>
          <w:rFonts w:asciiTheme="minorHAnsi" w:hAnsiTheme="minorHAnsi" w:cs="Calibri"/>
          <w:i/>
          <w:sz w:val="22"/>
          <w:szCs w:val="22"/>
          <w:u w:val="single"/>
        </w:rPr>
      </w:pPr>
      <w:r w:rsidRPr="00512AFB">
        <w:rPr>
          <w:rFonts w:asciiTheme="minorHAnsi" w:hAnsiTheme="minorHAnsi" w:cs="Calibri"/>
          <w:i/>
          <w:sz w:val="22"/>
          <w:szCs w:val="22"/>
          <w:u w:val="single"/>
        </w:rPr>
        <w:t>3. Γεωλογική μελέτη</w:t>
      </w:r>
    </w:p>
    <w:p w14:paraId="09891657" w14:textId="77777777" w:rsidR="00512AFB" w:rsidRPr="00512AFB" w:rsidRDefault="00512AFB" w:rsidP="00957F59">
      <w:pPr>
        <w:keepNext/>
        <w:widowControl/>
        <w:spacing w:line="360" w:lineRule="auto"/>
        <w:jc w:val="both"/>
        <w:rPr>
          <w:rFonts w:asciiTheme="minorHAnsi" w:hAnsiTheme="minorHAnsi" w:cs="Calibri"/>
          <w:i/>
          <w:sz w:val="22"/>
          <w:szCs w:val="22"/>
          <w:u w:val="single"/>
        </w:rPr>
      </w:pPr>
      <w:r w:rsidRPr="00512AFB">
        <w:rPr>
          <w:rFonts w:asciiTheme="minorHAnsi" w:hAnsiTheme="minorHAnsi" w:cs="Calibri"/>
          <w:i/>
          <w:sz w:val="22"/>
          <w:szCs w:val="22"/>
        </w:rPr>
        <w:t>Η μελέτη εκπονήθηκε εμπρόθεσμα και εγκρίθηκε με την υπ. αριθμ.  21727/1090/2017 Απόφαση της Γενικής Δ/ντριας της Αποκεντρωμένης Διοίκησης Αττικής.</w:t>
      </w:r>
    </w:p>
    <w:p w14:paraId="6B2ABC34" w14:textId="77777777" w:rsidR="00957F59" w:rsidRDefault="00957F59" w:rsidP="00957F59">
      <w:pPr>
        <w:keepNext/>
        <w:widowControl/>
        <w:spacing w:line="360" w:lineRule="auto"/>
        <w:jc w:val="both"/>
        <w:rPr>
          <w:rFonts w:asciiTheme="minorHAnsi" w:hAnsiTheme="minorHAnsi" w:cs="Calibri"/>
          <w:b/>
          <w:i/>
          <w:sz w:val="22"/>
          <w:szCs w:val="22"/>
        </w:rPr>
      </w:pPr>
    </w:p>
    <w:p w14:paraId="6183045C" w14:textId="77777777" w:rsidR="00512AFB" w:rsidRPr="00512AFB" w:rsidRDefault="00512AFB" w:rsidP="00957F59">
      <w:pPr>
        <w:keepNext/>
        <w:widowControl/>
        <w:spacing w:line="360" w:lineRule="auto"/>
        <w:jc w:val="both"/>
        <w:rPr>
          <w:rFonts w:asciiTheme="minorHAnsi" w:hAnsiTheme="minorHAnsi" w:cs="Calibri"/>
          <w:b/>
          <w:i/>
          <w:sz w:val="22"/>
          <w:szCs w:val="22"/>
        </w:rPr>
      </w:pPr>
      <w:r w:rsidRPr="00512AFB">
        <w:rPr>
          <w:rFonts w:asciiTheme="minorHAnsi" w:hAnsiTheme="minorHAnsi" w:cs="Calibri"/>
          <w:b/>
          <w:i/>
          <w:sz w:val="22"/>
          <w:szCs w:val="22"/>
        </w:rPr>
        <w:t>Β. Καθορισμός Συμβατικής Αμοιβής και 2</w:t>
      </w:r>
      <w:r w:rsidRPr="00512AFB">
        <w:rPr>
          <w:rFonts w:asciiTheme="minorHAnsi" w:hAnsiTheme="minorHAnsi" w:cs="Calibri"/>
          <w:b/>
          <w:i/>
          <w:sz w:val="22"/>
          <w:szCs w:val="22"/>
          <w:vertAlign w:val="superscript"/>
        </w:rPr>
        <w:t>ος</w:t>
      </w:r>
      <w:r w:rsidRPr="00512AFB">
        <w:rPr>
          <w:rFonts w:asciiTheme="minorHAnsi" w:hAnsiTheme="minorHAnsi" w:cs="Calibri"/>
          <w:b/>
          <w:i/>
          <w:sz w:val="22"/>
          <w:szCs w:val="22"/>
        </w:rPr>
        <w:t xml:space="preserve"> Συγκριτικός Πίνακας.</w:t>
      </w:r>
    </w:p>
    <w:p w14:paraId="7A4B25CB" w14:textId="77777777" w:rsidR="00512AFB" w:rsidRPr="00512AFB" w:rsidRDefault="00512AFB" w:rsidP="00BF4AFD">
      <w:pPr>
        <w:pStyle w:val="a6"/>
        <w:keepNext/>
        <w:numPr>
          <w:ilvl w:val="0"/>
          <w:numId w:val="7"/>
        </w:numPr>
        <w:spacing w:before="0" w:after="0"/>
        <w:rPr>
          <w:rFonts w:asciiTheme="minorHAnsi" w:hAnsiTheme="minorHAnsi" w:cs="Calibri"/>
          <w:b/>
          <w:i/>
          <w:lang w:eastAsia="el-GR"/>
        </w:rPr>
      </w:pPr>
      <w:r w:rsidRPr="00512AFB">
        <w:rPr>
          <w:rFonts w:asciiTheme="minorHAnsi" w:hAnsiTheme="minorHAnsi" w:cs="Calibri"/>
          <w:b/>
          <w:i/>
          <w:lang w:eastAsia="el-GR"/>
        </w:rPr>
        <w:t xml:space="preserve">Καθορισμός Συμβατικής Αμοιβής </w:t>
      </w:r>
    </w:p>
    <w:p w14:paraId="2FF5DDEC" w14:textId="77777777" w:rsidR="00512AFB" w:rsidRPr="00512AFB" w:rsidRDefault="00512AFB" w:rsidP="00957F59">
      <w:pPr>
        <w:keepNext/>
        <w:widowControl/>
        <w:tabs>
          <w:tab w:val="left" w:pos="426"/>
          <w:tab w:val="left" w:pos="959"/>
          <w:tab w:val="left" w:pos="1918"/>
          <w:tab w:val="left" w:pos="2877"/>
          <w:tab w:val="left" w:pos="3836"/>
          <w:tab w:val="left" w:pos="4795"/>
          <w:tab w:val="left" w:pos="5754"/>
          <w:tab w:val="left" w:pos="6713"/>
          <w:tab w:val="left" w:pos="7672"/>
          <w:tab w:val="left" w:pos="8631"/>
        </w:tabs>
        <w:spacing w:line="360" w:lineRule="auto"/>
        <w:jc w:val="both"/>
        <w:rPr>
          <w:rFonts w:asciiTheme="minorHAnsi" w:hAnsiTheme="minorHAnsi" w:cs="Calibri"/>
          <w:i/>
          <w:snapToGrid w:val="0"/>
          <w:sz w:val="22"/>
          <w:szCs w:val="22"/>
        </w:rPr>
      </w:pPr>
      <w:r w:rsidRPr="00512AFB">
        <w:rPr>
          <w:rFonts w:asciiTheme="minorHAnsi" w:hAnsiTheme="minorHAnsi" w:cs="Calibri"/>
          <w:i/>
          <w:snapToGrid w:val="0"/>
          <w:sz w:val="22"/>
          <w:szCs w:val="22"/>
        </w:rPr>
        <w:t>Σ</w:t>
      </w:r>
      <w:r w:rsidRPr="00512AFB">
        <w:rPr>
          <w:rFonts w:asciiTheme="minorHAnsi" w:hAnsiTheme="minorHAnsi" w:cs="Calibri"/>
          <w:i/>
          <w:sz w:val="22"/>
          <w:szCs w:val="22"/>
        </w:rPr>
        <w:t>τις 26.06.97 εγκρίθηκε ο 1</w:t>
      </w:r>
      <w:r w:rsidRPr="00512AFB">
        <w:rPr>
          <w:rFonts w:asciiTheme="minorHAnsi" w:hAnsiTheme="minorHAnsi" w:cs="Calibri"/>
          <w:i/>
          <w:sz w:val="22"/>
          <w:szCs w:val="22"/>
          <w:vertAlign w:val="superscript"/>
        </w:rPr>
        <w:t>ος</w:t>
      </w:r>
      <w:r w:rsidRPr="00512AFB">
        <w:rPr>
          <w:rFonts w:asciiTheme="minorHAnsi" w:hAnsiTheme="minorHAnsi" w:cs="Calibri"/>
          <w:i/>
          <w:sz w:val="22"/>
          <w:szCs w:val="22"/>
        </w:rPr>
        <w:t xml:space="preserve"> Συγκριτικός Πίνακας για περιοχή μελέτης 700 στρ., </w:t>
      </w:r>
      <w:r w:rsidRPr="00512AFB">
        <w:rPr>
          <w:rFonts w:asciiTheme="minorHAnsi" w:hAnsiTheme="minorHAnsi" w:cs="Calibri"/>
          <w:i/>
          <w:snapToGrid w:val="0"/>
          <w:sz w:val="22"/>
          <w:szCs w:val="22"/>
        </w:rPr>
        <w:t xml:space="preserve">ο οποίος καθόρισε το </w:t>
      </w:r>
      <w:r w:rsidRPr="00512AFB">
        <w:rPr>
          <w:rFonts w:asciiTheme="minorHAnsi" w:hAnsiTheme="minorHAnsi" w:cs="Calibri"/>
          <w:i/>
          <w:sz w:val="22"/>
          <w:szCs w:val="22"/>
        </w:rPr>
        <w:t xml:space="preserve">Συμβατικό Προυπολογισμό χωρίς λ: 1.250.925 δρχ. ή 51.788.295 δρχ με λ =41,40 και </w:t>
      </w:r>
      <w:r w:rsidRPr="00512AFB">
        <w:rPr>
          <w:rFonts w:asciiTheme="minorHAnsi" w:hAnsiTheme="minorHAnsi" w:cs="Calibri"/>
          <w:i/>
          <w:snapToGrid w:val="0"/>
          <w:sz w:val="22"/>
          <w:szCs w:val="22"/>
        </w:rPr>
        <w:t>σ</w:t>
      </w:r>
      <w:r w:rsidRPr="00512AFB">
        <w:rPr>
          <w:rFonts w:asciiTheme="minorHAnsi" w:hAnsiTheme="minorHAnsi" w:cs="Calibri"/>
          <w:i/>
          <w:sz w:val="22"/>
          <w:szCs w:val="22"/>
        </w:rPr>
        <w:t>τις 12.11.1998 υπεγράφη η 1</w:t>
      </w:r>
      <w:r w:rsidRPr="00512AFB">
        <w:rPr>
          <w:rFonts w:asciiTheme="minorHAnsi" w:hAnsiTheme="minorHAnsi" w:cs="Calibri"/>
          <w:i/>
          <w:sz w:val="22"/>
          <w:szCs w:val="22"/>
          <w:vertAlign w:val="superscript"/>
        </w:rPr>
        <w:t>η</w:t>
      </w:r>
      <w:r w:rsidRPr="00512AFB">
        <w:rPr>
          <w:rFonts w:asciiTheme="minorHAnsi" w:hAnsiTheme="minorHAnsi" w:cs="Calibri"/>
          <w:i/>
          <w:sz w:val="22"/>
          <w:szCs w:val="22"/>
        </w:rPr>
        <w:t xml:space="preserve"> Συμπληρωματική Σύμβαση, συνολικής αμοιβής 60.000.000 (με ΦΠΑ). Ο κ. Γ. Κοζύρης αντικαταστάθηκε από την Εταιρεία Ρούσσος – Γεώργου Ο.Ε., στην οποία, εν τω μεταξύ, είχε προσχωρήσει ο κ. Γ. Κοζύρης και στη Σύμπραξη προστέθηκε η Γεωργούλα Αικατερίνη, Κάτοχος Γ’ Τάξης μελετητητικού πτυχίου, της κατηγορίας 02 (Πολεοδομικές Μελέτες).</w:t>
      </w:r>
    </w:p>
    <w:p w14:paraId="064F8646" w14:textId="77777777" w:rsidR="00512AFB" w:rsidRPr="00512AFB" w:rsidRDefault="00512AFB" w:rsidP="00BF4AFD">
      <w:pPr>
        <w:pStyle w:val="a6"/>
        <w:keepNext/>
        <w:numPr>
          <w:ilvl w:val="0"/>
          <w:numId w:val="7"/>
        </w:numPr>
        <w:spacing w:before="0" w:after="0"/>
        <w:rPr>
          <w:rFonts w:asciiTheme="minorHAnsi" w:hAnsiTheme="minorHAnsi" w:cs="Calibri"/>
          <w:b/>
          <w:i/>
          <w:lang w:eastAsia="el-GR"/>
        </w:rPr>
      </w:pPr>
      <w:r w:rsidRPr="00512AFB">
        <w:rPr>
          <w:rFonts w:asciiTheme="minorHAnsi" w:hAnsiTheme="minorHAnsi" w:cs="Calibri"/>
          <w:b/>
          <w:i/>
          <w:lang w:eastAsia="el-GR"/>
        </w:rPr>
        <w:t>2</w:t>
      </w:r>
      <w:r w:rsidRPr="00512AFB">
        <w:rPr>
          <w:rFonts w:asciiTheme="minorHAnsi" w:hAnsiTheme="minorHAnsi" w:cs="Calibri"/>
          <w:b/>
          <w:i/>
          <w:vertAlign w:val="superscript"/>
          <w:lang w:eastAsia="el-GR"/>
        </w:rPr>
        <w:t>ος</w:t>
      </w:r>
      <w:r w:rsidRPr="00512AFB">
        <w:rPr>
          <w:rFonts w:asciiTheme="minorHAnsi" w:hAnsiTheme="minorHAnsi" w:cs="Calibri"/>
          <w:b/>
          <w:i/>
          <w:lang w:eastAsia="el-GR"/>
        </w:rPr>
        <w:t xml:space="preserve"> Συγκριτικός Πίνακας</w:t>
      </w:r>
    </w:p>
    <w:p w14:paraId="33DECF3F"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i/>
          <w:sz w:val="22"/>
          <w:szCs w:val="22"/>
        </w:rPr>
        <w:t xml:space="preserve">Στις 08/07/2003 εγκρίθηκε ο </w:t>
      </w:r>
      <w:r w:rsidRPr="00512AFB">
        <w:rPr>
          <w:rFonts w:asciiTheme="minorHAnsi" w:hAnsiTheme="minorHAnsi" w:cs="Calibri"/>
          <w:b/>
          <w:i/>
          <w:sz w:val="22"/>
          <w:szCs w:val="22"/>
          <w:u w:val="single"/>
        </w:rPr>
        <w:t>2</w:t>
      </w:r>
      <w:r w:rsidRPr="00512AFB">
        <w:rPr>
          <w:rFonts w:asciiTheme="minorHAnsi" w:hAnsiTheme="minorHAnsi" w:cs="Calibri"/>
          <w:b/>
          <w:i/>
          <w:sz w:val="22"/>
          <w:szCs w:val="22"/>
          <w:u w:val="single"/>
          <w:vertAlign w:val="superscript"/>
        </w:rPr>
        <w:t>ος</w:t>
      </w:r>
      <w:r w:rsidRPr="00512AFB">
        <w:rPr>
          <w:rFonts w:asciiTheme="minorHAnsi" w:hAnsiTheme="minorHAnsi" w:cs="Calibri"/>
          <w:b/>
          <w:i/>
          <w:sz w:val="22"/>
          <w:szCs w:val="22"/>
          <w:u w:val="single"/>
        </w:rPr>
        <w:t xml:space="preserve"> Συγκριτικός Πίνακας</w:t>
      </w:r>
      <w:r w:rsidRPr="00512AFB">
        <w:rPr>
          <w:rFonts w:asciiTheme="minorHAnsi" w:hAnsiTheme="minorHAnsi" w:cs="Calibri"/>
          <w:i/>
          <w:sz w:val="22"/>
          <w:szCs w:val="22"/>
        </w:rPr>
        <w:t xml:space="preserve">, με τον οποίο προστέθηκαν η μελέτη οριοθέτησης των ρεμμάτων και η Γεωλογική Μελέτη. Ο νέος προυπολογισμός, χωρίς λ, </w:t>
      </w:r>
      <w:r w:rsidRPr="00512AFB">
        <w:rPr>
          <w:rFonts w:asciiTheme="minorHAnsi" w:hAnsiTheme="minorHAnsi" w:cs="Calibri"/>
          <w:i/>
          <w:sz w:val="22"/>
          <w:szCs w:val="22"/>
        </w:rPr>
        <w:lastRenderedPageBreak/>
        <w:t xml:space="preserve">διαμορφώθηκε σε 1.346.321 δρχ (αύξηση 7,62% σε σχέση με τον καθορισμό της Συμβατικής Αμοιβής 1.250.925 δρχ.) και επικαιροποιημένος (με λ =57,27) 77.103.801 δρχ ή 226.276,71 € (χωρίς ΦΠΑ). </w:t>
      </w:r>
      <w:r w:rsidRPr="00512AFB">
        <w:rPr>
          <w:rFonts w:asciiTheme="minorHAnsi" w:hAnsiTheme="minorHAnsi" w:cs="Calibri"/>
          <w:i/>
          <w:sz w:val="22"/>
          <w:szCs w:val="22"/>
          <w:lang w:val="en-US"/>
        </w:rPr>
        <w:t>M</w:t>
      </w:r>
      <w:r w:rsidRPr="00512AFB">
        <w:rPr>
          <w:rFonts w:asciiTheme="minorHAnsi" w:hAnsiTheme="minorHAnsi" w:cs="Calibri"/>
          <w:i/>
          <w:sz w:val="22"/>
          <w:szCs w:val="22"/>
        </w:rPr>
        <w:t>ετά την αφαίρεση της έκπτωσης υπέρ του Δημοσίου (11.313,84 €) και την προσθήκη απροβλέπτων (13.850,65 €) η αμοιβή διαμορφώθηκε σε 228.813,52 €, μη συμπεριλαμβανομένου του ΦΠΑ. Στις 24.06. 2004 υπογράφηκε η 2</w:t>
      </w:r>
      <w:r w:rsidRPr="00512AFB">
        <w:rPr>
          <w:rFonts w:asciiTheme="minorHAnsi" w:hAnsiTheme="minorHAnsi" w:cs="Calibri"/>
          <w:i/>
          <w:sz w:val="22"/>
          <w:szCs w:val="22"/>
          <w:vertAlign w:val="superscript"/>
        </w:rPr>
        <w:t>η</w:t>
      </w:r>
      <w:r w:rsidRPr="00512AFB">
        <w:rPr>
          <w:rFonts w:asciiTheme="minorHAnsi" w:hAnsiTheme="minorHAnsi" w:cs="Calibri"/>
          <w:i/>
          <w:sz w:val="22"/>
          <w:szCs w:val="22"/>
        </w:rPr>
        <w:t xml:space="preserve"> Συμπληρωματική Σύμβαση, συνολικής αμοιβής 270.000 € (με ΦΠΑ). Στη Σύμπραξη προστέθηκε η κα Δημακοπούλου – Σωτηροπούλου Αγγελική, Γεωλόγος, έπαψε να συμμετέχει η κα Μ. Φωσκολάκη, της οποίας το μελετητικό πτυχίο δεν ήταν πλέον σε ισχύ. </w:t>
      </w:r>
    </w:p>
    <w:p w14:paraId="05C176FC" w14:textId="77777777" w:rsidR="00957F59" w:rsidRDefault="00957F59" w:rsidP="00957F59">
      <w:pPr>
        <w:keepNext/>
        <w:widowControl/>
        <w:tabs>
          <w:tab w:val="left" w:pos="426"/>
          <w:tab w:val="left" w:pos="959"/>
          <w:tab w:val="left" w:pos="1918"/>
          <w:tab w:val="left" w:pos="2877"/>
          <w:tab w:val="left" w:pos="3836"/>
          <w:tab w:val="left" w:pos="4795"/>
          <w:tab w:val="left" w:pos="5754"/>
          <w:tab w:val="left" w:pos="6713"/>
          <w:tab w:val="left" w:pos="7672"/>
          <w:tab w:val="left" w:pos="8631"/>
        </w:tabs>
        <w:spacing w:line="360" w:lineRule="auto"/>
        <w:jc w:val="both"/>
        <w:rPr>
          <w:rFonts w:asciiTheme="minorHAnsi" w:hAnsiTheme="minorHAnsi" w:cs="Calibri"/>
          <w:b/>
          <w:i/>
          <w:snapToGrid w:val="0"/>
          <w:sz w:val="22"/>
          <w:szCs w:val="22"/>
        </w:rPr>
      </w:pPr>
    </w:p>
    <w:p w14:paraId="69FE65E1" w14:textId="77777777" w:rsidR="00512AFB" w:rsidRPr="00512AFB" w:rsidRDefault="00512AFB" w:rsidP="00957F59">
      <w:pPr>
        <w:keepNext/>
        <w:widowControl/>
        <w:tabs>
          <w:tab w:val="left" w:pos="426"/>
          <w:tab w:val="left" w:pos="959"/>
          <w:tab w:val="left" w:pos="1918"/>
          <w:tab w:val="left" w:pos="2877"/>
          <w:tab w:val="left" w:pos="3836"/>
          <w:tab w:val="left" w:pos="4795"/>
          <w:tab w:val="left" w:pos="5754"/>
          <w:tab w:val="left" w:pos="6713"/>
          <w:tab w:val="left" w:pos="7672"/>
          <w:tab w:val="left" w:pos="8631"/>
        </w:tabs>
        <w:spacing w:line="360" w:lineRule="auto"/>
        <w:jc w:val="both"/>
        <w:rPr>
          <w:rFonts w:asciiTheme="minorHAnsi" w:hAnsiTheme="minorHAnsi" w:cs="Calibri"/>
          <w:b/>
          <w:i/>
          <w:snapToGrid w:val="0"/>
          <w:sz w:val="22"/>
          <w:szCs w:val="22"/>
        </w:rPr>
      </w:pPr>
      <w:r w:rsidRPr="00512AFB">
        <w:rPr>
          <w:rFonts w:asciiTheme="minorHAnsi" w:hAnsiTheme="minorHAnsi" w:cs="Calibri"/>
          <w:b/>
          <w:i/>
          <w:snapToGrid w:val="0"/>
          <w:sz w:val="22"/>
          <w:szCs w:val="22"/>
        </w:rPr>
        <w:t>Γ. 3</w:t>
      </w:r>
      <w:r w:rsidRPr="00512AFB">
        <w:rPr>
          <w:rFonts w:asciiTheme="minorHAnsi" w:hAnsiTheme="minorHAnsi" w:cs="Calibri"/>
          <w:b/>
          <w:i/>
          <w:snapToGrid w:val="0"/>
          <w:sz w:val="22"/>
          <w:szCs w:val="22"/>
          <w:vertAlign w:val="superscript"/>
        </w:rPr>
        <w:t>ος</w:t>
      </w:r>
      <w:r w:rsidRPr="00512AFB">
        <w:rPr>
          <w:rFonts w:asciiTheme="minorHAnsi" w:hAnsiTheme="minorHAnsi" w:cs="Calibri"/>
          <w:b/>
          <w:i/>
          <w:snapToGrid w:val="0"/>
          <w:sz w:val="22"/>
          <w:szCs w:val="22"/>
        </w:rPr>
        <w:t xml:space="preserve"> Συγκριτικός Πίνακας</w:t>
      </w:r>
    </w:p>
    <w:p w14:paraId="5F975BC0" w14:textId="77777777" w:rsidR="00512AFB" w:rsidRPr="00512AFB" w:rsidRDefault="00512AFB" w:rsidP="00957F59">
      <w:pPr>
        <w:keepNext/>
        <w:widowControl/>
        <w:tabs>
          <w:tab w:val="left" w:pos="426"/>
          <w:tab w:val="left" w:pos="959"/>
          <w:tab w:val="left" w:pos="1918"/>
          <w:tab w:val="left" w:pos="2877"/>
          <w:tab w:val="left" w:pos="3836"/>
          <w:tab w:val="left" w:pos="4795"/>
          <w:tab w:val="left" w:pos="5754"/>
          <w:tab w:val="left" w:pos="6713"/>
          <w:tab w:val="left" w:pos="7672"/>
          <w:tab w:val="left" w:pos="8631"/>
        </w:tabs>
        <w:spacing w:line="360" w:lineRule="auto"/>
        <w:jc w:val="both"/>
        <w:rPr>
          <w:rFonts w:asciiTheme="minorHAnsi" w:hAnsiTheme="minorHAnsi" w:cs="Calibri"/>
          <w:i/>
          <w:sz w:val="22"/>
          <w:szCs w:val="22"/>
        </w:rPr>
      </w:pPr>
      <w:r w:rsidRPr="00512AFB">
        <w:rPr>
          <w:rFonts w:asciiTheme="minorHAnsi" w:hAnsiTheme="minorHAnsi" w:cs="Calibri"/>
          <w:i/>
          <w:snapToGrid w:val="0"/>
          <w:sz w:val="22"/>
          <w:szCs w:val="22"/>
        </w:rPr>
        <w:t>Με τον παρόντα 3</w:t>
      </w:r>
      <w:r w:rsidRPr="00512AFB">
        <w:rPr>
          <w:rFonts w:asciiTheme="minorHAnsi" w:hAnsiTheme="minorHAnsi" w:cs="Calibri"/>
          <w:i/>
          <w:snapToGrid w:val="0"/>
          <w:sz w:val="22"/>
          <w:szCs w:val="22"/>
          <w:vertAlign w:val="superscript"/>
        </w:rPr>
        <w:t>ο</w:t>
      </w:r>
      <w:r w:rsidRPr="00512AFB">
        <w:rPr>
          <w:rFonts w:asciiTheme="minorHAnsi" w:hAnsiTheme="minorHAnsi" w:cs="Calibri"/>
          <w:i/>
          <w:snapToGrid w:val="0"/>
          <w:sz w:val="22"/>
          <w:szCs w:val="22"/>
        </w:rPr>
        <w:t xml:space="preserve"> Συγκριτικό Πίνακα </w:t>
      </w:r>
      <w:r w:rsidRPr="00512AFB">
        <w:rPr>
          <w:rFonts w:asciiTheme="minorHAnsi" w:hAnsiTheme="minorHAnsi" w:cs="Calibri"/>
          <w:i/>
          <w:sz w:val="22"/>
          <w:szCs w:val="22"/>
        </w:rPr>
        <w:t>ο νέος προυπολογισμός, χωρίς λ, διαμορφώθηκε σε 1.869.052 δρχ (αύξηση 49,41 % σε σχέση με τον καθορισμό της Συμβατικής Αμοιβής 1.250.925 δρχ.) και επικαιροποιημένος με λ =0,23368 σε  436.760,01 € (χωρίς ΦΠΑ).</w:t>
      </w:r>
    </w:p>
    <w:p w14:paraId="4CA7CDFC" w14:textId="77777777" w:rsidR="00512AFB" w:rsidRPr="00512AFB" w:rsidRDefault="00512AFB" w:rsidP="00957F59">
      <w:pPr>
        <w:keepNext/>
        <w:widowControl/>
        <w:tabs>
          <w:tab w:val="left" w:pos="426"/>
          <w:tab w:val="left" w:pos="959"/>
          <w:tab w:val="left" w:pos="1918"/>
          <w:tab w:val="left" w:pos="2877"/>
          <w:tab w:val="left" w:pos="3836"/>
          <w:tab w:val="left" w:pos="4795"/>
          <w:tab w:val="left" w:pos="5754"/>
          <w:tab w:val="left" w:pos="6713"/>
          <w:tab w:val="left" w:pos="7672"/>
          <w:tab w:val="left" w:pos="8631"/>
        </w:tabs>
        <w:spacing w:line="360" w:lineRule="auto"/>
        <w:jc w:val="both"/>
        <w:rPr>
          <w:rFonts w:asciiTheme="minorHAnsi" w:hAnsiTheme="minorHAnsi" w:cs="Calibri"/>
          <w:i/>
          <w:sz w:val="22"/>
          <w:szCs w:val="22"/>
        </w:rPr>
      </w:pPr>
      <w:r w:rsidRPr="00512AFB">
        <w:rPr>
          <w:rFonts w:asciiTheme="minorHAnsi" w:hAnsiTheme="minorHAnsi" w:cs="Calibri"/>
          <w:i/>
          <w:sz w:val="22"/>
          <w:szCs w:val="22"/>
        </w:rPr>
        <w:t>Μετά την αφαίρεση της έκπτωσης υπέρ του Δημοσίου και των εισπραχθέντων επικαιροποιημένων, το υπόλοιπο προς είσπραξη ποσόν για την ανασύνταξη της Πολεοδομικής Μελέτης και την Πράξη Εφαρμογής ανέρχεται σε 170.113,56 Ευρώ, απρόβλεπτα 25.517,03 Ευρώ και ΦΠΑ 46.951,34 Ευρώ, ήτοι συνολικά 242.581,94 Ευρώ.</w:t>
      </w:r>
    </w:p>
    <w:p w14:paraId="5C961257" w14:textId="77777777" w:rsidR="00512AFB" w:rsidRPr="00512AFB" w:rsidRDefault="00512AFB" w:rsidP="00957F59">
      <w:pPr>
        <w:keepNext/>
        <w:widowControl/>
        <w:tabs>
          <w:tab w:val="left" w:pos="426"/>
          <w:tab w:val="left" w:pos="959"/>
          <w:tab w:val="left" w:pos="1918"/>
          <w:tab w:val="left" w:pos="2877"/>
          <w:tab w:val="left" w:pos="3836"/>
          <w:tab w:val="left" w:pos="4795"/>
          <w:tab w:val="left" w:pos="5754"/>
          <w:tab w:val="left" w:pos="6713"/>
          <w:tab w:val="left" w:pos="7672"/>
          <w:tab w:val="left" w:pos="8631"/>
        </w:tabs>
        <w:spacing w:line="360" w:lineRule="auto"/>
        <w:jc w:val="both"/>
        <w:rPr>
          <w:rFonts w:asciiTheme="minorHAnsi" w:hAnsiTheme="minorHAnsi" w:cs="Calibri"/>
          <w:i/>
          <w:snapToGrid w:val="0"/>
          <w:sz w:val="22"/>
          <w:szCs w:val="22"/>
        </w:rPr>
      </w:pPr>
      <w:r w:rsidRPr="00512AFB">
        <w:rPr>
          <w:rFonts w:asciiTheme="minorHAnsi" w:hAnsiTheme="minorHAnsi" w:cs="Calibri"/>
          <w:i/>
          <w:sz w:val="22"/>
          <w:szCs w:val="22"/>
        </w:rPr>
        <w:t>Η αύξηση του οικονομικού αντικειμένου οφείλεται:</w:t>
      </w:r>
    </w:p>
    <w:p w14:paraId="044A6CA0" w14:textId="77777777" w:rsidR="00512AFB" w:rsidRPr="00512AFB" w:rsidRDefault="00512AFB" w:rsidP="00BF4AFD">
      <w:pPr>
        <w:pStyle w:val="a6"/>
        <w:keepNext/>
        <w:numPr>
          <w:ilvl w:val="0"/>
          <w:numId w:val="6"/>
        </w:numPr>
        <w:spacing w:before="0" w:after="0"/>
        <w:ind w:left="284" w:hanging="284"/>
        <w:rPr>
          <w:rFonts w:asciiTheme="minorHAnsi" w:hAnsiTheme="minorHAnsi" w:cs="Calibri"/>
          <w:i/>
          <w:lang w:eastAsia="el-GR"/>
        </w:rPr>
      </w:pPr>
      <w:r w:rsidRPr="00512AFB">
        <w:rPr>
          <w:rFonts w:asciiTheme="minorHAnsi" w:hAnsiTheme="minorHAnsi" w:cs="Calibri"/>
          <w:i/>
          <w:lang w:eastAsia="el-GR"/>
        </w:rPr>
        <w:t>Στην ανασύνταξη της Πολεοδομικής Μελέτης Επέκτασης – Αναθεώρησης του σχεδίου, σε νέα όρια περιοχής μελέτης 367,5 στρ., όπως παρουσιάζονται στους επισυναπτόμενους χάρτες, για τους λόγους που αναλύονται στην Αιτιολογική Έκθεση. Συγκεκριμένα η περιοχή μελέτης των Άνω Ορίων περιλαμβάνει 46,03 στρ. Αμαθεώρηση και 197,03 στρ. Επέκταση, ενώ η περιοχή του Οξυγόνου περιλαμβάνει 124,44 στρ. Αναθεώρηση.</w:t>
      </w:r>
    </w:p>
    <w:p w14:paraId="3635E182" w14:textId="77777777" w:rsidR="00512AFB" w:rsidRPr="00512AFB" w:rsidRDefault="00512AFB" w:rsidP="00BF4AFD">
      <w:pPr>
        <w:keepNext/>
        <w:widowControl/>
        <w:numPr>
          <w:ilvl w:val="0"/>
          <w:numId w:val="6"/>
        </w:numPr>
        <w:autoSpaceDE/>
        <w:autoSpaceDN/>
        <w:adjustRightInd/>
        <w:spacing w:line="360" w:lineRule="auto"/>
        <w:ind w:left="284" w:hanging="284"/>
        <w:jc w:val="both"/>
        <w:rPr>
          <w:rFonts w:asciiTheme="minorHAnsi" w:hAnsiTheme="minorHAnsi" w:cs="Calibri"/>
          <w:i/>
          <w:sz w:val="22"/>
          <w:szCs w:val="22"/>
        </w:rPr>
      </w:pPr>
      <w:r w:rsidRPr="00512AFB">
        <w:rPr>
          <w:rFonts w:asciiTheme="minorHAnsi" w:hAnsiTheme="minorHAnsi" w:cs="Calibri"/>
          <w:i/>
          <w:sz w:val="22"/>
          <w:szCs w:val="22"/>
        </w:rPr>
        <w:t>Στη διαφοροποίηση των ποσοτήτων της Πράξης Εφαρμογής, λόγω αλλαγής των ορίων της περιοχής μελέτης.</w:t>
      </w:r>
    </w:p>
    <w:p w14:paraId="4C191895" w14:textId="77777777" w:rsidR="00512AFB" w:rsidRPr="00512AFB" w:rsidRDefault="00512AFB" w:rsidP="00BF4AFD">
      <w:pPr>
        <w:keepNext/>
        <w:widowControl/>
        <w:numPr>
          <w:ilvl w:val="0"/>
          <w:numId w:val="6"/>
        </w:numPr>
        <w:autoSpaceDE/>
        <w:autoSpaceDN/>
        <w:adjustRightInd/>
        <w:spacing w:line="360" w:lineRule="auto"/>
        <w:ind w:left="284" w:hanging="284"/>
        <w:jc w:val="both"/>
        <w:rPr>
          <w:rFonts w:asciiTheme="minorHAnsi" w:hAnsiTheme="minorHAnsi" w:cs="Calibri"/>
          <w:i/>
          <w:sz w:val="22"/>
          <w:szCs w:val="22"/>
        </w:rPr>
      </w:pPr>
      <w:r w:rsidRPr="00512AFB">
        <w:rPr>
          <w:rFonts w:asciiTheme="minorHAnsi" w:hAnsiTheme="minorHAnsi" w:cs="Calibri"/>
          <w:i/>
          <w:sz w:val="22"/>
          <w:szCs w:val="22"/>
        </w:rPr>
        <w:t>Στην παράλειψη της μελέτης οριοθέτησης των ρεμμάτων, δεδομένου ότι, σύμφωνα με την εγκεκριμένη Μελέτη Γεωλογικής Καταλληλότητας (αρ. Απόφασης 21727/1090/2017 της Γενικής Δ/ντριας της Αποκεντρωμένης Διοίκησης Αττικής) και το υπ. αριθμ. ΤΥ2484/26.04.2010  έγγραφο της Δ/νσης Τεχνικών Υπηρεσιών της Ν.Α. Ανατολικής Αττικής, στην περιοχή μελέτης δεν υφίστανται ρέματα.</w:t>
      </w:r>
    </w:p>
    <w:p w14:paraId="79D0FC98" w14:textId="77777777" w:rsidR="00512AFB" w:rsidRPr="00512AFB" w:rsidRDefault="00512AFB" w:rsidP="00957F59">
      <w:pPr>
        <w:keepNext/>
        <w:widowControl/>
        <w:spacing w:line="360" w:lineRule="auto"/>
        <w:jc w:val="both"/>
        <w:outlineLvl w:val="1"/>
        <w:rPr>
          <w:rFonts w:asciiTheme="minorHAnsi" w:hAnsiTheme="minorHAnsi" w:cs="Calibri"/>
          <w:b/>
          <w:i/>
          <w:sz w:val="22"/>
          <w:szCs w:val="22"/>
        </w:rPr>
      </w:pPr>
      <w:r w:rsidRPr="00512AFB">
        <w:rPr>
          <w:rFonts w:asciiTheme="minorHAnsi" w:hAnsiTheme="minorHAnsi" w:cs="Calibri"/>
          <w:b/>
          <w:i/>
          <w:sz w:val="22"/>
          <w:szCs w:val="22"/>
        </w:rPr>
        <w:t>Δ</w:t>
      </w:r>
      <w:r w:rsidR="00957F59">
        <w:rPr>
          <w:rFonts w:asciiTheme="minorHAnsi" w:hAnsiTheme="minorHAnsi" w:cs="Calibri"/>
          <w:b/>
          <w:i/>
          <w:sz w:val="22"/>
          <w:szCs w:val="22"/>
        </w:rPr>
        <w:t xml:space="preserve">. </w:t>
      </w:r>
      <w:r w:rsidRPr="00512AFB">
        <w:rPr>
          <w:rFonts w:asciiTheme="minorHAnsi" w:hAnsiTheme="minorHAnsi" w:cs="Calibri"/>
          <w:b/>
          <w:i/>
          <w:sz w:val="22"/>
          <w:szCs w:val="22"/>
        </w:rPr>
        <w:t>ΠΡΟΘΕΣΜΙΕΣ - ΧΡΟΝΟΔΙΑΓΡΑΜΜΑ.</w:t>
      </w:r>
    </w:p>
    <w:p w14:paraId="617745B5" w14:textId="77777777" w:rsidR="00512AFB" w:rsidRPr="00512AFB" w:rsidRDefault="00512AFB" w:rsidP="00957F59">
      <w:pPr>
        <w:keepNext/>
        <w:widowControl/>
        <w:spacing w:line="360" w:lineRule="auto"/>
        <w:jc w:val="both"/>
        <w:outlineLvl w:val="1"/>
        <w:rPr>
          <w:rFonts w:asciiTheme="minorHAnsi" w:hAnsiTheme="minorHAnsi" w:cs="Calibri"/>
          <w:bCs/>
          <w:i/>
          <w:sz w:val="22"/>
          <w:szCs w:val="22"/>
        </w:rPr>
      </w:pPr>
      <w:r w:rsidRPr="00512AFB">
        <w:rPr>
          <w:rFonts w:asciiTheme="minorHAnsi" w:hAnsiTheme="minorHAnsi" w:cs="Calibri"/>
          <w:bCs/>
          <w:i/>
          <w:sz w:val="22"/>
          <w:szCs w:val="22"/>
        </w:rPr>
        <w:t xml:space="preserve">Με βάση το άρθρο 7 της αρχικής σύμβασης ο μελετητικός χρόνος είχε καθορισθεί σε εννέα (9) μήνες και δεν είχαν καθορισθεί οι ενδιάμεσοι χρόνοι διορθώσεων, διαδικασιών και εγκρίσεων. </w:t>
      </w:r>
    </w:p>
    <w:p w14:paraId="37BA1F93" w14:textId="77777777" w:rsidR="00957F59" w:rsidRDefault="00512AFB" w:rsidP="00957F59">
      <w:pPr>
        <w:keepNext/>
        <w:widowControl/>
        <w:spacing w:line="360" w:lineRule="auto"/>
        <w:jc w:val="both"/>
        <w:outlineLvl w:val="1"/>
        <w:rPr>
          <w:rFonts w:asciiTheme="minorHAnsi" w:hAnsiTheme="minorHAnsi" w:cs="Calibri"/>
          <w:bCs/>
          <w:i/>
          <w:sz w:val="22"/>
          <w:szCs w:val="22"/>
        </w:rPr>
      </w:pPr>
      <w:r w:rsidRPr="00512AFB">
        <w:rPr>
          <w:rFonts w:asciiTheme="minorHAnsi" w:hAnsiTheme="minorHAnsi" w:cs="Calibri"/>
          <w:bCs/>
          <w:i/>
          <w:sz w:val="22"/>
          <w:szCs w:val="22"/>
        </w:rPr>
        <w:t>Στη 2η συμπληρωματική σύμβαση προστέθηκαν 160 ημέρες για την οριοθέτηση των ρεμμάτων και 160 ημέρες για τη γεωλογική μελέτη.</w:t>
      </w:r>
    </w:p>
    <w:p w14:paraId="7A5A16AD" w14:textId="77777777" w:rsidR="00512AFB" w:rsidRPr="00512AFB" w:rsidRDefault="00512AFB" w:rsidP="00957F59">
      <w:pPr>
        <w:keepNext/>
        <w:widowControl/>
        <w:spacing w:line="360" w:lineRule="auto"/>
        <w:jc w:val="both"/>
        <w:outlineLvl w:val="1"/>
        <w:rPr>
          <w:rFonts w:asciiTheme="minorHAnsi" w:hAnsiTheme="minorHAnsi" w:cs="Calibri"/>
          <w:bCs/>
          <w:i/>
          <w:sz w:val="22"/>
          <w:szCs w:val="22"/>
        </w:rPr>
      </w:pPr>
      <w:r w:rsidRPr="00512AFB">
        <w:rPr>
          <w:rFonts w:asciiTheme="minorHAnsi" w:hAnsiTheme="minorHAnsi" w:cs="Calibri"/>
          <w:bCs/>
          <w:i/>
          <w:sz w:val="22"/>
          <w:szCs w:val="22"/>
        </w:rPr>
        <w:lastRenderedPageBreak/>
        <w:t xml:space="preserve"> Με το συνυποβαλλόμενο Χρονοδιάγραμμα η συνολική προθεσμία ολοκλήρωσης της μελέτης ανέρχεται σε 32  μήνες, εκ των οποίων 12 μήνες είναι οι μελετητικοί και 20 μήνες είναι οι ενδιάμεσοι, διαδικασιών και εγκρίσεων.  </w:t>
      </w:r>
    </w:p>
    <w:p w14:paraId="6D24E79A" w14:textId="77777777" w:rsidR="00512AFB" w:rsidRPr="00512AFB" w:rsidRDefault="00512AFB" w:rsidP="00957F59">
      <w:pPr>
        <w:keepNext/>
        <w:widowControl/>
        <w:autoSpaceDE/>
        <w:autoSpaceDN/>
        <w:adjustRightInd/>
        <w:spacing w:line="360" w:lineRule="auto"/>
        <w:jc w:val="both"/>
        <w:outlineLvl w:val="1"/>
        <w:rPr>
          <w:rFonts w:asciiTheme="minorHAnsi" w:hAnsiTheme="minorHAnsi" w:cs="Calibri"/>
          <w:b/>
          <w:i/>
          <w:sz w:val="22"/>
          <w:szCs w:val="22"/>
        </w:rPr>
      </w:pPr>
      <w:r w:rsidRPr="00512AFB">
        <w:rPr>
          <w:rFonts w:asciiTheme="minorHAnsi" w:hAnsiTheme="minorHAnsi" w:cs="Calibri"/>
          <w:b/>
          <w:i/>
          <w:sz w:val="22"/>
          <w:szCs w:val="22"/>
        </w:rPr>
        <w:t>Ε.  ΠΡΟΣ ΕΓΚΡΙΣΗ ΔΑΠΑΝΗ.</w:t>
      </w:r>
    </w:p>
    <w:p w14:paraId="3BD5E96B" w14:textId="77777777" w:rsidR="00512AFB" w:rsidRPr="00512AFB" w:rsidRDefault="00512AFB" w:rsidP="00957F59">
      <w:pPr>
        <w:keepNext/>
        <w:widowControl/>
        <w:spacing w:line="360" w:lineRule="auto"/>
        <w:jc w:val="both"/>
        <w:rPr>
          <w:rFonts w:asciiTheme="minorHAnsi" w:hAnsiTheme="minorHAnsi" w:cs="Calibri"/>
          <w:i/>
          <w:color w:val="000000"/>
          <w:sz w:val="22"/>
          <w:szCs w:val="22"/>
        </w:rPr>
      </w:pPr>
      <w:r w:rsidRPr="00512AFB">
        <w:rPr>
          <w:rFonts w:asciiTheme="minorHAnsi" w:hAnsiTheme="minorHAnsi" w:cs="Calibri"/>
          <w:i/>
          <w:sz w:val="22"/>
          <w:szCs w:val="22"/>
        </w:rPr>
        <w:t xml:space="preserve">Η προς έγκριση δαπάνη είναι 242.581,94 </w:t>
      </w:r>
      <w:r w:rsidRPr="00512AFB">
        <w:rPr>
          <w:rFonts w:asciiTheme="minorHAnsi" w:hAnsiTheme="minorHAnsi" w:cs="Calibri"/>
          <w:i/>
          <w:color w:val="000000"/>
          <w:sz w:val="22"/>
          <w:szCs w:val="22"/>
        </w:rPr>
        <w:t>€,  από τα οποία</w:t>
      </w:r>
      <w:r w:rsidRPr="00512AFB">
        <w:rPr>
          <w:rFonts w:asciiTheme="minorHAnsi" w:hAnsiTheme="minorHAnsi" w:cs="Calibri"/>
          <w:i/>
          <w:sz w:val="22"/>
          <w:szCs w:val="22"/>
        </w:rPr>
        <w:t xml:space="preserve"> 170.113,56 </w:t>
      </w:r>
      <w:r w:rsidRPr="00512AFB">
        <w:rPr>
          <w:rFonts w:asciiTheme="minorHAnsi" w:hAnsiTheme="minorHAnsi" w:cs="Calibri"/>
          <w:i/>
          <w:color w:val="000000"/>
          <w:sz w:val="22"/>
          <w:szCs w:val="22"/>
        </w:rPr>
        <w:t>€ είναι καθαρή αμοιβή, 25.517,03 €  είναι απρόβλεπτα και 46.951,34 € είναι ΦΠΑ.</w:t>
      </w:r>
    </w:p>
    <w:p w14:paraId="18688C0F" w14:textId="77777777" w:rsidR="00512AFB" w:rsidRPr="00512AFB" w:rsidRDefault="00512AFB" w:rsidP="00957F59">
      <w:pPr>
        <w:keepNext/>
        <w:widowControl/>
        <w:autoSpaceDE/>
        <w:autoSpaceDN/>
        <w:adjustRightInd/>
        <w:spacing w:line="360" w:lineRule="auto"/>
        <w:jc w:val="both"/>
        <w:outlineLvl w:val="1"/>
        <w:rPr>
          <w:rFonts w:asciiTheme="minorHAnsi" w:hAnsiTheme="minorHAnsi" w:cs="Calibri"/>
          <w:b/>
          <w:i/>
          <w:sz w:val="22"/>
          <w:szCs w:val="22"/>
        </w:rPr>
      </w:pPr>
      <w:r w:rsidRPr="00512AFB">
        <w:rPr>
          <w:rFonts w:asciiTheme="minorHAnsi" w:hAnsiTheme="minorHAnsi" w:cs="Calibri"/>
          <w:b/>
          <w:i/>
          <w:sz w:val="22"/>
          <w:szCs w:val="22"/>
        </w:rPr>
        <w:t>ΣΤ.    Υποκατάσταση των Ρούσσος – Γεώργου Ο.Ε. από την Εταιρεία ΕΛΙΓΜΟΣ Ε.Π.Ε.</w:t>
      </w:r>
    </w:p>
    <w:p w14:paraId="7DD1DB49" w14:textId="77777777" w:rsidR="00512AFB" w:rsidRPr="00512AFB" w:rsidRDefault="00512AFB" w:rsidP="00957F59">
      <w:pPr>
        <w:keepNext/>
        <w:widowControl/>
        <w:spacing w:line="360" w:lineRule="auto"/>
        <w:jc w:val="both"/>
        <w:outlineLvl w:val="1"/>
        <w:rPr>
          <w:rFonts w:asciiTheme="minorHAnsi" w:hAnsiTheme="minorHAnsi" w:cs="Calibri"/>
          <w:i/>
          <w:sz w:val="22"/>
          <w:szCs w:val="22"/>
        </w:rPr>
      </w:pPr>
      <w:r w:rsidRPr="00512AFB">
        <w:rPr>
          <w:rFonts w:asciiTheme="minorHAnsi" w:hAnsiTheme="minorHAnsi" w:cs="Calibri"/>
          <w:i/>
          <w:sz w:val="22"/>
          <w:szCs w:val="22"/>
        </w:rPr>
        <w:t>Λόγω λήξης του μελετητικού πτυχίου της Εταιρείας Ρούσσος –Γεώργου Ο.Ε. το έτος 2004, προτάθηκε η υποκατάστασή τους από την Εταιρεία ΕΛΙΓΜΟΣ Ε.Π.Ε., κάτοχο Δ’ τάξης πτυχίου στην Κατηγορία 16.</w:t>
      </w:r>
    </w:p>
    <w:p w14:paraId="76D6766D" w14:textId="77777777" w:rsidR="00512AFB" w:rsidRPr="00512AFB" w:rsidRDefault="00512AFB" w:rsidP="00957F59">
      <w:pPr>
        <w:keepNext/>
        <w:widowControl/>
        <w:spacing w:line="360" w:lineRule="auto"/>
        <w:jc w:val="both"/>
        <w:outlineLvl w:val="1"/>
        <w:rPr>
          <w:rFonts w:asciiTheme="minorHAnsi" w:hAnsiTheme="minorHAnsi" w:cs="Calibri"/>
          <w:i/>
          <w:sz w:val="22"/>
          <w:szCs w:val="22"/>
        </w:rPr>
      </w:pPr>
      <w:r w:rsidRPr="00512AFB">
        <w:rPr>
          <w:rFonts w:asciiTheme="minorHAnsi" w:hAnsiTheme="minorHAnsi" w:cs="Calibri"/>
          <w:i/>
          <w:sz w:val="22"/>
          <w:szCs w:val="22"/>
        </w:rPr>
        <w:t>Κατά τα λοιπά δεν απαιτείται Σύμπραξη με άλλο μελετητικό πτυχίο, καθώς τόσο το πτυχίο της Γεωργούλα Αικατερίνης (Γ’ τάξης στην κατηγορία 02) και της κας  Δημακοπούλου – Σωτηροπούλου Αγγελικής (Β’ Τάξης στη κατηγορία 20) επαρκούν και είναι σε ισχύ.</w:t>
      </w:r>
    </w:p>
    <w:p w14:paraId="1C8A3DFE" w14:textId="77777777" w:rsidR="00957F59" w:rsidRDefault="00957F59" w:rsidP="00957F59">
      <w:pPr>
        <w:keepNext/>
        <w:widowControl/>
        <w:spacing w:line="360" w:lineRule="auto"/>
        <w:jc w:val="both"/>
        <w:rPr>
          <w:rFonts w:asciiTheme="minorHAnsi" w:hAnsiTheme="minorHAnsi" w:cs="Calibri"/>
          <w:b/>
          <w:i/>
          <w:sz w:val="22"/>
          <w:szCs w:val="22"/>
          <w:u w:val="single"/>
        </w:rPr>
      </w:pPr>
    </w:p>
    <w:p w14:paraId="7E78FFA1" w14:textId="77777777" w:rsidR="00512AFB" w:rsidRPr="00512AFB" w:rsidRDefault="00512AFB" w:rsidP="00957F59">
      <w:pPr>
        <w:keepNext/>
        <w:widowControl/>
        <w:spacing w:line="360" w:lineRule="auto"/>
        <w:jc w:val="both"/>
        <w:rPr>
          <w:rFonts w:asciiTheme="minorHAnsi" w:hAnsiTheme="minorHAnsi" w:cs="Calibri"/>
          <w:i/>
          <w:sz w:val="22"/>
          <w:szCs w:val="22"/>
        </w:rPr>
      </w:pPr>
      <w:r w:rsidRPr="00512AFB">
        <w:rPr>
          <w:rFonts w:asciiTheme="minorHAnsi" w:hAnsiTheme="minorHAnsi" w:cs="Calibri"/>
          <w:b/>
          <w:i/>
          <w:sz w:val="22"/>
          <w:szCs w:val="22"/>
          <w:u w:val="single"/>
        </w:rPr>
        <w:t>ΜΕ ΒΑΣΗ ΤΑ ΠΑΡΑΠΑΝΩ ΕΙΣΗΓΟΥΜΑΣΤΕ</w:t>
      </w:r>
      <w:r w:rsidRPr="00512AFB">
        <w:rPr>
          <w:rFonts w:asciiTheme="minorHAnsi" w:hAnsiTheme="minorHAnsi" w:cs="Calibri"/>
          <w:i/>
          <w:sz w:val="22"/>
          <w:szCs w:val="22"/>
        </w:rPr>
        <w:t>:</w:t>
      </w:r>
    </w:p>
    <w:p w14:paraId="02F3B2D6" w14:textId="77777777" w:rsidR="00512AFB" w:rsidRPr="00512AFB" w:rsidRDefault="00512AFB" w:rsidP="00957F59">
      <w:pPr>
        <w:keepNext/>
        <w:widowControl/>
        <w:spacing w:line="360" w:lineRule="auto"/>
        <w:jc w:val="both"/>
        <w:rPr>
          <w:rFonts w:asciiTheme="minorHAnsi" w:hAnsiTheme="minorHAnsi" w:cs="Calibri"/>
          <w:b/>
          <w:bCs/>
          <w:i/>
          <w:sz w:val="22"/>
          <w:szCs w:val="22"/>
        </w:rPr>
      </w:pPr>
      <w:r w:rsidRPr="00512AFB">
        <w:rPr>
          <w:rFonts w:asciiTheme="minorHAnsi" w:hAnsiTheme="minorHAnsi" w:cs="Calibri"/>
          <w:b/>
          <w:i/>
          <w:sz w:val="22"/>
          <w:szCs w:val="22"/>
        </w:rPr>
        <w:t>Α) Την έγκριση του παρόντα 3</w:t>
      </w:r>
      <w:r w:rsidRPr="00512AFB">
        <w:rPr>
          <w:rFonts w:asciiTheme="minorHAnsi" w:hAnsiTheme="minorHAnsi" w:cs="Calibri"/>
          <w:b/>
          <w:i/>
          <w:sz w:val="22"/>
          <w:szCs w:val="22"/>
          <w:vertAlign w:val="superscript"/>
        </w:rPr>
        <w:t>ου</w:t>
      </w:r>
      <w:r w:rsidRPr="00512AFB">
        <w:rPr>
          <w:rFonts w:asciiTheme="minorHAnsi" w:hAnsiTheme="minorHAnsi" w:cs="Calibri"/>
          <w:b/>
          <w:i/>
          <w:sz w:val="22"/>
          <w:szCs w:val="22"/>
        </w:rPr>
        <w:t xml:space="preserve"> Συγκριτικού Πίνακα, συνολικού ύψ</w:t>
      </w:r>
      <w:r w:rsidRPr="00512AFB">
        <w:rPr>
          <w:rFonts w:asciiTheme="minorHAnsi" w:hAnsiTheme="minorHAnsi" w:cs="Calibri"/>
          <w:i/>
          <w:sz w:val="22"/>
          <w:szCs w:val="22"/>
        </w:rPr>
        <w:t xml:space="preserve">ους  </w:t>
      </w:r>
      <w:r w:rsidRPr="00512AFB">
        <w:rPr>
          <w:rFonts w:asciiTheme="minorHAnsi" w:hAnsiTheme="minorHAnsi" w:cs="Calibri"/>
          <w:bCs/>
          <w:i/>
          <w:sz w:val="22"/>
          <w:szCs w:val="22"/>
          <w:lang w:eastAsia="zh-CN"/>
        </w:rPr>
        <w:t xml:space="preserve">242.581,94  </w:t>
      </w:r>
      <w:r w:rsidRPr="00512AFB">
        <w:rPr>
          <w:rFonts w:asciiTheme="minorHAnsi" w:hAnsiTheme="minorHAnsi" w:cs="Calibri"/>
          <w:i/>
          <w:sz w:val="22"/>
          <w:szCs w:val="22"/>
        </w:rPr>
        <w:t xml:space="preserve">€,  από τα οποία </w:t>
      </w:r>
      <w:r w:rsidRPr="00512AFB">
        <w:rPr>
          <w:rFonts w:asciiTheme="minorHAnsi" w:hAnsiTheme="minorHAnsi" w:cs="Calibri"/>
          <w:i/>
          <w:sz w:val="22"/>
          <w:szCs w:val="22"/>
          <w:lang w:eastAsia="zh-CN"/>
        </w:rPr>
        <w:t xml:space="preserve">170.113,56 </w:t>
      </w:r>
      <w:r w:rsidRPr="00512AFB">
        <w:rPr>
          <w:rFonts w:asciiTheme="minorHAnsi" w:hAnsiTheme="minorHAnsi" w:cs="Calibri"/>
          <w:bCs/>
          <w:i/>
          <w:sz w:val="22"/>
          <w:szCs w:val="22"/>
          <w:lang w:eastAsia="zh-CN"/>
        </w:rPr>
        <w:t xml:space="preserve">€, </w:t>
      </w:r>
      <w:r w:rsidRPr="00512AFB">
        <w:rPr>
          <w:rFonts w:asciiTheme="minorHAnsi" w:hAnsiTheme="minorHAnsi" w:cs="Calibri"/>
          <w:i/>
          <w:sz w:val="22"/>
          <w:szCs w:val="22"/>
        </w:rPr>
        <w:t xml:space="preserve">για εργασίες, </w:t>
      </w:r>
      <w:r w:rsidRPr="00512AFB">
        <w:rPr>
          <w:rFonts w:asciiTheme="minorHAnsi" w:hAnsiTheme="minorHAnsi" w:cs="Calibri"/>
          <w:bCs/>
          <w:i/>
          <w:sz w:val="22"/>
          <w:szCs w:val="22"/>
          <w:lang w:eastAsia="zh-CN"/>
        </w:rPr>
        <w:t>25.517,03 € για απρόβλεπτα</w:t>
      </w:r>
      <w:r w:rsidRPr="00512AFB">
        <w:rPr>
          <w:rFonts w:asciiTheme="minorHAnsi" w:hAnsiTheme="minorHAnsi" w:cs="Calibri"/>
          <w:i/>
          <w:sz w:val="22"/>
          <w:szCs w:val="22"/>
          <w:lang w:eastAsia="zh-CN"/>
        </w:rPr>
        <w:t xml:space="preserve"> </w:t>
      </w:r>
      <w:r w:rsidRPr="00512AFB">
        <w:rPr>
          <w:rFonts w:asciiTheme="minorHAnsi" w:hAnsiTheme="minorHAnsi" w:cs="Calibri"/>
          <w:i/>
          <w:sz w:val="22"/>
          <w:szCs w:val="22"/>
        </w:rPr>
        <w:t xml:space="preserve">και </w:t>
      </w:r>
      <w:r w:rsidRPr="00512AFB">
        <w:rPr>
          <w:rFonts w:asciiTheme="minorHAnsi" w:hAnsiTheme="minorHAnsi" w:cs="Calibri"/>
          <w:i/>
          <w:sz w:val="22"/>
          <w:szCs w:val="22"/>
          <w:lang w:eastAsia="zh-CN"/>
        </w:rPr>
        <w:t xml:space="preserve">46.951,34 </w:t>
      </w:r>
      <w:r w:rsidRPr="00512AFB">
        <w:rPr>
          <w:rFonts w:asciiTheme="minorHAnsi" w:hAnsiTheme="minorHAnsi" w:cs="Calibri"/>
          <w:bCs/>
          <w:i/>
          <w:sz w:val="22"/>
          <w:szCs w:val="22"/>
          <w:lang w:eastAsia="zh-CN"/>
        </w:rPr>
        <w:t xml:space="preserve">€ </w:t>
      </w:r>
      <w:r w:rsidRPr="00512AFB">
        <w:rPr>
          <w:rFonts w:asciiTheme="minorHAnsi" w:hAnsiTheme="minorHAnsi" w:cs="Calibri"/>
          <w:i/>
          <w:sz w:val="22"/>
          <w:szCs w:val="22"/>
        </w:rPr>
        <w:t>€ για ΦΠΑ και</w:t>
      </w:r>
      <w:r w:rsidRPr="00512AFB">
        <w:rPr>
          <w:rFonts w:asciiTheme="minorHAnsi" w:hAnsiTheme="minorHAnsi" w:cs="Calibri"/>
          <w:b/>
          <w:i/>
          <w:sz w:val="22"/>
          <w:szCs w:val="22"/>
        </w:rPr>
        <w:t xml:space="preserve"> την έγκριση σύναψης 3</w:t>
      </w:r>
      <w:r w:rsidRPr="00512AFB">
        <w:rPr>
          <w:rFonts w:asciiTheme="minorHAnsi" w:hAnsiTheme="minorHAnsi" w:cs="Calibri"/>
          <w:b/>
          <w:i/>
          <w:sz w:val="22"/>
          <w:szCs w:val="22"/>
          <w:vertAlign w:val="superscript"/>
        </w:rPr>
        <w:t>ης</w:t>
      </w:r>
      <w:r w:rsidRPr="00512AFB">
        <w:rPr>
          <w:rFonts w:asciiTheme="minorHAnsi" w:hAnsiTheme="minorHAnsi" w:cs="Calibri"/>
          <w:b/>
          <w:i/>
          <w:sz w:val="22"/>
          <w:szCs w:val="22"/>
        </w:rPr>
        <w:t xml:space="preserve"> Συμπληρωματικής Σύμβασης.</w:t>
      </w:r>
    </w:p>
    <w:p w14:paraId="5A206C38" w14:textId="77777777" w:rsidR="00512AFB" w:rsidRPr="00512AFB" w:rsidRDefault="00512AFB" w:rsidP="00957F59">
      <w:pPr>
        <w:keepNext/>
        <w:widowControl/>
        <w:spacing w:line="360" w:lineRule="auto"/>
        <w:jc w:val="both"/>
        <w:rPr>
          <w:rFonts w:asciiTheme="minorHAnsi" w:hAnsiTheme="minorHAnsi" w:cs="Calibri"/>
          <w:b/>
          <w:i/>
          <w:sz w:val="22"/>
          <w:szCs w:val="22"/>
        </w:rPr>
      </w:pPr>
      <w:r w:rsidRPr="00512AFB">
        <w:rPr>
          <w:rFonts w:asciiTheme="minorHAnsi" w:hAnsiTheme="minorHAnsi" w:cs="Calibri"/>
          <w:b/>
          <w:i/>
          <w:sz w:val="22"/>
          <w:szCs w:val="22"/>
        </w:rPr>
        <w:t>Β) Την παράταση του καθαρού/μελετητικού χρόνου κατά 12 μήνες και του συνολικού χρόνου  κατά 32 μήνες από την ημερομηνία έναρξης της 3</w:t>
      </w:r>
      <w:r w:rsidRPr="00512AFB">
        <w:rPr>
          <w:rFonts w:asciiTheme="minorHAnsi" w:hAnsiTheme="minorHAnsi" w:cs="Calibri"/>
          <w:b/>
          <w:i/>
          <w:sz w:val="22"/>
          <w:szCs w:val="22"/>
          <w:vertAlign w:val="superscript"/>
        </w:rPr>
        <w:t>ης</w:t>
      </w:r>
      <w:r w:rsidRPr="00512AFB">
        <w:rPr>
          <w:rFonts w:asciiTheme="minorHAnsi" w:hAnsiTheme="minorHAnsi" w:cs="Calibri"/>
          <w:b/>
          <w:i/>
          <w:sz w:val="22"/>
          <w:szCs w:val="22"/>
        </w:rPr>
        <w:t xml:space="preserve"> Σ.Σ.Ε.</w:t>
      </w:r>
    </w:p>
    <w:p w14:paraId="28E48E31" w14:textId="77777777" w:rsidR="00512AFB" w:rsidRPr="00512AFB" w:rsidRDefault="00512AFB" w:rsidP="00957F59">
      <w:pPr>
        <w:keepNext/>
        <w:widowControl/>
        <w:spacing w:line="360" w:lineRule="auto"/>
        <w:contextualSpacing/>
        <w:jc w:val="both"/>
        <w:rPr>
          <w:rFonts w:asciiTheme="minorHAnsi" w:hAnsiTheme="minorHAnsi" w:cs="Calibri"/>
          <w:i/>
          <w:sz w:val="22"/>
          <w:szCs w:val="22"/>
        </w:rPr>
      </w:pPr>
      <w:r w:rsidRPr="00512AFB">
        <w:rPr>
          <w:rFonts w:asciiTheme="minorHAnsi" w:hAnsiTheme="minorHAnsi" w:cs="Calibri"/>
          <w:b/>
          <w:i/>
          <w:sz w:val="22"/>
          <w:szCs w:val="22"/>
        </w:rPr>
        <w:t xml:space="preserve">Γ) Την υποκατάσταση μέλους της Σύμπραξης </w:t>
      </w:r>
      <w:r w:rsidRPr="00512AFB">
        <w:rPr>
          <w:rFonts w:asciiTheme="minorHAnsi" w:hAnsiTheme="minorHAnsi" w:cs="Calibri"/>
          <w:i/>
          <w:sz w:val="22"/>
          <w:szCs w:val="22"/>
        </w:rPr>
        <w:t xml:space="preserve">και συγκεκριμένα της Εταιρείας Ρούσσος – Γεώργου Ο.Ε. </w:t>
      </w:r>
      <w:r w:rsidRPr="00512AFB">
        <w:rPr>
          <w:rFonts w:asciiTheme="minorHAnsi" w:hAnsiTheme="minorHAnsi" w:cs="Calibri"/>
          <w:b/>
          <w:i/>
          <w:sz w:val="22"/>
          <w:szCs w:val="22"/>
        </w:rPr>
        <w:t xml:space="preserve"> </w:t>
      </w:r>
      <w:r w:rsidRPr="00512AFB">
        <w:rPr>
          <w:rFonts w:asciiTheme="minorHAnsi" w:hAnsiTheme="minorHAnsi" w:cs="Calibri"/>
          <w:i/>
          <w:sz w:val="22"/>
          <w:szCs w:val="22"/>
        </w:rPr>
        <w:t>από την Εταιρεία ΕΛΙΓΜΟΣ, με νόμιμο εκπρόσωπο τον κ. Π. Αποστολίδη</w:t>
      </w:r>
      <w:r w:rsidR="00EE6770">
        <w:rPr>
          <w:rFonts w:asciiTheme="minorHAnsi" w:hAnsiTheme="minorHAnsi" w:cs="Calibri"/>
          <w:i/>
          <w:sz w:val="22"/>
          <w:szCs w:val="22"/>
        </w:rPr>
        <w:t>»</w:t>
      </w:r>
    </w:p>
    <w:p w14:paraId="632FC338" w14:textId="77777777" w:rsidR="00EE6770" w:rsidRPr="00EE6770" w:rsidRDefault="00EE6770" w:rsidP="00EE6770">
      <w:pPr>
        <w:keepNext/>
        <w:widowControl/>
        <w:shd w:val="clear" w:color="auto" w:fill="FFFFFF"/>
        <w:spacing w:line="360" w:lineRule="auto"/>
        <w:ind w:firstLine="170"/>
        <w:jc w:val="both"/>
        <w:rPr>
          <w:rFonts w:asciiTheme="minorHAnsi" w:hAnsiTheme="minorHAnsi" w:cs="Calibri"/>
          <w:i/>
          <w:sz w:val="22"/>
          <w:szCs w:val="22"/>
          <w:lang w:eastAsia="zh-CN"/>
        </w:rPr>
      </w:pPr>
      <w:r w:rsidRPr="00EE6770">
        <w:rPr>
          <w:rFonts w:asciiTheme="minorHAnsi" w:hAnsiTheme="minorHAnsi" w:cs="Calibri"/>
          <w:sz w:val="22"/>
          <w:szCs w:val="22"/>
        </w:rPr>
        <w:t>Σύμφωνα με την αιτιολογική έκθεση της Υπηρεσ</w:t>
      </w:r>
      <w:r>
        <w:rPr>
          <w:rFonts w:asciiTheme="minorHAnsi" w:hAnsiTheme="minorHAnsi" w:cs="Calibri"/>
          <w:sz w:val="22"/>
          <w:szCs w:val="22"/>
        </w:rPr>
        <w:t xml:space="preserve">ίας για </w:t>
      </w:r>
      <w:r w:rsidRPr="00EE6770">
        <w:rPr>
          <w:rFonts w:asciiTheme="minorHAnsi" w:hAnsiTheme="minorHAnsi" w:cs="Calibri"/>
          <w:i/>
          <w:sz w:val="22"/>
          <w:szCs w:val="22"/>
          <w:lang w:eastAsia="zh-CN"/>
        </w:rPr>
        <w:t>τη μελέτη συντρέχουν οι προϋποθέσεις:</w:t>
      </w:r>
    </w:p>
    <w:p w14:paraId="3A6117E1" w14:textId="77777777" w:rsidR="00EE6770" w:rsidRPr="00EE6770" w:rsidRDefault="00EE6770" w:rsidP="00EE6770">
      <w:pPr>
        <w:widowControl/>
        <w:autoSpaceDE/>
        <w:autoSpaceDN/>
        <w:adjustRightInd/>
        <w:spacing w:line="360" w:lineRule="auto"/>
        <w:jc w:val="both"/>
        <w:rPr>
          <w:rFonts w:asciiTheme="minorHAnsi" w:hAnsiTheme="minorHAnsi" w:cs="Calibri"/>
          <w:i/>
          <w:sz w:val="22"/>
          <w:szCs w:val="22"/>
          <w:lang w:eastAsia="zh-CN"/>
        </w:rPr>
      </w:pPr>
      <w:r w:rsidRPr="00EE6770">
        <w:rPr>
          <w:rFonts w:asciiTheme="minorHAnsi" w:hAnsiTheme="minorHAnsi" w:cs="Calibri"/>
          <w:i/>
          <w:sz w:val="22"/>
          <w:szCs w:val="22"/>
          <w:lang w:eastAsia="zh-CN"/>
        </w:rPr>
        <w:t xml:space="preserve">1.  </w:t>
      </w:r>
      <w:r w:rsidRPr="00EE6770">
        <w:rPr>
          <w:rFonts w:asciiTheme="minorHAnsi" w:hAnsiTheme="minorHAnsi" w:cs="Calibri"/>
          <w:i/>
          <w:sz w:val="22"/>
          <w:szCs w:val="22"/>
          <w:u w:val="single"/>
          <w:lang w:eastAsia="zh-CN"/>
        </w:rPr>
        <w:t>της παρ. 1γ. του Άρθρου 132 του Ν. 4412/2016</w:t>
      </w:r>
      <w:r w:rsidRPr="00EE6770">
        <w:rPr>
          <w:rFonts w:asciiTheme="minorHAnsi" w:hAnsiTheme="minorHAnsi" w:cs="Calibri"/>
          <w:i/>
          <w:sz w:val="22"/>
          <w:szCs w:val="22"/>
          <w:lang w:eastAsia="zh-CN"/>
        </w:rPr>
        <w:t xml:space="preserve"> δηλαδή:                        </w:t>
      </w:r>
    </w:p>
    <w:p w14:paraId="39DDF917" w14:textId="77777777" w:rsidR="00EE6770" w:rsidRPr="00EE6770" w:rsidRDefault="00EE6770" w:rsidP="00BF4AFD">
      <w:pPr>
        <w:widowControl/>
        <w:numPr>
          <w:ilvl w:val="0"/>
          <w:numId w:val="8"/>
        </w:numPr>
        <w:autoSpaceDE/>
        <w:autoSpaceDN/>
        <w:adjustRightInd/>
        <w:spacing w:line="360" w:lineRule="auto"/>
        <w:jc w:val="both"/>
        <w:rPr>
          <w:rFonts w:asciiTheme="minorHAnsi" w:hAnsiTheme="minorHAnsi" w:cs="Calibri"/>
          <w:i/>
          <w:sz w:val="22"/>
          <w:szCs w:val="22"/>
          <w:lang w:eastAsia="zh-CN"/>
        </w:rPr>
      </w:pPr>
      <w:r w:rsidRPr="00EE6770">
        <w:rPr>
          <w:rFonts w:asciiTheme="minorHAnsi" w:hAnsiTheme="minorHAnsi" w:cs="Calibri"/>
          <w:i/>
          <w:sz w:val="22"/>
          <w:szCs w:val="22"/>
          <w:lang w:eastAsia="zh-CN"/>
        </w:rPr>
        <w:t>η ανάγκη τροποποίησης της αρχικής σύμβασης προέκυψε λόγω περιστάσεων που δεν ήταν δυνατόν να προβλεφθούν από μια επιμελή αναθέτουσα αρχή, όπως προαναφέρθηκε</w:t>
      </w:r>
    </w:p>
    <w:p w14:paraId="13A9C5D8" w14:textId="77777777" w:rsidR="00EE6770" w:rsidRPr="00EE6770" w:rsidRDefault="00EE6770" w:rsidP="00BF4AFD">
      <w:pPr>
        <w:widowControl/>
        <w:numPr>
          <w:ilvl w:val="0"/>
          <w:numId w:val="8"/>
        </w:numPr>
        <w:autoSpaceDE/>
        <w:autoSpaceDN/>
        <w:adjustRightInd/>
        <w:spacing w:line="360" w:lineRule="auto"/>
        <w:jc w:val="both"/>
        <w:rPr>
          <w:rFonts w:asciiTheme="minorHAnsi" w:hAnsiTheme="minorHAnsi" w:cs="Calibri"/>
          <w:i/>
          <w:sz w:val="22"/>
          <w:szCs w:val="22"/>
          <w:lang w:eastAsia="zh-CN"/>
        </w:rPr>
      </w:pPr>
      <w:r w:rsidRPr="00EE6770">
        <w:rPr>
          <w:rFonts w:asciiTheme="minorHAnsi" w:hAnsiTheme="minorHAnsi" w:cs="Calibri"/>
          <w:i/>
          <w:sz w:val="22"/>
          <w:szCs w:val="22"/>
          <w:lang w:eastAsia="zh-CN"/>
        </w:rPr>
        <w:t>η τροποποίηση δεν μεταβάλλει τη συνολική φύση της σύμβασης και</w:t>
      </w:r>
    </w:p>
    <w:p w14:paraId="7317A4D1" w14:textId="77777777" w:rsidR="00EE6770" w:rsidRPr="00EE6770" w:rsidRDefault="00EE6770" w:rsidP="00BF4AFD">
      <w:pPr>
        <w:widowControl/>
        <w:numPr>
          <w:ilvl w:val="0"/>
          <w:numId w:val="8"/>
        </w:numPr>
        <w:autoSpaceDE/>
        <w:autoSpaceDN/>
        <w:adjustRightInd/>
        <w:spacing w:line="360" w:lineRule="auto"/>
        <w:jc w:val="both"/>
        <w:rPr>
          <w:rFonts w:asciiTheme="minorHAnsi" w:hAnsiTheme="minorHAnsi" w:cs="Calibri"/>
          <w:i/>
          <w:sz w:val="22"/>
          <w:szCs w:val="22"/>
          <w:lang w:eastAsia="zh-CN"/>
        </w:rPr>
      </w:pPr>
      <w:r w:rsidRPr="00EE6770">
        <w:rPr>
          <w:rFonts w:asciiTheme="minorHAnsi" w:hAnsiTheme="minorHAnsi" w:cs="Calibri"/>
          <w:i/>
          <w:sz w:val="22"/>
          <w:szCs w:val="22"/>
          <w:lang w:eastAsia="zh-CN"/>
        </w:rPr>
        <w:t xml:space="preserve">η αύξηση του </w:t>
      </w:r>
      <w:r w:rsidR="00EF2668" w:rsidRPr="00EE6770">
        <w:rPr>
          <w:rFonts w:asciiTheme="minorHAnsi" w:hAnsiTheme="minorHAnsi" w:cs="Calibri"/>
          <w:i/>
          <w:sz w:val="22"/>
          <w:szCs w:val="22"/>
          <w:lang w:eastAsia="zh-CN"/>
        </w:rPr>
        <w:t>προϋπολογισμού</w:t>
      </w:r>
      <w:r w:rsidRPr="00EE6770">
        <w:rPr>
          <w:rFonts w:asciiTheme="minorHAnsi" w:hAnsiTheme="minorHAnsi" w:cs="Calibri"/>
          <w:i/>
          <w:sz w:val="22"/>
          <w:szCs w:val="22"/>
          <w:lang w:eastAsia="zh-CN"/>
        </w:rPr>
        <w:t xml:space="preserve"> δεν υπερβαίνει το 50% του συμβατικού </w:t>
      </w:r>
      <w:r w:rsidR="00EF2668" w:rsidRPr="00EE6770">
        <w:rPr>
          <w:rFonts w:asciiTheme="minorHAnsi" w:hAnsiTheme="minorHAnsi" w:cs="Calibri"/>
          <w:i/>
          <w:sz w:val="22"/>
          <w:szCs w:val="22"/>
          <w:lang w:eastAsia="zh-CN"/>
        </w:rPr>
        <w:t>προϋπολογισμού</w:t>
      </w:r>
      <w:r w:rsidRPr="00EE6770">
        <w:rPr>
          <w:rFonts w:asciiTheme="minorHAnsi" w:hAnsiTheme="minorHAnsi" w:cs="Calibri"/>
          <w:i/>
          <w:sz w:val="22"/>
          <w:szCs w:val="22"/>
          <w:lang w:eastAsia="zh-CN"/>
        </w:rPr>
        <w:t xml:space="preserve"> και</w:t>
      </w:r>
    </w:p>
    <w:p w14:paraId="6D1ACC5A" w14:textId="77777777" w:rsidR="00EE6770" w:rsidRPr="00EE6770" w:rsidRDefault="00EE6770" w:rsidP="00EE6770">
      <w:pPr>
        <w:widowControl/>
        <w:autoSpaceDE/>
        <w:autoSpaceDN/>
        <w:adjustRightInd/>
        <w:spacing w:line="360" w:lineRule="auto"/>
        <w:jc w:val="both"/>
        <w:rPr>
          <w:rFonts w:asciiTheme="minorHAnsi" w:hAnsiTheme="minorHAnsi" w:cs="Calibri"/>
          <w:i/>
          <w:sz w:val="22"/>
          <w:szCs w:val="22"/>
          <w:lang w:eastAsia="zh-CN"/>
        </w:rPr>
      </w:pPr>
      <w:r w:rsidRPr="00EE6770">
        <w:rPr>
          <w:rFonts w:asciiTheme="minorHAnsi" w:hAnsiTheme="minorHAnsi" w:cs="Calibri"/>
          <w:i/>
          <w:sz w:val="22"/>
          <w:szCs w:val="22"/>
          <w:lang w:eastAsia="zh-CN"/>
        </w:rPr>
        <w:t xml:space="preserve">2. </w:t>
      </w:r>
      <w:r w:rsidRPr="00EE6770">
        <w:rPr>
          <w:rFonts w:asciiTheme="minorHAnsi" w:hAnsiTheme="minorHAnsi" w:cs="Calibri"/>
          <w:i/>
          <w:sz w:val="22"/>
          <w:szCs w:val="22"/>
          <w:u w:val="single"/>
          <w:lang w:eastAsia="zh-CN"/>
        </w:rPr>
        <w:t>του Άρθρου 186 του Ν. 4412/2016</w:t>
      </w:r>
      <w:r w:rsidRPr="00EE6770">
        <w:rPr>
          <w:rFonts w:asciiTheme="minorHAnsi" w:hAnsiTheme="minorHAnsi" w:cs="Calibri"/>
          <w:i/>
          <w:sz w:val="22"/>
          <w:szCs w:val="22"/>
          <w:lang w:eastAsia="zh-CN"/>
        </w:rPr>
        <w:t xml:space="preserve">, που απαιτεί σε κάθε περίπτωση που η τροποποίηση της σύμβασης αφορά το φυσικό ή οικονομικό </w:t>
      </w:r>
      <w:r w:rsidR="00EF2668" w:rsidRPr="00EE6770">
        <w:rPr>
          <w:rFonts w:asciiTheme="minorHAnsi" w:hAnsiTheme="minorHAnsi" w:cs="Calibri"/>
          <w:i/>
          <w:sz w:val="22"/>
          <w:szCs w:val="22"/>
          <w:lang w:eastAsia="zh-CN"/>
        </w:rPr>
        <w:t>αντικείμενο</w:t>
      </w:r>
      <w:r w:rsidRPr="00EE6770">
        <w:rPr>
          <w:rFonts w:asciiTheme="minorHAnsi" w:hAnsiTheme="minorHAnsi" w:cs="Calibri"/>
          <w:i/>
          <w:sz w:val="22"/>
          <w:szCs w:val="22"/>
          <w:lang w:eastAsia="zh-CN"/>
        </w:rPr>
        <w:t xml:space="preserve"> αυτής, να συντάσσεται Συγκριτικός Πίνακας , στον οποίο να αναφέρονται αναλυτικά και κατά συγκρίσιμο τρόπο οι καταβλητέες αμοιβές πριν και μετά από αυτόν και οι αντίστοιχες τροποποιήσεις στο φυσικό </w:t>
      </w:r>
      <w:r w:rsidR="00EF2668" w:rsidRPr="00EE6770">
        <w:rPr>
          <w:rFonts w:asciiTheme="minorHAnsi" w:hAnsiTheme="minorHAnsi" w:cs="Calibri"/>
          <w:i/>
          <w:sz w:val="22"/>
          <w:szCs w:val="22"/>
          <w:lang w:eastAsia="zh-CN"/>
        </w:rPr>
        <w:t>αντικείμενο</w:t>
      </w:r>
      <w:r w:rsidRPr="00EE6770">
        <w:rPr>
          <w:rFonts w:asciiTheme="minorHAnsi" w:hAnsiTheme="minorHAnsi" w:cs="Calibri"/>
          <w:i/>
          <w:sz w:val="22"/>
          <w:szCs w:val="22"/>
          <w:lang w:eastAsia="zh-CN"/>
        </w:rPr>
        <w:t xml:space="preserve"> και να υπογράφεται συμπληρωματική σύμβαση με τον Ανάδοχο.</w:t>
      </w:r>
    </w:p>
    <w:p w14:paraId="381E7E39" w14:textId="77777777" w:rsidR="00EE6770" w:rsidRDefault="00A67DE9" w:rsidP="00EE6770">
      <w:pPr>
        <w:widowControl/>
        <w:autoSpaceDE/>
        <w:autoSpaceDN/>
        <w:adjustRightInd/>
        <w:spacing w:line="360" w:lineRule="auto"/>
        <w:jc w:val="both"/>
        <w:rPr>
          <w:rFonts w:asciiTheme="minorHAnsi" w:hAnsiTheme="minorHAnsi" w:cs="Calibri"/>
          <w:iCs/>
          <w:sz w:val="22"/>
          <w:szCs w:val="22"/>
        </w:rPr>
      </w:pPr>
      <w:r>
        <w:rPr>
          <w:rFonts w:asciiTheme="minorHAnsi" w:hAnsiTheme="minorHAnsi" w:cs="Calibri"/>
          <w:iCs/>
          <w:sz w:val="22"/>
          <w:szCs w:val="22"/>
        </w:rPr>
        <w:tab/>
      </w:r>
      <w:r w:rsidR="00A0544E" w:rsidRPr="00A67DE9">
        <w:rPr>
          <w:rFonts w:asciiTheme="minorHAnsi" w:hAnsiTheme="minorHAnsi" w:cs="Calibri"/>
          <w:iCs/>
          <w:sz w:val="22"/>
          <w:szCs w:val="22"/>
        </w:rPr>
        <w:t>Με βάση τα ανωτέρω</w:t>
      </w:r>
      <w:r w:rsidRPr="00A67DE9">
        <w:rPr>
          <w:rFonts w:asciiTheme="minorHAnsi" w:hAnsiTheme="minorHAnsi" w:cs="Calibri"/>
          <w:iCs/>
          <w:sz w:val="22"/>
          <w:szCs w:val="22"/>
        </w:rPr>
        <w:t>, ο κος Πρόεδρος κάλεσε τα μέλη της Οικονομικής Επιτροπής να αποφασίσουν σχετικά.</w:t>
      </w:r>
    </w:p>
    <w:p w14:paraId="04DD2F58" w14:textId="77777777" w:rsidR="00EE6770" w:rsidRDefault="00A0544E" w:rsidP="00EE6770">
      <w:pPr>
        <w:widowControl/>
        <w:autoSpaceDE/>
        <w:autoSpaceDN/>
        <w:adjustRightInd/>
        <w:spacing w:line="360" w:lineRule="auto"/>
        <w:jc w:val="center"/>
        <w:rPr>
          <w:rFonts w:asciiTheme="minorHAnsi" w:hAnsiTheme="minorHAnsi" w:cs="Calibri"/>
          <w:b/>
          <w:sz w:val="22"/>
          <w:szCs w:val="22"/>
        </w:rPr>
      </w:pPr>
      <w:r w:rsidRPr="00431B7B">
        <w:rPr>
          <w:rFonts w:asciiTheme="minorHAnsi" w:hAnsiTheme="minorHAnsi" w:cs="Calibri"/>
          <w:b/>
          <w:sz w:val="22"/>
          <w:szCs w:val="22"/>
        </w:rPr>
        <w:t>Η Οικονομική Επιτροπή</w:t>
      </w:r>
    </w:p>
    <w:p w14:paraId="346E0641" w14:textId="77777777" w:rsidR="00EE6770" w:rsidRDefault="00A0544E" w:rsidP="00EE6770">
      <w:pPr>
        <w:widowControl/>
        <w:autoSpaceDE/>
        <w:autoSpaceDN/>
        <w:adjustRightInd/>
        <w:spacing w:line="360" w:lineRule="auto"/>
        <w:jc w:val="both"/>
        <w:rPr>
          <w:rFonts w:asciiTheme="minorHAnsi" w:hAnsiTheme="minorHAnsi" w:cs="Calibri"/>
          <w:sz w:val="22"/>
          <w:szCs w:val="22"/>
        </w:rPr>
      </w:pPr>
      <w:r w:rsidRPr="00431B7B">
        <w:rPr>
          <w:rFonts w:asciiTheme="minorHAnsi" w:hAnsiTheme="minorHAnsi" w:cs="Calibri"/>
          <w:sz w:val="22"/>
          <w:szCs w:val="22"/>
        </w:rPr>
        <w:lastRenderedPageBreak/>
        <w:t>Αφού άκουσε την εισήγηση του κου Προέδρου, έλαβε υπόψη:</w:t>
      </w:r>
    </w:p>
    <w:p w14:paraId="7BF2C9CB" w14:textId="77777777" w:rsidR="00EE6770" w:rsidRDefault="00A0544E" w:rsidP="00BF4AFD">
      <w:pPr>
        <w:widowControl/>
        <w:numPr>
          <w:ilvl w:val="0"/>
          <w:numId w:val="9"/>
        </w:numPr>
        <w:autoSpaceDE/>
        <w:autoSpaceDN/>
        <w:adjustRightInd/>
        <w:spacing w:line="360" w:lineRule="auto"/>
        <w:ind w:left="57" w:firstLine="113"/>
        <w:jc w:val="both"/>
        <w:rPr>
          <w:rFonts w:asciiTheme="minorHAnsi" w:hAnsiTheme="minorHAnsi" w:cs="Calibri"/>
          <w:sz w:val="22"/>
          <w:szCs w:val="22"/>
        </w:rPr>
      </w:pPr>
      <w:r w:rsidRPr="00431B7B">
        <w:rPr>
          <w:rFonts w:asciiTheme="minorHAnsi" w:hAnsiTheme="minorHAnsi" w:cs="Calibri"/>
          <w:sz w:val="22"/>
          <w:szCs w:val="22"/>
        </w:rPr>
        <w:t>τις διατάξεις του άρθρου 72 του Ν.3852/2010, όπως αντικαταστάθηκε με την παρ.1 του άρθρου 40 του Ν.4735/2020</w:t>
      </w:r>
    </w:p>
    <w:p w14:paraId="2C347D50" w14:textId="77777777" w:rsidR="00DE1B9D" w:rsidRDefault="00DE1B9D" w:rsidP="00BF4AFD">
      <w:pPr>
        <w:widowControl/>
        <w:numPr>
          <w:ilvl w:val="0"/>
          <w:numId w:val="9"/>
        </w:numPr>
        <w:autoSpaceDE/>
        <w:autoSpaceDN/>
        <w:adjustRightInd/>
        <w:spacing w:line="360" w:lineRule="auto"/>
        <w:ind w:left="57" w:firstLine="113"/>
        <w:jc w:val="both"/>
        <w:rPr>
          <w:rFonts w:asciiTheme="minorHAnsi" w:hAnsiTheme="minorHAnsi" w:cs="Calibri"/>
          <w:sz w:val="22"/>
          <w:szCs w:val="22"/>
        </w:rPr>
      </w:pPr>
      <w:r>
        <w:rPr>
          <w:rFonts w:asciiTheme="minorHAnsi" w:hAnsiTheme="minorHAnsi" w:cs="Calibri"/>
          <w:sz w:val="22"/>
          <w:szCs w:val="22"/>
        </w:rPr>
        <w:t>τις διατάξεις των άρθρων 132 και 186 του Ν.4412/2016</w:t>
      </w:r>
    </w:p>
    <w:p w14:paraId="74B8369C" w14:textId="77777777" w:rsidR="00DE1B9D" w:rsidRDefault="00DE1B9D" w:rsidP="00BF4AFD">
      <w:pPr>
        <w:widowControl/>
        <w:numPr>
          <w:ilvl w:val="0"/>
          <w:numId w:val="9"/>
        </w:numPr>
        <w:autoSpaceDE/>
        <w:autoSpaceDN/>
        <w:adjustRightInd/>
        <w:spacing w:line="360" w:lineRule="auto"/>
        <w:ind w:left="57" w:firstLine="113"/>
        <w:jc w:val="both"/>
        <w:rPr>
          <w:rFonts w:asciiTheme="minorHAnsi" w:hAnsiTheme="minorHAnsi" w:cs="Calibri"/>
          <w:sz w:val="22"/>
          <w:szCs w:val="22"/>
        </w:rPr>
      </w:pPr>
      <w:r>
        <w:rPr>
          <w:rFonts w:asciiTheme="minorHAnsi" w:hAnsiTheme="minorHAnsi" w:cs="Calibri"/>
          <w:sz w:val="22"/>
          <w:szCs w:val="22"/>
        </w:rPr>
        <w:t>το πρακτικό της 1</w:t>
      </w:r>
      <w:r w:rsidRPr="00DE1B9D">
        <w:rPr>
          <w:rFonts w:asciiTheme="minorHAnsi" w:hAnsiTheme="minorHAnsi" w:cs="Calibri"/>
          <w:sz w:val="22"/>
          <w:szCs w:val="22"/>
          <w:vertAlign w:val="superscript"/>
        </w:rPr>
        <w:t>ης</w:t>
      </w:r>
      <w:r>
        <w:rPr>
          <w:rFonts w:asciiTheme="minorHAnsi" w:hAnsiTheme="minorHAnsi" w:cs="Calibri"/>
          <w:sz w:val="22"/>
          <w:szCs w:val="22"/>
        </w:rPr>
        <w:t xml:space="preserve"> συνεδρίασης της 27.01.2021 του Τ.Σ.Δ.Ε.Π.Α</w:t>
      </w:r>
    </w:p>
    <w:p w14:paraId="5A13E2A0" w14:textId="77777777" w:rsidR="00DE1B9D" w:rsidRDefault="00DE1B9D" w:rsidP="00BF4AFD">
      <w:pPr>
        <w:widowControl/>
        <w:numPr>
          <w:ilvl w:val="0"/>
          <w:numId w:val="9"/>
        </w:numPr>
        <w:autoSpaceDE/>
        <w:autoSpaceDN/>
        <w:adjustRightInd/>
        <w:spacing w:line="360" w:lineRule="auto"/>
        <w:ind w:left="57" w:firstLine="113"/>
        <w:jc w:val="both"/>
        <w:rPr>
          <w:rFonts w:asciiTheme="minorHAnsi" w:hAnsiTheme="minorHAnsi" w:cs="Calibri"/>
          <w:sz w:val="22"/>
          <w:szCs w:val="22"/>
        </w:rPr>
      </w:pPr>
      <w:r>
        <w:rPr>
          <w:rFonts w:asciiTheme="minorHAnsi" w:hAnsiTheme="minorHAnsi" w:cs="Calibri"/>
          <w:sz w:val="22"/>
          <w:szCs w:val="22"/>
        </w:rPr>
        <w:t>την αριθμ. πρωτ: 3673/05.03.2021 εισήγηση της Διεύθυνσης Τεχνικών Υπηρεσιών</w:t>
      </w:r>
    </w:p>
    <w:p w14:paraId="47E9F9F4" w14:textId="77777777" w:rsidR="00DE1B9D" w:rsidRDefault="00DE1B9D" w:rsidP="00BF4AFD">
      <w:pPr>
        <w:widowControl/>
        <w:numPr>
          <w:ilvl w:val="0"/>
          <w:numId w:val="9"/>
        </w:numPr>
        <w:autoSpaceDE/>
        <w:autoSpaceDN/>
        <w:adjustRightInd/>
        <w:spacing w:line="360" w:lineRule="auto"/>
        <w:ind w:left="57" w:firstLine="113"/>
        <w:jc w:val="both"/>
        <w:rPr>
          <w:rFonts w:asciiTheme="minorHAnsi" w:hAnsiTheme="minorHAnsi" w:cs="Calibri"/>
          <w:sz w:val="22"/>
          <w:szCs w:val="22"/>
        </w:rPr>
      </w:pPr>
      <w:r>
        <w:rPr>
          <w:rFonts w:asciiTheme="minorHAnsi" w:hAnsiTheme="minorHAnsi" w:cs="Calibri"/>
          <w:sz w:val="22"/>
          <w:szCs w:val="22"/>
        </w:rPr>
        <w:t>την αιτιολογική έκθεση της Διεύθυνσης Τεχνικών Υπηρεσιών και τα συνημμένα αυτής</w:t>
      </w:r>
    </w:p>
    <w:p w14:paraId="7626D9B5" w14:textId="77777777" w:rsidR="00EE6770" w:rsidRDefault="00A0544E" w:rsidP="00EE6770">
      <w:pPr>
        <w:widowControl/>
        <w:autoSpaceDE/>
        <w:autoSpaceDN/>
        <w:adjustRightInd/>
        <w:spacing w:line="360" w:lineRule="auto"/>
        <w:jc w:val="both"/>
        <w:rPr>
          <w:rFonts w:asciiTheme="minorHAnsi" w:hAnsiTheme="minorHAnsi" w:cs="Calibri"/>
          <w:sz w:val="22"/>
          <w:szCs w:val="22"/>
        </w:rPr>
      </w:pPr>
      <w:r w:rsidRPr="00431B7B">
        <w:rPr>
          <w:rFonts w:asciiTheme="minorHAnsi" w:hAnsiTheme="minorHAnsi" w:cs="Calibri"/>
          <w:sz w:val="22"/>
          <w:szCs w:val="22"/>
        </w:rPr>
        <w:t>και έπειτα από διαλογική συζήτηση</w:t>
      </w:r>
    </w:p>
    <w:p w14:paraId="4B7AED50" w14:textId="77777777" w:rsidR="00EE6770" w:rsidRDefault="00A0544E" w:rsidP="00DE1B9D">
      <w:pPr>
        <w:widowControl/>
        <w:autoSpaceDE/>
        <w:autoSpaceDN/>
        <w:adjustRightInd/>
        <w:spacing w:line="360" w:lineRule="auto"/>
        <w:jc w:val="center"/>
        <w:rPr>
          <w:rFonts w:asciiTheme="minorHAnsi" w:hAnsiTheme="minorHAnsi" w:cs="Calibri"/>
          <w:b/>
          <w:sz w:val="22"/>
          <w:szCs w:val="22"/>
        </w:rPr>
      </w:pPr>
      <w:r w:rsidRPr="00431B7B">
        <w:rPr>
          <w:rFonts w:asciiTheme="minorHAnsi" w:hAnsiTheme="minorHAnsi" w:cs="Calibri"/>
          <w:b/>
          <w:sz w:val="22"/>
          <w:szCs w:val="22"/>
        </w:rPr>
        <w:t>αποφασίζει ομόφωνα</w:t>
      </w:r>
    </w:p>
    <w:p w14:paraId="45EEF9F1" w14:textId="77777777" w:rsidR="00DE1B9D" w:rsidRPr="00DE1B9D" w:rsidRDefault="00DE1B9D" w:rsidP="00DE1B9D">
      <w:pPr>
        <w:spacing w:line="360" w:lineRule="auto"/>
        <w:jc w:val="both"/>
        <w:rPr>
          <w:rFonts w:ascii="Calibri" w:hAnsi="Calibri" w:cs="Calibri"/>
          <w:bCs/>
          <w:sz w:val="22"/>
          <w:szCs w:val="22"/>
        </w:rPr>
      </w:pPr>
      <w:r w:rsidRPr="00E64EC0">
        <w:rPr>
          <w:rFonts w:ascii="Calibri" w:hAnsi="Calibri" w:cs="Calibri"/>
          <w:b/>
          <w:sz w:val="22"/>
          <w:szCs w:val="22"/>
        </w:rPr>
        <w:t>Α.</w:t>
      </w:r>
      <w:r w:rsidRPr="00DE1B9D">
        <w:rPr>
          <w:rFonts w:ascii="Calibri" w:hAnsi="Calibri" w:cs="Calibri"/>
          <w:sz w:val="22"/>
          <w:szCs w:val="22"/>
        </w:rPr>
        <w:t xml:space="preserve"> Την έγκριση του 3</w:t>
      </w:r>
      <w:r w:rsidRPr="00DE1B9D">
        <w:rPr>
          <w:rFonts w:ascii="Calibri" w:hAnsi="Calibri" w:cs="Calibri"/>
          <w:sz w:val="22"/>
          <w:szCs w:val="22"/>
          <w:vertAlign w:val="superscript"/>
        </w:rPr>
        <w:t>ου</w:t>
      </w:r>
      <w:r w:rsidRPr="00DE1B9D">
        <w:rPr>
          <w:rFonts w:ascii="Calibri" w:hAnsi="Calibri" w:cs="Calibri"/>
          <w:sz w:val="22"/>
          <w:szCs w:val="22"/>
        </w:rPr>
        <w:t xml:space="preserve"> Συγκριτικού Πίνακα</w:t>
      </w:r>
      <w:r>
        <w:rPr>
          <w:rFonts w:ascii="Calibri" w:hAnsi="Calibri" w:cs="Calibri"/>
          <w:sz w:val="22"/>
          <w:szCs w:val="22"/>
        </w:rPr>
        <w:t xml:space="preserve"> της μελέτης «Κτηματογράφηση, Πολεοδομική Μελέτη Επέκτασης – Αναθεώρησης και Πράξη Εφαρμογής των περιοχών Οξυγόνο και Πράσινη Αλεπού (‘Ανω Όρια) του Δήμου Λαυρεωτικής’’</w:t>
      </w:r>
      <w:r w:rsidRPr="00DE1B9D">
        <w:rPr>
          <w:rFonts w:ascii="Calibri" w:hAnsi="Calibri" w:cs="Calibri"/>
          <w:sz w:val="22"/>
          <w:szCs w:val="22"/>
        </w:rPr>
        <w:t xml:space="preserve">, συνολικού ύψους </w:t>
      </w:r>
      <w:r w:rsidRPr="00DE1B9D">
        <w:rPr>
          <w:rFonts w:ascii="Calibri" w:hAnsi="Calibri" w:cs="Calibri"/>
          <w:bCs/>
          <w:sz w:val="22"/>
          <w:szCs w:val="22"/>
          <w:lang w:eastAsia="zh-CN"/>
        </w:rPr>
        <w:t>242.581,94</w:t>
      </w:r>
      <w:r>
        <w:rPr>
          <w:rFonts w:ascii="Calibri" w:hAnsi="Calibri" w:cs="Calibri"/>
          <w:bCs/>
          <w:sz w:val="22"/>
          <w:szCs w:val="22"/>
          <w:lang w:eastAsia="zh-CN"/>
        </w:rPr>
        <w:t xml:space="preserve"> </w:t>
      </w:r>
      <w:r w:rsidRPr="00DE1B9D">
        <w:rPr>
          <w:rFonts w:ascii="Calibri" w:hAnsi="Calibri" w:cs="Calibri"/>
          <w:sz w:val="22"/>
          <w:szCs w:val="22"/>
        </w:rPr>
        <w:t xml:space="preserve">€, από τα οποία </w:t>
      </w:r>
      <w:r w:rsidRPr="00DE1B9D">
        <w:rPr>
          <w:rFonts w:ascii="Calibri" w:hAnsi="Calibri" w:cs="Calibri"/>
          <w:sz w:val="22"/>
          <w:szCs w:val="22"/>
          <w:lang w:eastAsia="zh-CN"/>
        </w:rPr>
        <w:t xml:space="preserve">170.113,56 </w:t>
      </w:r>
      <w:r w:rsidRPr="00DE1B9D">
        <w:rPr>
          <w:rFonts w:ascii="Calibri" w:hAnsi="Calibri" w:cs="Calibri"/>
          <w:bCs/>
          <w:sz w:val="22"/>
          <w:szCs w:val="22"/>
          <w:lang w:eastAsia="zh-CN"/>
        </w:rPr>
        <w:t xml:space="preserve">€, </w:t>
      </w:r>
      <w:r w:rsidRPr="00DE1B9D">
        <w:rPr>
          <w:rFonts w:ascii="Calibri" w:hAnsi="Calibri" w:cs="Calibri"/>
          <w:sz w:val="22"/>
          <w:szCs w:val="22"/>
        </w:rPr>
        <w:t xml:space="preserve">για εργασίες, </w:t>
      </w:r>
      <w:r w:rsidRPr="00DE1B9D">
        <w:rPr>
          <w:rFonts w:ascii="Calibri" w:hAnsi="Calibri" w:cs="Calibri"/>
          <w:bCs/>
          <w:sz w:val="22"/>
          <w:szCs w:val="22"/>
          <w:lang w:eastAsia="zh-CN"/>
        </w:rPr>
        <w:t>25.517,03 € για απρόβλεπτα</w:t>
      </w:r>
      <w:r w:rsidRPr="00DE1B9D">
        <w:rPr>
          <w:rFonts w:ascii="Calibri" w:hAnsi="Calibri" w:cs="Calibri"/>
          <w:sz w:val="22"/>
          <w:szCs w:val="22"/>
          <w:lang w:eastAsia="zh-CN"/>
        </w:rPr>
        <w:t xml:space="preserve"> </w:t>
      </w:r>
      <w:r w:rsidRPr="00DE1B9D">
        <w:rPr>
          <w:rFonts w:ascii="Calibri" w:hAnsi="Calibri" w:cs="Calibri"/>
          <w:sz w:val="22"/>
          <w:szCs w:val="22"/>
        </w:rPr>
        <w:t xml:space="preserve">και </w:t>
      </w:r>
      <w:r w:rsidRPr="00DE1B9D">
        <w:rPr>
          <w:rFonts w:ascii="Calibri" w:hAnsi="Calibri" w:cs="Calibri"/>
          <w:sz w:val="22"/>
          <w:szCs w:val="22"/>
          <w:lang w:eastAsia="zh-CN"/>
        </w:rPr>
        <w:t>46.951,34</w:t>
      </w:r>
      <w:r w:rsidRPr="00DE1B9D">
        <w:rPr>
          <w:rFonts w:ascii="Calibri" w:hAnsi="Calibri" w:cs="Calibri"/>
          <w:bCs/>
          <w:sz w:val="22"/>
          <w:szCs w:val="22"/>
          <w:lang w:eastAsia="zh-CN"/>
        </w:rPr>
        <w:t xml:space="preserve"> </w:t>
      </w:r>
      <w:r w:rsidRPr="00DE1B9D">
        <w:rPr>
          <w:rFonts w:ascii="Calibri" w:hAnsi="Calibri" w:cs="Calibri"/>
          <w:sz w:val="22"/>
          <w:szCs w:val="22"/>
        </w:rPr>
        <w:t>€ για ΦΠΑ και την έγκριση σύναψης 3</w:t>
      </w:r>
      <w:r w:rsidRPr="00DE1B9D">
        <w:rPr>
          <w:rFonts w:ascii="Calibri" w:hAnsi="Calibri" w:cs="Calibri"/>
          <w:sz w:val="22"/>
          <w:szCs w:val="22"/>
          <w:vertAlign w:val="superscript"/>
        </w:rPr>
        <w:t>ης</w:t>
      </w:r>
      <w:r w:rsidRPr="00DE1B9D">
        <w:rPr>
          <w:rFonts w:ascii="Calibri" w:hAnsi="Calibri" w:cs="Calibri"/>
          <w:sz w:val="22"/>
          <w:szCs w:val="22"/>
        </w:rPr>
        <w:t xml:space="preserve"> Συμπληρωματικής Σύμβασης.</w:t>
      </w:r>
    </w:p>
    <w:p w14:paraId="7BF77142" w14:textId="77777777" w:rsidR="00DE1B9D" w:rsidRPr="00DE1B9D" w:rsidRDefault="00DE1B9D" w:rsidP="00DE1B9D">
      <w:pPr>
        <w:spacing w:line="360" w:lineRule="auto"/>
        <w:jc w:val="both"/>
        <w:rPr>
          <w:rFonts w:ascii="Calibri" w:hAnsi="Calibri" w:cs="Calibri"/>
          <w:sz w:val="22"/>
          <w:szCs w:val="22"/>
        </w:rPr>
      </w:pPr>
      <w:r w:rsidRPr="00E64EC0">
        <w:rPr>
          <w:rFonts w:ascii="Calibri" w:hAnsi="Calibri" w:cs="Calibri"/>
          <w:b/>
          <w:sz w:val="22"/>
          <w:szCs w:val="22"/>
        </w:rPr>
        <w:t>Β.</w:t>
      </w:r>
      <w:r w:rsidRPr="00DE1B9D">
        <w:rPr>
          <w:rFonts w:ascii="Calibri" w:hAnsi="Calibri" w:cs="Calibri"/>
          <w:sz w:val="22"/>
          <w:szCs w:val="22"/>
        </w:rPr>
        <w:t xml:space="preserve"> Την </w:t>
      </w:r>
      <w:r w:rsidR="00E64EC0">
        <w:rPr>
          <w:rFonts w:ascii="Calibri" w:hAnsi="Calibri" w:cs="Calibri"/>
          <w:sz w:val="22"/>
          <w:szCs w:val="22"/>
        </w:rPr>
        <w:t xml:space="preserve">έγκριση του χρονοδιαγράμματος και την </w:t>
      </w:r>
      <w:r w:rsidRPr="00DE1B9D">
        <w:rPr>
          <w:rFonts w:ascii="Calibri" w:hAnsi="Calibri" w:cs="Calibri"/>
          <w:sz w:val="22"/>
          <w:szCs w:val="22"/>
        </w:rPr>
        <w:t xml:space="preserve">παράταση του καθαρού/μελετητικού χρόνου κατά </w:t>
      </w:r>
      <w:r w:rsidR="00E64EC0">
        <w:rPr>
          <w:rFonts w:ascii="Calibri" w:hAnsi="Calibri" w:cs="Calibri"/>
          <w:sz w:val="22"/>
          <w:szCs w:val="22"/>
        </w:rPr>
        <w:t>δώδεκα (</w:t>
      </w:r>
      <w:r w:rsidRPr="00DE1B9D">
        <w:rPr>
          <w:rFonts w:ascii="Calibri" w:hAnsi="Calibri" w:cs="Calibri"/>
          <w:sz w:val="22"/>
          <w:szCs w:val="22"/>
        </w:rPr>
        <w:t>12</w:t>
      </w:r>
      <w:r w:rsidR="00E64EC0">
        <w:rPr>
          <w:rFonts w:ascii="Calibri" w:hAnsi="Calibri" w:cs="Calibri"/>
          <w:sz w:val="22"/>
          <w:szCs w:val="22"/>
        </w:rPr>
        <w:t>)</w:t>
      </w:r>
      <w:r w:rsidRPr="00DE1B9D">
        <w:rPr>
          <w:rFonts w:ascii="Calibri" w:hAnsi="Calibri" w:cs="Calibri"/>
          <w:sz w:val="22"/>
          <w:szCs w:val="22"/>
        </w:rPr>
        <w:t xml:space="preserve"> μήνες και του συνολικού χρόνου κατά </w:t>
      </w:r>
      <w:r w:rsidR="00E64EC0">
        <w:rPr>
          <w:rFonts w:ascii="Calibri" w:hAnsi="Calibri" w:cs="Calibri"/>
          <w:sz w:val="22"/>
          <w:szCs w:val="22"/>
        </w:rPr>
        <w:t>τριάντα δύο (</w:t>
      </w:r>
      <w:r w:rsidRPr="00DE1B9D">
        <w:rPr>
          <w:rFonts w:ascii="Calibri" w:hAnsi="Calibri" w:cs="Calibri"/>
          <w:sz w:val="22"/>
          <w:szCs w:val="22"/>
        </w:rPr>
        <w:t>32</w:t>
      </w:r>
      <w:r w:rsidR="00E64EC0">
        <w:rPr>
          <w:rFonts w:ascii="Calibri" w:hAnsi="Calibri" w:cs="Calibri"/>
          <w:sz w:val="22"/>
          <w:szCs w:val="22"/>
        </w:rPr>
        <w:t>)</w:t>
      </w:r>
      <w:r w:rsidRPr="00DE1B9D">
        <w:rPr>
          <w:rFonts w:ascii="Calibri" w:hAnsi="Calibri" w:cs="Calibri"/>
          <w:sz w:val="22"/>
          <w:szCs w:val="22"/>
        </w:rPr>
        <w:t xml:space="preserve"> μήνες από την ημερομηνία έναρξης της 3</w:t>
      </w:r>
      <w:r w:rsidRPr="00DE1B9D">
        <w:rPr>
          <w:rFonts w:ascii="Calibri" w:hAnsi="Calibri" w:cs="Calibri"/>
          <w:sz w:val="22"/>
          <w:szCs w:val="22"/>
          <w:vertAlign w:val="superscript"/>
        </w:rPr>
        <w:t>ης</w:t>
      </w:r>
      <w:r w:rsidRPr="00DE1B9D">
        <w:rPr>
          <w:rFonts w:ascii="Calibri" w:hAnsi="Calibri" w:cs="Calibri"/>
          <w:sz w:val="22"/>
          <w:szCs w:val="22"/>
        </w:rPr>
        <w:t xml:space="preserve"> Σ.Σ.Ε.</w:t>
      </w:r>
    </w:p>
    <w:p w14:paraId="5EC0E198" w14:textId="77777777" w:rsidR="00E64EC0" w:rsidRDefault="00DE1B9D" w:rsidP="00E64EC0">
      <w:pPr>
        <w:spacing w:line="360" w:lineRule="auto"/>
        <w:contextualSpacing/>
        <w:jc w:val="both"/>
        <w:rPr>
          <w:rFonts w:ascii="Calibri" w:hAnsi="Calibri" w:cs="Calibri"/>
          <w:sz w:val="22"/>
          <w:szCs w:val="22"/>
        </w:rPr>
      </w:pPr>
      <w:r w:rsidRPr="00E64EC0">
        <w:rPr>
          <w:rFonts w:ascii="Calibri" w:hAnsi="Calibri" w:cs="Calibri"/>
          <w:b/>
          <w:sz w:val="22"/>
          <w:szCs w:val="22"/>
        </w:rPr>
        <w:t>Γ.</w:t>
      </w:r>
      <w:r w:rsidRPr="00DE1B9D">
        <w:rPr>
          <w:rFonts w:ascii="Calibri" w:hAnsi="Calibri" w:cs="Calibri"/>
          <w:sz w:val="22"/>
          <w:szCs w:val="22"/>
        </w:rPr>
        <w:t xml:space="preserve"> Την υποκατάσταση μέλους της Σύμπραξης και συγκεκριμένα της Εταιρείας </w:t>
      </w:r>
      <w:r>
        <w:rPr>
          <w:rFonts w:ascii="Calibri" w:hAnsi="Calibri" w:cs="Calibri"/>
          <w:sz w:val="22"/>
          <w:szCs w:val="22"/>
        </w:rPr>
        <w:t>‘’</w:t>
      </w:r>
      <w:r w:rsidRPr="00DE1B9D">
        <w:rPr>
          <w:rFonts w:ascii="Calibri" w:hAnsi="Calibri" w:cs="Calibri"/>
          <w:sz w:val="22"/>
          <w:szCs w:val="22"/>
        </w:rPr>
        <w:t>Ρούσσος – Γεώργου Ο.Ε.</w:t>
      </w:r>
      <w:r>
        <w:rPr>
          <w:rFonts w:ascii="Calibri" w:hAnsi="Calibri" w:cs="Calibri"/>
          <w:sz w:val="22"/>
          <w:szCs w:val="22"/>
        </w:rPr>
        <w:t>’’</w:t>
      </w:r>
      <w:r w:rsidRPr="00DE1B9D">
        <w:rPr>
          <w:rFonts w:ascii="Calibri" w:hAnsi="Calibri" w:cs="Calibri"/>
          <w:sz w:val="22"/>
          <w:szCs w:val="22"/>
        </w:rPr>
        <w:t xml:space="preserve"> από την Εταιρεία </w:t>
      </w:r>
      <w:r>
        <w:rPr>
          <w:rFonts w:ascii="Calibri" w:hAnsi="Calibri" w:cs="Calibri"/>
          <w:sz w:val="22"/>
          <w:szCs w:val="22"/>
        </w:rPr>
        <w:t>‘’</w:t>
      </w:r>
      <w:r w:rsidRPr="00DE1B9D">
        <w:rPr>
          <w:rFonts w:ascii="Calibri" w:hAnsi="Calibri" w:cs="Calibri"/>
          <w:sz w:val="22"/>
          <w:szCs w:val="22"/>
        </w:rPr>
        <w:t>ΕΛΙΓΜΟΣ</w:t>
      </w:r>
      <w:r>
        <w:rPr>
          <w:rFonts w:ascii="Calibri" w:hAnsi="Calibri" w:cs="Calibri"/>
          <w:sz w:val="22"/>
          <w:szCs w:val="22"/>
        </w:rPr>
        <w:t>’’</w:t>
      </w:r>
      <w:r w:rsidRPr="00DE1B9D">
        <w:rPr>
          <w:rFonts w:ascii="Calibri" w:hAnsi="Calibri" w:cs="Calibri"/>
          <w:sz w:val="22"/>
          <w:szCs w:val="22"/>
        </w:rPr>
        <w:t>, με νόμιμο εκπρόσωπο τον κ. Π. Αποστολίδη</w:t>
      </w:r>
      <w:r>
        <w:rPr>
          <w:rFonts w:ascii="Calibri" w:hAnsi="Calibri" w:cs="Calibri"/>
          <w:sz w:val="22"/>
          <w:szCs w:val="22"/>
        </w:rPr>
        <w:t>.</w:t>
      </w:r>
    </w:p>
    <w:p w14:paraId="289B5E5C" w14:textId="77777777" w:rsidR="003E6C36" w:rsidRDefault="003E6C36" w:rsidP="00E64EC0">
      <w:pPr>
        <w:spacing w:line="360" w:lineRule="auto"/>
        <w:contextualSpacing/>
        <w:jc w:val="both"/>
        <w:rPr>
          <w:rFonts w:ascii="Calibri" w:hAnsi="Calibri" w:cs="Calibri"/>
          <w:sz w:val="22"/>
          <w:szCs w:val="22"/>
        </w:rPr>
      </w:pPr>
    </w:p>
    <w:p w14:paraId="6B7FB69A" w14:textId="77777777" w:rsidR="003E6C36" w:rsidRDefault="003E6C36" w:rsidP="003E6C36">
      <w:pPr>
        <w:spacing w:line="360" w:lineRule="auto"/>
        <w:rPr>
          <w:rFonts w:ascii="Calibri" w:hAnsi="Calibri" w:cs="Calibri"/>
          <w:b/>
          <w:bCs/>
          <w:sz w:val="22"/>
          <w:szCs w:val="22"/>
        </w:rPr>
      </w:pPr>
      <w:r>
        <w:rPr>
          <w:rFonts w:ascii="Calibri" w:hAnsi="Calibri" w:cs="Calibri"/>
          <w:b/>
          <w:bCs/>
          <w:sz w:val="22"/>
          <w:szCs w:val="22"/>
        </w:rPr>
        <w:t>ΘΕΜΑ: Λήψη απόφασης περί έγκρισης τριμηνιαίων εκθέσεων εσόδων – εξόδων του Δ’ τριμήνου έτους 2020 για τον έλεγχο υλοποίησης του προϋπολογισμού του ΝΠΔΔ ‘’ΚΕΦΑΛΟΣ’’ Δήμου Λαυρεωτικής</w:t>
      </w:r>
    </w:p>
    <w:p w14:paraId="1D8D2137" w14:textId="77777777" w:rsidR="003E6C36" w:rsidRDefault="003E6C36" w:rsidP="003E6C36">
      <w:pPr>
        <w:spacing w:line="360" w:lineRule="auto"/>
        <w:rPr>
          <w:rFonts w:ascii="Calibri" w:hAnsi="Calibri" w:cs="Calibri"/>
          <w:b/>
          <w:sz w:val="22"/>
          <w:szCs w:val="22"/>
        </w:rPr>
      </w:pPr>
      <w:r>
        <w:rPr>
          <w:rFonts w:ascii="Calibri" w:hAnsi="Calibri" w:cs="Calibri"/>
          <w:b/>
          <w:sz w:val="22"/>
          <w:szCs w:val="22"/>
        </w:rPr>
        <w:t>Αρ. Απόφ.: 69/2021</w:t>
      </w:r>
    </w:p>
    <w:p w14:paraId="4A400AC7" w14:textId="77777777" w:rsidR="003E6C36" w:rsidRPr="008D16B2" w:rsidRDefault="003E6C36" w:rsidP="003E6C36">
      <w:pPr>
        <w:spacing w:line="360" w:lineRule="auto"/>
        <w:jc w:val="both"/>
        <w:rPr>
          <w:rFonts w:ascii="Calibri" w:hAnsi="Calibri" w:cs="Calibri"/>
          <w:sz w:val="22"/>
          <w:szCs w:val="22"/>
        </w:rPr>
      </w:pPr>
      <w:r>
        <w:rPr>
          <w:rFonts w:ascii="Calibri" w:hAnsi="Calibri" w:cs="Calibri"/>
          <w:sz w:val="22"/>
          <w:szCs w:val="22"/>
        </w:rPr>
        <w:tab/>
      </w:r>
      <w:r w:rsidRPr="00EE6E65">
        <w:rPr>
          <w:rFonts w:ascii="Calibri" w:hAnsi="Calibri" w:cs="Calibri"/>
          <w:sz w:val="22"/>
          <w:szCs w:val="22"/>
        </w:rPr>
        <w:t>Ο κος Πρόεδρος, μετά τη διαπίστωση της νόμιμης απαρτίας (άρθρο 75, παρ.1 του Ν.38</w:t>
      </w:r>
      <w:r>
        <w:rPr>
          <w:rFonts w:ascii="Calibri" w:hAnsi="Calibri" w:cs="Calibri"/>
          <w:sz w:val="22"/>
          <w:szCs w:val="22"/>
        </w:rPr>
        <w:t>52/2010), κήρυξε της έναρξη της συνεδρίασης και εισηγούμενος</w:t>
      </w:r>
      <w:r w:rsidRPr="00EE6E65">
        <w:rPr>
          <w:rFonts w:ascii="Calibri" w:hAnsi="Calibri" w:cs="Calibri"/>
          <w:sz w:val="22"/>
          <w:szCs w:val="22"/>
        </w:rPr>
        <w:t xml:space="preserve"> το θέμα</w:t>
      </w:r>
      <w:r>
        <w:rPr>
          <w:rFonts w:ascii="Calibri" w:hAnsi="Calibri" w:cs="Calibri"/>
          <w:sz w:val="22"/>
          <w:szCs w:val="22"/>
        </w:rPr>
        <w:t xml:space="preserve"> της ημερήσιας διάταξης </w:t>
      </w:r>
      <w:r w:rsidRPr="008D16B2">
        <w:rPr>
          <w:rFonts w:ascii="Calibri" w:hAnsi="Calibri" w:cs="Calibri"/>
          <w:sz w:val="22"/>
          <w:szCs w:val="22"/>
        </w:rPr>
        <w:t xml:space="preserve">περί </w:t>
      </w:r>
      <w:r w:rsidRPr="008D16B2">
        <w:rPr>
          <w:rFonts w:ascii="Calibri" w:hAnsi="Calibri" w:cs="Calibri"/>
          <w:i/>
          <w:sz w:val="22"/>
          <w:szCs w:val="22"/>
        </w:rPr>
        <w:t>«έ</w:t>
      </w:r>
      <w:r w:rsidRPr="008D16B2">
        <w:rPr>
          <w:rFonts w:ascii="Calibri" w:hAnsi="Calibri" w:cs="Calibri"/>
          <w:bCs/>
          <w:i/>
          <w:sz w:val="22"/>
          <w:szCs w:val="22"/>
        </w:rPr>
        <w:t xml:space="preserve">γκρισης </w:t>
      </w:r>
      <w:r w:rsidRPr="0035648B">
        <w:rPr>
          <w:rFonts w:ascii="Calibri" w:hAnsi="Calibri" w:cs="Calibri"/>
          <w:bCs/>
          <w:i/>
          <w:sz w:val="22"/>
          <w:szCs w:val="22"/>
        </w:rPr>
        <w:t xml:space="preserve">τριμηνιαίων εκθέσεων εσόδων – εξόδων του </w:t>
      </w:r>
      <w:r>
        <w:rPr>
          <w:rFonts w:ascii="Calibri" w:hAnsi="Calibri" w:cs="Calibri"/>
          <w:bCs/>
          <w:i/>
          <w:sz w:val="22"/>
          <w:szCs w:val="22"/>
        </w:rPr>
        <w:t>Δ’</w:t>
      </w:r>
      <w:r w:rsidRPr="0035648B">
        <w:rPr>
          <w:rFonts w:ascii="Calibri" w:hAnsi="Calibri" w:cs="Calibri"/>
          <w:bCs/>
          <w:i/>
          <w:sz w:val="22"/>
          <w:szCs w:val="22"/>
        </w:rPr>
        <w:t xml:space="preserve"> τριμήνου </w:t>
      </w:r>
      <w:r w:rsidRPr="00867E65">
        <w:rPr>
          <w:rFonts w:ascii="Calibri" w:hAnsi="Calibri" w:cs="Calibri"/>
          <w:bCs/>
          <w:i/>
          <w:sz w:val="22"/>
          <w:szCs w:val="22"/>
        </w:rPr>
        <w:t>2020 για τον έλεγχο υλοποίησης του προϋπολογισμού του ΝΠΔΔ ‘’</w:t>
      </w:r>
      <w:r>
        <w:rPr>
          <w:rFonts w:ascii="Calibri" w:hAnsi="Calibri" w:cs="Calibri"/>
          <w:bCs/>
          <w:i/>
          <w:sz w:val="22"/>
          <w:szCs w:val="22"/>
        </w:rPr>
        <w:t>ΚΕΦΑΛΟΣ</w:t>
      </w:r>
      <w:r w:rsidRPr="00867E65">
        <w:rPr>
          <w:rFonts w:ascii="Calibri" w:hAnsi="Calibri" w:cs="Calibri"/>
          <w:bCs/>
          <w:i/>
          <w:sz w:val="22"/>
          <w:szCs w:val="22"/>
        </w:rPr>
        <w:t>’’ Δήμου Λαυρεωτικής»,</w:t>
      </w:r>
      <w:r w:rsidRPr="008D16B2">
        <w:rPr>
          <w:rFonts w:ascii="Calibri" w:hAnsi="Calibri" w:cs="Calibri"/>
          <w:bCs/>
          <w:i/>
          <w:sz w:val="22"/>
          <w:szCs w:val="22"/>
        </w:rPr>
        <w:t xml:space="preserve"> </w:t>
      </w:r>
      <w:r w:rsidRPr="008D16B2">
        <w:rPr>
          <w:rFonts w:ascii="Calibri" w:hAnsi="Calibri" w:cs="Calibri"/>
          <w:sz w:val="22"/>
          <w:szCs w:val="22"/>
        </w:rPr>
        <w:t xml:space="preserve">έθεσε υπόψη των μελών της Οικονομικής Επιτροπής τα ακόλουθα: </w:t>
      </w:r>
    </w:p>
    <w:p w14:paraId="15EA5F4B"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3E6C36">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5B568268"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sz w:val="22"/>
          <w:szCs w:val="22"/>
        </w:rPr>
        <w:t xml:space="preserve">Στην </w:t>
      </w:r>
      <w:hyperlink r:id="rId8" w:tgtFrame="_blank" w:history="1">
        <w:r w:rsidRPr="003E6C36">
          <w:rPr>
            <w:rFonts w:ascii="Calibri" w:hAnsi="Calibri" w:cs="Calibri"/>
            <w:sz w:val="22"/>
            <w:szCs w:val="22"/>
          </w:rPr>
          <w:t>παρ.1 του άρθρου 236 του Ν.3463/2006</w:t>
        </w:r>
      </w:hyperlink>
      <w:r w:rsidRPr="003E6C36">
        <w:rPr>
          <w:rFonts w:ascii="Calibri" w:hAnsi="Calibri" w:cs="Calibri"/>
          <w:sz w:val="22"/>
          <w:szCs w:val="22"/>
        </w:rPr>
        <w:t xml:space="preserve">, όπως συμπληρώθηκε από την </w:t>
      </w:r>
      <w:hyperlink r:id="rId9" w:tgtFrame="_blank" w:history="1">
        <w:r w:rsidRPr="003E6C36">
          <w:rPr>
            <w:rFonts w:ascii="Calibri" w:hAnsi="Calibri" w:cs="Calibri"/>
            <w:sz w:val="22"/>
            <w:szCs w:val="22"/>
          </w:rPr>
          <w:t xml:space="preserve">παρ.2 του </w:t>
        </w:r>
        <w:r w:rsidRPr="003E6C36">
          <w:rPr>
            <w:rFonts w:ascii="Calibri" w:hAnsi="Calibri" w:cs="Calibri"/>
            <w:sz w:val="22"/>
            <w:szCs w:val="22"/>
          </w:rPr>
          <w:lastRenderedPageBreak/>
          <w:t>άρθρου 44 του Ν.4483/17 </w:t>
        </w:r>
      </w:hyperlink>
      <w:r w:rsidRPr="003E6C36">
        <w:rPr>
          <w:rFonts w:ascii="Calibri" w:hAnsi="Calibri" w:cs="Calibri"/>
          <w:sz w:val="22"/>
          <w:szCs w:val="22"/>
        </w:rPr>
        <w:t xml:space="preserve">ορίζονται τα εξής: </w:t>
      </w:r>
      <w:r w:rsidRPr="003E6C36">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20D5B889" w14:textId="77777777" w:rsidR="003E6C36" w:rsidRPr="003E6C36" w:rsidRDefault="003E6C36" w:rsidP="003E6C36">
      <w:pPr>
        <w:spacing w:line="360" w:lineRule="auto"/>
        <w:ind w:firstLine="720"/>
        <w:jc w:val="both"/>
        <w:rPr>
          <w:rFonts w:ascii="Calibri" w:hAnsi="Calibri" w:cs="Calibri"/>
          <w:sz w:val="22"/>
          <w:szCs w:val="22"/>
        </w:rPr>
      </w:pPr>
      <w:r w:rsidRPr="003E6C36">
        <w:rPr>
          <w:rFonts w:ascii="Calibri" w:hAnsi="Calibri" w:cs="Calibri"/>
          <w:sz w:val="22"/>
          <w:szCs w:val="22"/>
        </w:rPr>
        <w:t xml:space="preserve"> Σύμφωνα με την </w:t>
      </w:r>
      <w:hyperlink r:id="rId10" w:tgtFrame="_blank" w:history="1">
        <w:r w:rsidRPr="003E6C36">
          <w:rPr>
            <w:rFonts w:ascii="Calibri" w:hAnsi="Calibri" w:cs="Calibri"/>
            <w:sz w:val="22"/>
            <w:szCs w:val="22"/>
          </w:rPr>
          <w:t>παρ.2 του άρθρου 240 του Ν.3463/2006</w:t>
        </w:r>
      </w:hyperlink>
      <w:r w:rsidRPr="003E6C36">
        <w:rPr>
          <w:rFonts w:ascii="Calibri" w:hAnsi="Calibri" w:cs="Calibri"/>
          <w:sz w:val="22"/>
          <w:szCs w:val="22"/>
        </w:rPr>
        <w:t xml:space="preserve">, όπως αντικαταστάθηκε με το άρθρο 12 του Ν.4326/2016,ι οι διατάξεις του </w:t>
      </w:r>
      <w:hyperlink r:id="rId11" w:tgtFrame="_blank" w:history="1">
        <w:r w:rsidRPr="003E6C36">
          <w:rPr>
            <w:rFonts w:ascii="Calibri" w:hAnsi="Calibri" w:cs="Calibri"/>
            <w:sz w:val="22"/>
            <w:szCs w:val="22"/>
          </w:rPr>
          <w:t>άρθρου 234 του Ν.3463/2006</w:t>
        </w:r>
      </w:hyperlink>
      <w:r w:rsidRPr="003E6C36">
        <w:rPr>
          <w:rFonts w:ascii="Calibri" w:hAnsi="Calibri" w:cs="Calibri"/>
          <w:sz w:val="22"/>
          <w:szCs w:val="22"/>
        </w:rPr>
        <w:t xml:space="preserve"> και των </w:t>
      </w:r>
      <w:hyperlink r:id="rId12" w:tgtFrame="_blank" w:history="1">
        <w:r w:rsidRPr="003E6C36">
          <w:rPr>
            <w:rFonts w:ascii="Calibri" w:hAnsi="Calibri" w:cs="Calibri"/>
            <w:sz w:val="22"/>
            <w:szCs w:val="22"/>
          </w:rPr>
          <w:t xml:space="preserve">παρ.1 και 3 του άρθρου 236 του </w:t>
        </w:r>
      </w:hyperlink>
      <w:r w:rsidRPr="003E6C36">
        <w:rPr>
          <w:rFonts w:ascii="Calibri" w:hAnsi="Calibri" w:cs="Calibri"/>
          <w:sz w:val="22"/>
          <w:szCs w:val="22"/>
        </w:rPr>
        <w:t>ιδίου νόμου εφαρμόζονται και στα νομικά πρόσωπα. </w:t>
      </w:r>
    </w:p>
    <w:p w14:paraId="421510B3"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sz w:val="22"/>
          <w:szCs w:val="22"/>
        </w:rPr>
        <w:t xml:space="preserve">Στην </w:t>
      </w:r>
      <w:hyperlink r:id="rId13" w:tgtFrame="_blank" w:history="1">
        <w:r w:rsidRPr="003E6C36">
          <w:rPr>
            <w:rFonts w:ascii="Calibri" w:hAnsi="Calibri" w:cs="Calibri"/>
            <w:sz w:val="22"/>
            <w:szCs w:val="22"/>
          </w:rPr>
          <w:t>παρ.3 του άρθρου 234 του Ν.3463/2006</w:t>
        </w:r>
      </w:hyperlink>
      <w:r w:rsidRPr="003E6C36">
        <w:rPr>
          <w:rFonts w:ascii="Calibri" w:hAnsi="Calibri" w:cs="Calibri"/>
          <w:sz w:val="22"/>
          <w:szCs w:val="22"/>
        </w:rPr>
        <w:t xml:space="preserve"> ορίζονται τα εξής: </w:t>
      </w:r>
      <w:r w:rsidRPr="003E6C36">
        <w:rPr>
          <w:rFonts w:ascii="Calibri" w:hAnsi="Calibri" w:cs="Calibri"/>
          <w:i/>
          <w:sz w:val="22"/>
          <w:szCs w:val="22"/>
        </w:rPr>
        <w:t>«3.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3D2E6DF5"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sz w:val="22"/>
          <w:szCs w:val="22"/>
        </w:rPr>
        <w:t xml:space="preserve">Σύμφωνα με την παρ.9 του άρθρου 266 του Ν.3852/2010, όπως τροποποιήθηκε από την παρ. 4 του άρθρου 43 του Ν. 3979/2011 και το άρθρο 39 του Ν. 4257/2014 </w:t>
      </w:r>
      <w:r w:rsidRPr="003E6C36">
        <w:rPr>
          <w:rFonts w:ascii="Calibri" w:hAnsi="Calibri" w:cs="Calibri"/>
          <w:i/>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14:paraId="393D1C0F"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786A2CEF"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1C4AC397"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i/>
          <w:sz w:val="22"/>
          <w:szCs w:val="22"/>
        </w:rPr>
        <w:lastRenderedPageBreak/>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7B3E2795"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3E6C36">
        <w:rPr>
          <w:rFonts w:ascii="Calibri" w:hAnsi="Calibri" w:cs="Calibri"/>
          <w:sz w:val="22"/>
          <w:szCs w:val="22"/>
        </w:rPr>
        <w:t xml:space="preserve"> </w:t>
      </w:r>
      <w:r w:rsidRPr="003E6C36">
        <w:rPr>
          <w:rFonts w:ascii="Calibri" w:hAnsi="Calibri" w:cs="Calibri"/>
          <w:i/>
          <w:sz w:val="22"/>
          <w:szCs w:val="22"/>
        </w:rPr>
        <w:t>αυτής καθορίζονται με απόφαση του Υπουργού Εσωτερικών.»</w:t>
      </w:r>
    </w:p>
    <w:p w14:paraId="1A817405" w14:textId="77777777" w:rsidR="003E6C36" w:rsidRPr="003E6C36" w:rsidRDefault="003E6C36" w:rsidP="003E6C36">
      <w:pPr>
        <w:spacing w:line="360" w:lineRule="auto"/>
        <w:ind w:firstLine="720"/>
        <w:jc w:val="both"/>
        <w:rPr>
          <w:rFonts w:ascii="Calibri" w:hAnsi="Calibri" w:cs="Calibri"/>
          <w:color w:val="000000"/>
          <w:sz w:val="22"/>
          <w:szCs w:val="22"/>
          <w:shd w:val="clear" w:color="auto" w:fill="FFFFFF"/>
        </w:rPr>
      </w:pPr>
      <w:r w:rsidRPr="003E6C36">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3E6C36">
        <w:rPr>
          <w:rFonts w:ascii="Calibri" w:hAnsi="Calibri" w:cs="Calibri"/>
          <w:i/>
          <w:sz w:val="22"/>
          <w:szCs w:val="22"/>
        </w:rPr>
        <w:t>«Καθορισμός των στοιχείων τα οποία περιλαμβάνονται στην έκθεση αποτελεσμάτων εκτέλεσης του προϋπολογισμού των Δήμων και Περιφερειών»,</w:t>
      </w:r>
      <w:r w:rsidRPr="003E6C36">
        <w:rPr>
          <w:rFonts w:ascii="Calibri" w:hAnsi="Calibri" w:cs="Calibri"/>
          <w:sz w:val="22"/>
          <w:szCs w:val="22"/>
        </w:rPr>
        <w:t xml:space="preserve"> </w:t>
      </w:r>
      <w:r w:rsidRPr="003E6C36">
        <w:rPr>
          <w:rFonts w:ascii="Calibri" w:hAnsi="Calibri" w:cs="Calibri"/>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734CA513" w14:textId="77777777" w:rsidR="003E6C36" w:rsidRPr="003E6C36" w:rsidRDefault="003E6C36" w:rsidP="003E6C36">
      <w:pPr>
        <w:spacing w:line="360" w:lineRule="auto"/>
        <w:ind w:firstLine="720"/>
        <w:jc w:val="both"/>
        <w:rPr>
          <w:rFonts w:ascii="Calibri" w:hAnsi="Calibri" w:cs="Calibri"/>
          <w:sz w:val="22"/>
          <w:szCs w:val="22"/>
        </w:rPr>
      </w:pPr>
      <w:r w:rsidRPr="003E6C36">
        <w:rPr>
          <w:rFonts w:ascii="Calibri" w:hAnsi="Calibri" w:cs="Calibri"/>
          <w:sz w:val="22"/>
          <w:szCs w:val="22"/>
        </w:rPr>
        <w:t>Με βάση τα ανωτέρω, το Διοικητικό Συμβούλιο του ΝΠΔΔ «ΚΕΦΑΛΟΣ» Δήμου Λαυρεωτικής υπέβαλε στην Οικονομική Επιτροπή την υπ’ αριθμ.88/2020 απόφασή του σχετικά με την έκθεση εκτέλεσης του προϋπολογισμού Δ’ Τριμήνου οικονομικού έτους 2020 του Νομικού Προσώπου.</w:t>
      </w:r>
    </w:p>
    <w:p w14:paraId="5E65D21F" w14:textId="77777777" w:rsidR="003E6C36" w:rsidRPr="003E6C36" w:rsidRDefault="003E6C36" w:rsidP="003E6C36">
      <w:pPr>
        <w:pStyle w:val="Web"/>
        <w:spacing w:before="0" w:beforeAutospacing="0" w:after="0" w:afterAutospacing="0" w:line="360" w:lineRule="auto"/>
        <w:jc w:val="both"/>
        <w:rPr>
          <w:rFonts w:ascii="Calibri" w:hAnsi="Calibri" w:cs="Calibri"/>
          <w:color w:val="000000"/>
          <w:sz w:val="22"/>
          <w:szCs w:val="22"/>
          <w:shd w:val="clear" w:color="auto" w:fill="FFFFFF"/>
        </w:rPr>
      </w:pPr>
      <w:r w:rsidRPr="003E6C36">
        <w:rPr>
          <w:rFonts w:ascii="Calibri" w:hAnsi="Calibri" w:cs="Calibri"/>
          <w:color w:val="000000"/>
          <w:sz w:val="22"/>
          <w:szCs w:val="22"/>
          <w:shd w:val="clear" w:color="auto" w:fill="FFFFFF"/>
        </w:rPr>
        <w:t xml:space="preserve">Τα αποτελέσματα εκτέλεσης προϋπολογισμού εσόδων Δ’ τριμήνου έτους 2020 εμφανίζονται στον </w:t>
      </w:r>
      <w:r w:rsidRPr="003E6C36">
        <w:rPr>
          <w:rFonts w:ascii="Calibri" w:hAnsi="Calibri" w:cs="Calibri"/>
          <w:color w:val="000000"/>
          <w:sz w:val="22"/>
          <w:szCs w:val="22"/>
          <w:u w:val="single"/>
          <w:shd w:val="clear" w:color="auto" w:fill="FFFFFF"/>
        </w:rPr>
        <w:t>πίνακα 1</w:t>
      </w:r>
      <w:r w:rsidRPr="003E6C36">
        <w:rPr>
          <w:rFonts w:ascii="Calibri" w:hAnsi="Calibri" w:cs="Calibri"/>
          <w:color w:val="000000"/>
          <w:sz w:val="22"/>
          <w:szCs w:val="22"/>
          <w:shd w:val="clear" w:color="auto" w:fill="FFFFFF"/>
        </w:rPr>
        <w:t>.</w:t>
      </w:r>
    </w:p>
    <w:p w14:paraId="033AD1CC" w14:textId="77777777" w:rsidR="003E6C36" w:rsidRPr="003E6C36" w:rsidRDefault="003E6C36" w:rsidP="003E6C36">
      <w:pPr>
        <w:pStyle w:val="Web"/>
        <w:spacing w:before="0" w:beforeAutospacing="0" w:after="0" w:afterAutospacing="0" w:line="360" w:lineRule="auto"/>
        <w:jc w:val="both"/>
        <w:rPr>
          <w:rFonts w:ascii="Calibri" w:hAnsi="Calibri" w:cs="Calibri"/>
          <w:color w:val="000000"/>
          <w:sz w:val="22"/>
          <w:szCs w:val="22"/>
          <w:shd w:val="clear" w:color="auto" w:fill="FFFFFF"/>
        </w:rPr>
      </w:pPr>
      <w:r w:rsidRPr="003E6C36">
        <w:rPr>
          <w:rFonts w:ascii="Calibri" w:hAnsi="Calibri" w:cs="Calibri"/>
          <w:color w:val="000000"/>
          <w:sz w:val="22"/>
          <w:szCs w:val="22"/>
          <w:shd w:val="clear" w:color="auto" w:fill="FFFFFF"/>
        </w:rPr>
        <w:t xml:space="preserve">Τα αποτελέσματα εκτέλεσης προϋπολογισμού εξόδων Δ’ τριμήνου έτους 2020 εμφανίζονται στον </w:t>
      </w:r>
      <w:r w:rsidRPr="003E6C36">
        <w:rPr>
          <w:rFonts w:ascii="Calibri" w:hAnsi="Calibri" w:cs="Calibri"/>
          <w:color w:val="000000"/>
          <w:sz w:val="22"/>
          <w:szCs w:val="22"/>
          <w:u w:val="single"/>
          <w:shd w:val="clear" w:color="auto" w:fill="FFFFFF"/>
        </w:rPr>
        <w:t>πίνακα 2</w:t>
      </w:r>
      <w:r w:rsidRPr="003E6C36">
        <w:rPr>
          <w:rFonts w:ascii="Calibri" w:hAnsi="Calibri" w:cs="Calibri"/>
          <w:color w:val="000000"/>
          <w:sz w:val="22"/>
          <w:szCs w:val="22"/>
          <w:shd w:val="clear" w:color="auto" w:fill="FFFFFF"/>
        </w:rPr>
        <w:t>.</w:t>
      </w:r>
    </w:p>
    <w:p w14:paraId="028F2D1F" w14:textId="77777777" w:rsidR="003E6C36" w:rsidRPr="003E6C36" w:rsidRDefault="003E6C36" w:rsidP="003E6C36">
      <w:pPr>
        <w:pStyle w:val="Web"/>
        <w:spacing w:before="0" w:beforeAutospacing="0" w:after="0" w:afterAutospacing="0" w:line="360" w:lineRule="auto"/>
        <w:jc w:val="both"/>
        <w:rPr>
          <w:rFonts w:ascii="Calibri" w:hAnsi="Calibri" w:cs="Calibri"/>
          <w:color w:val="000000"/>
          <w:sz w:val="22"/>
          <w:szCs w:val="22"/>
          <w:shd w:val="clear" w:color="auto" w:fill="FFFFFF"/>
        </w:rPr>
      </w:pPr>
      <w:r w:rsidRPr="003E6C36">
        <w:rPr>
          <w:rFonts w:ascii="Calibri" w:hAnsi="Calibri" w:cs="Calibri"/>
          <w:color w:val="000000"/>
          <w:sz w:val="22"/>
          <w:szCs w:val="22"/>
          <w:shd w:val="clear" w:color="auto" w:fill="FFFFFF"/>
        </w:rPr>
        <w:t xml:space="preserve">Τα στοιχεία ισολογισμού Δ’ τριμήνου έτους 2020 εμφανίζονται στον </w:t>
      </w:r>
      <w:r w:rsidRPr="003E6C36">
        <w:rPr>
          <w:rFonts w:ascii="Calibri" w:hAnsi="Calibri" w:cs="Calibri"/>
          <w:color w:val="000000"/>
          <w:sz w:val="22"/>
          <w:szCs w:val="22"/>
          <w:u w:val="single"/>
          <w:shd w:val="clear" w:color="auto" w:fill="FFFFFF"/>
        </w:rPr>
        <w:t>πίνακα 3</w:t>
      </w:r>
      <w:r w:rsidRPr="003E6C36">
        <w:rPr>
          <w:rFonts w:ascii="Calibri" w:hAnsi="Calibri" w:cs="Calibri"/>
          <w:color w:val="000000"/>
          <w:sz w:val="22"/>
          <w:szCs w:val="22"/>
          <w:shd w:val="clear" w:color="auto" w:fill="FFFFFF"/>
        </w:rPr>
        <w:t>.</w:t>
      </w:r>
    </w:p>
    <w:p w14:paraId="49C29F9B" w14:textId="77777777" w:rsidR="003E6C36" w:rsidRPr="003E6C36" w:rsidRDefault="003E6C36" w:rsidP="003E6C36">
      <w:pPr>
        <w:spacing w:line="360" w:lineRule="auto"/>
        <w:ind w:firstLine="720"/>
        <w:jc w:val="both"/>
        <w:rPr>
          <w:rFonts w:ascii="Calibri" w:hAnsi="Calibri" w:cs="Calibri"/>
          <w:i/>
          <w:sz w:val="22"/>
          <w:szCs w:val="22"/>
        </w:rPr>
      </w:pPr>
      <w:r w:rsidRPr="003E6C36">
        <w:rPr>
          <w:rFonts w:ascii="Calibri" w:hAnsi="Calibri" w:cs="Calibri"/>
          <w:sz w:val="22"/>
          <w:szCs w:val="22"/>
        </w:rPr>
        <w:t xml:space="preserve">Σύμφωνα με την αριθμ. 12/2021 απόφαση του Διοικητικού Συμβουλίου του Νομικού </w:t>
      </w:r>
      <w:r w:rsidRPr="003E6C36">
        <w:rPr>
          <w:rFonts w:ascii="Calibri" w:hAnsi="Calibri" w:cs="Calibri"/>
          <w:i/>
          <w:sz w:val="22"/>
          <w:szCs w:val="22"/>
        </w:rPr>
        <w:t>Προσώπου:</w:t>
      </w:r>
    </w:p>
    <w:p w14:paraId="4A71E7A0" w14:textId="77777777" w:rsidR="003E6C36" w:rsidRPr="003E6C36" w:rsidRDefault="003E6C36" w:rsidP="003E6C36">
      <w:pPr>
        <w:tabs>
          <w:tab w:val="left" w:pos="5475"/>
        </w:tabs>
        <w:spacing w:line="360" w:lineRule="auto"/>
        <w:ind w:firstLine="567"/>
        <w:jc w:val="both"/>
        <w:rPr>
          <w:rFonts w:ascii="Calibri" w:hAnsi="Calibri" w:cs="Calibri"/>
          <w:i/>
          <w:sz w:val="22"/>
          <w:szCs w:val="22"/>
        </w:rPr>
      </w:pPr>
      <w:r w:rsidRPr="003E6C36">
        <w:rPr>
          <w:rFonts w:ascii="Calibri" w:hAnsi="Calibri" w:cs="Calibri"/>
          <w:i/>
          <w:sz w:val="22"/>
          <w:szCs w:val="22"/>
        </w:rPr>
        <w:t>«….</w:t>
      </w:r>
      <w:r w:rsidRPr="003E6C36">
        <w:rPr>
          <w:rFonts w:ascii="Calibri" w:hAnsi="Calibri" w:cs="Calibri"/>
          <w:bCs/>
          <w:i/>
          <w:sz w:val="22"/>
          <w:szCs w:val="22"/>
        </w:rPr>
        <w:t xml:space="preserve">Από του ανωτέρω πίνακες για την πορεία εκτέλεσης του προϋπολογισμού του Δ’ τριμήνου έτους 2020 και λαμβάνοντας υπόψη τις διατάξεις του Ν. 4270/14 σύμφωνα με τις οποίες στον προϋπολογισμό πρέπει να εγγράφονται έσοδα σύμφωνα με τις πραγματικές αποδόσεις τους και τις </w:t>
      </w:r>
      <w:r w:rsidRPr="003E6C36">
        <w:rPr>
          <w:rFonts w:ascii="Calibri" w:hAnsi="Calibri" w:cs="Calibri"/>
          <w:i/>
          <w:sz w:val="22"/>
          <w:szCs w:val="22"/>
        </w:rPr>
        <w:t>εκτιμήσεις ως προς την είσπραξη των εσόδων για την εναπομένουσα περίοδο, θα πρέπει να επισημανθούν οι κάτωθι παρατηρήσεις:</w:t>
      </w:r>
    </w:p>
    <w:p w14:paraId="0ECFD406" w14:textId="77777777" w:rsidR="003E6C36" w:rsidRPr="003E6C36" w:rsidRDefault="003E6C36" w:rsidP="00337541">
      <w:pPr>
        <w:pStyle w:val="a6"/>
        <w:tabs>
          <w:tab w:val="left" w:pos="5475"/>
        </w:tabs>
        <w:ind w:left="357" w:hanging="215"/>
        <w:rPr>
          <w:rFonts w:ascii="Calibri" w:hAnsi="Calibri" w:cs="Calibri"/>
          <w:b/>
          <w:i/>
        </w:rPr>
      </w:pPr>
      <w:r w:rsidRPr="003E6C36">
        <w:rPr>
          <w:rFonts w:ascii="Calibri" w:hAnsi="Calibri" w:cs="Calibri"/>
          <w:b/>
          <w:i/>
        </w:rPr>
        <w:t>1.</w:t>
      </w:r>
      <w:r w:rsidR="00337541">
        <w:rPr>
          <w:rFonts w:ascii="Calibri" w:hAnsi="Calibri" w:cs="Calibri"/>
          <w:b/>
          <w:i/>
        </w:rPr>
        <w:t xml:space="preserve">   </w:t>
      </w:r>
      <w:r w:rsidRPr="003E6C36">
        <w:rPr>
          <w:rFonts w:ascii="Calibri" w:hAnsi="Calibri" w:cs="Calibri"/>
          <w:b/>
          <w:i/>
        </w:rPr>
        <w:t>Ως προς το σκέλος των εσόδων:</w:t>
      </w:r>
    </w:p>
    <w:p w14:paraId="56059710" w14:textId="77777777" w:rsidR="003E6C36" w:rsidRPr="003E6C36" w:rsidRDefault="003E6C36" w:rsidP="003E6C36">
      <w:pPr>
        <w:pStyle w:val="a6"/>
        <w:tabs>
          <w:tab w:val="left" w:pos="5475"/>
        </w:tabs>
        <w:ind w:left="0"/>
        <w:rPr>
          <w:rFonts w:ascii="Calibri" w:hAnsi="Calibri" w:cs="Calibri"/>
          <w:i/>
        </w:rPr>
      </w:pPr>
      <w:r w:rsidRPr="003E6C36">
        <w:rPr>
          <w:rFonts w:ascii="Calibri" w:hAnsi="Calibri" w:cs="Calibri"/>
          <w:b/>
          <w:bCs/>
          <w:i/>
        </w:rPr>
        <w:lastRenderedPageBreak/>
        <w:t xml:space="preserve">         - </w:t>
      </w:r>
      <w:r w:rsidRPr="003E6C36">
        <w:rPr>
          <w:rFonts w:ascii="Calibri" w:hAnsi="Calibri" w:cs="Calibri"/>
          <w:i/>
        </w:rPr>
        <w:t xml:space="preserve">Βεβαιώθηκε το 79,10 % του προϋπολογισμού των πραγματικών εσόδων, που  αποτελείται από τις ομάδες 0, 1 &amp; 2 του προϋπολογισμού (1.091.626,09 € /1.379.977,84 €) και το 82,34 % επί του συνολικού προϋπολογισμού των εσόδων. </w:t>
      </w:r>
    </w:p>
    <w:p w14:paraId="2F811316" w14:textId="77777777" w:rsidR="003E6C36" w:rsidRPr="003E6C36" w:rsidRDefault="003E6C36" w:rsidP="003E6C36">
      <w:pPr>
        <w:pStyle w:val="a6"/>
        <w:tabs>
          <w:tab w:val="left" w:pos="5475"/>
        </w:tabs>
        <w:ind w:left="0"/>
        <w:rPr>
          <w:rFonts w:ascii="Calibri" w:hAnsi="Calibri" w:cs="Calibri"/>
          <w:i/>
        </w:rPr>
      </w:pPr>
      <w:bookmarkStart w:id="0" w:name="OLE_LINK11"/>
      <w:r w:rsidRPr="003E6C36">
        <w:rPr>
          <w:rFonts w:ascii="Calibri" w:hAnsi="Calibri" w:cs="Calibri"/>
          <w:i/>
        </w:rPr>
        <w:t xml:space="preserve">        - Εισπράχθηκε το 79,04 % επί του προϋπολογισμού των πραγματικών εσόδων και της  ομάδας 32 που κάνει αναφορά σε ποσά που βεβαιώθηκαν κατά τα προηγούμενα έτη (1.092.936,09 €/ 1.382.815,34€).              </w:t>
      </w:r>
    </w:p>
    <w:p w14:paraId="05C5F768" w14:textId="77777777" w:rsidR="003E6C36" w:rsidRPr="003E6C36" w:rsidRDefault="003E6C36" w:rsidP="003E6C36">
      <w:pPr>
        <w:pStyle w:val="a6"/>
        <w:tabs>
          <w:tab w:val="left" w:pos="5475"/>
        </w:tabs>
        <w:ind w:left="0"/>
        <w:rPr>
          <w:rFonts w:ascii="Calibri" w:hAnsi="Calibri" w:cs="Calibri"/>
          <w:b/>
          <w:i/>
        </w:rPr>
      </w:pPr>
      <w:r w:rsidRPr="003E6C36">
        <w:rPr>
          <w:rFonts w:ascii="Calibri" w:hAnsi="Calibri" w:cs="Calibri"/>
          <w:i/>
        </w:rPr>
        <w:t xml:space="preserve"> </w:t>
      </w:r>
      <w:bookmarkEnd w:id="0"/>
      <w:r w:rsidRPr="003E6C36">
        <w:rPr>
          <w:rFonts w:ascii="Calibri" w:hAnsi="Calibri" w:cs="Calibri"/>
          <w:b/>
          <w:i/>
        </w:rPr>
        <w:t>2.</w:t>
      </w:r>
      <w:r w:rsidR="00337541">
        <w:rPr>
          <w:rFonts w:ascii="Calibri" w:hAnsi="Calibri" w:cs="Calibri"/>
          <w:b/>
          <w:i/>
        </w:rPr>
        <w:t xml:space="preserve">    </w:t>
      </w:r>
      <w:r w:rsidRPr="003E6C36">
        <w:rPr>
          <w:rFonts w:ascii="Calibri" w:hAnsi="Calibri" w:cs="Calibri"/>
          <w:b/>
          <w:i/>
        </w:rPr>
        <w:t>Ως προς το σκέλος των εξόδων:</w:t>
      </w:r>
    </w:p>
    <w:p w14:paraId="16B0FE0A" w14:textId="77777777" w:rsidR="003E6C36" w:rsidRPr="003E6C36" w:rsidRDefault="003E6C36" w:rsidP="003E6C36">
      <w:pPr>
        <w:pStyle w:val="a6"/>
        <w:tabs>
          <w:tab w:val="left" w:pos="5475"/>
        </w:tabs>
        <w:ind w:left="0"/>
        <w:rPr>
          <w:rFonts w:ascii="Calibri" w:hAnsi="Calibri" w:cs="Calibri"/>
          <w:i/>
        </w:rPr>
      </w:pPr>
      <w:r w:rsidRPr="003E6C36">
        <w:rPr>
          <w:rFonts w:ascii="Calibri" w:hAnsi="Calibri" w:cs="Calibri"/>
          <w:i/>
        </w:rPr>
        <w:t xml:space="preserve">- Υλοποιήθηκε (τιμολογήθηκε) το 75,87 % του προϋπολογισμού των πραγματικών εξόδων, που αποτελείται από τις ομάδες 6 &amp; 7 του προϋπολογισμού (1.119.617,65 €/  1.475.669,89 €) και το 79,05 % επί του συνολικού προϋπολογισμού των εξόδων. </w:t>
      </w:r>
    </w:p>
    <w:p w14:paraId="1F0E9463" w14:textId="77777777" w:rsidR="003E6C36" w:rsidRPr="003E6C36" w:rsidRDefault="003E6C36" w:rsidP="003E6C36">
      <w:pPr>
        <w:pStyle w:val="a6"/>
        <w:tabs>
          <w:tab w:val="left" w:pos="5475"/>
        </w:tabs>
        <w:ind w:left="0"/>
        <w:rPr>
          <w:rFonts w:ascii="Calibri" w:hAnsi="Calibri" w:cs="Calibri"/>
          <w:i/>
        </w:rPr>
      </w:pPr>
      <w:r w:rsidRPr="003E6C36">
        <w:rPr>
          <w:rFonts w:ascii="Calibri" w:hAnsi="Calibri" w:cs="Calibri"/>
          <w:i/>
        </w:rPr>
        <w:t xml:space="preserve">- Εξοφλήθηκε το 97,26 % των συνολικών υποχρεώσεων του Ν.Π.Δ.Δ., είτε αυτές δημιουργήθηκαν κατά το Δ’ τρίμηνο του 2020 είτε παλαιότερα (ΠΟΕ). </w:t>
      </w:r>
    </w:p>
    <w:p w14:paraId="0D5F49C6" w14:textId="77777777" w:rsidR="003E6C36" w:rsidRPr="003E6C36" w:rsidRDefault="003E6C36" w:rsidP="00337541">
      <w:pPr>
        <w:pStyle w:val="a6"/>
        <w:tabs>
          <w:tab w:val="left" w:pos="5475"/>
        </w:tabs>
        <w:spacing w:before="0" w:after="0"/>
        <w:ind w:left="0"/>
        <w:rPr>
          <w:rFonts w:ascii="Calibri" w:hAnsi="Calibri" w:cs="Calibri"/>
          <w:b/>
          <w:i/>
        </w:rPr>
      </w:pPr>
      <w:r w:rsidRPr="003E6C36">
        <w:rPr>
          <w:rFonts w:ascii="Calibri" w:hAnsi="Calibri" w:cs="Calibri"/>
          <w:b/>
          <w:i/>
        </w:rPr>
        <w:t>3.</w:t>
      </w:r>
      <w:r w:rsidR="00337541">
        <w:rPr>
          <w:rFonts w:ascii="Calibri" w:hAnsi="Calibri" w:cs="Calibri"/>
          <w:b/>
          <w:i/>
        </w:rPr>
        <w:t xml:space="preserve">   </w:t>
      </w:r>
      <w:r w:rsidRPr="003E6C36">
        <w:rPr>
          <w:rFonts w:ascii="Calibri" w:hAnsi="Calibri" w:cs="Calibri"/>
          <w:b/>
          <w:i/>
        </w:rPr>
        <w:t>Ως προς τα στοιχεία Ισολογισμού:</w:t>
      </w:r>
    </w:p>
    <w:p w14:paraId="1B9DE010" w14:textId="77777777" w:rsidR="003E6C36" w:rsidRPr="003E6C36" w:rsidRDefault="003E6C36" w:rsidP="00337541">
      <w:pPr>
        <w:tabs>
          <w:tab w:val="left" w:pos="5475"/>
        </w:tabs>
        <w:spacing w:line="360" w:lineRule="auto"/>
        <w:jc w:val="both"/>
        <w:rPr>
          <w:rFonts w:ascii="Calibri" w:hAnsi="Calibri" w:cs="Calibri"/>
          <w:i/>
          <w:sz w:val="22"/>
          <w:szCs w:val="22"/>
        </w:rPr>
      </w:pPr>
      <w:bookmarkStart w:id="1" w:name="OLE_LINK21"/>
      <w:r w:rsidRPr="003E6C36">
        <w:rPr>
          <w:rFonts w:ascii="Calibri" w:hAnsi="Calibri" w:cs="Calibri"/>
          <w:i/>
          <w:sz w:val="22"/>
          <w:szCs w:val="22"/>
        </w:rPr>
        <w:t xml:space="preserve">Σύμφωνα με τα στοιχεία Ισολογισμού, η οικονομική κατάσταση του </w:t>
      </w:r>
      <w:bookmarkStart w:id="2" w:name="OLE_LINK6"/>
      <w:bookmarkStart w:id="3" w:name="OLE_LINK8"/>
      <w:r w:rsidRPr="003E6C36">
        <w:rPr>
          <w:rFonts w:ascii="Calibri" w:hAnsi="Calibri" w:cs="Calibri"/>
          <w:i/>
          <w:sz w:val="22"/>
          <w:szCs w:val="22"/>
        </w:rPr>
        <w:t xml:space="preserve">Ν.Π.Δ.Δ. </w:t>
      </w:r>
      <w:bookmarkEnd w:id="2"/>
      <w:bookmarkEnd w:id="3"/>
      <w:r w:rsidRPr="003E6C36">
        <w:rPr>
          <w:rFonts w:ascii="Calibri" w:hAnsi="Calibri" w:cs="Calibri"/>
          <w:i/>
          <w:sz w:val="22"/>
          <w:szCs w:val="22"/>
        </w:rPr>
        <w:t xml:space="preserve">κατά το Δ’ τρίμηνο κρίνεται ως καλή καθώς : </w:t>
      </w:r>
    </w:p>
    <w:p w14:paraId="12A982F5" w14:textId="77777777" w:rsidR="003E6C36" w:rsidRPr="003E6C36" w:rsidRDefault="003E6C36" w:rsidP="00337541">
      <w:pPr>
        <w:pStyle w:val="a6"/>
        <w:tabs>
          <w:tab w:val="left" w:pos="5475"/>
        </w:tabs>
        <w:spacing w:before="0" w:after="0"/>
        <w:ind w:left="0"/>
        <w:rPr>
          <w:rFonts w:ascii="Calibri" w:hAnsi="Calibri" w:cs="Calibri"/>
          <w:i/>
        </w:rPr>
      </w:pPr>
      <w:r w:rsidRPr="003E6C36">
        <w:rPr>
          <w:rFonts w:ascii="Calibri" w:hAnsi="Calibri" w:cs="Calibri"/>
          <w:i/>
        </w:rPr>
        <w:t xml:space="preserve">- Οι </w:t>
      </w:r>
      <w:r w:rsidRPr="003E6C36">
        <w:rPr>
          <w:rFonts w:ascii="Calibri" w:hAnsi="Calibri" w:cs="Calibri"/>
          <w:b/>
          <w:bCs/>
          <w:i/>
        </w:rPr>
        <w:t>υποχρεώσεις</w:t>
      </w:r>
      <w:r w:rsidRPr="003E6C36">
        <w:rPr>
          <w:rFonts w:ascii="Calibri" w:hAnsi="Calibri" w:cs="Calibri"/>
          <w:i/>
        </w:rPr>
        <w:t xml:space="preserve"> του Ν.Π.Δ.Δ. εμφανίζονται μειωμένες συγκριτικά</w:t>
      </w:r>
      <w:bookmarkStart w:id="4" w:name="OLE_LINK12"/>
      <w:bookmarkStart w:id="5" w:name="OLE_LINK14"/>
      <w:r w:rsidRPr="003E6C36">
        <w:rPr>
          <w:rFonts w:ascii="Calibri" w:hAnsi="Calibri" w:cs="Calibri"/>
          <w:i/>
        </w:rPr>
        <w:t xml:space="preserve"> με το προηγούμενο τρίμηνο </w:t>
      </w:r>
      <w:bookmarkEnd w:id="4"/>
      <w:bookmarkEnd w:id="5"/>
      <w:r w:rsidRPr="003E6C36">
        <w:rPr>
          <w:rFonts w:ascii="Calibri" w:hAnsi="Calibri" w:cs="Calibri"/>
          <w:i/>
        </w:rPr>
        <w:t xml:space="preserve">(30/09/2020), κατά 24.055,67 €. </w:t>
      </w:r>
    </w:p>
    <w:p w14:paraId="0C11ACE0" w14:textId="77777777" w:rsidR="003E6C36" w:rsidRPr="003E6C36" w:rsidRDefault="003E6C36" w:rsidP="00337541">
      <w:pPr>
        <w:pStyle w:val="a6"/>
        <w:spacing w:before="0" w:after="0"/>
        <w:ind w:left="0"/>
        <w:rPr>
          <w:rFonts w:ascii="Calibri" w:hAnsi="Calibri" w:cs="Calibri"/>
          <w:i/>
        </w:rPr>
      </w:pPr>
      <w:bookmarkStart w:id="6" w:name="OLE_LINK9"/>
      <w:r w:rsidRPr="003E6C36">
        <w:rPr>
          <w:rFonts w:ascii="Calibri" w:hAnsi="Calibri" w:cs="Calibri"/>
          <w:i/>
        </w:rPr>
        <w:t xml:space="preserve">- Τα </w:t>
      </w:r>
      <w:r w:rsidRPr="003E6C36">
        <w:rPr>
          <w:rFonts w:ascii="Calibri" w:hAnsi="Calibri" w:cs="Calibri"/>
          <w:b/>
          <w:bCs/>
          <w:i/>
        </w:rPr>
        <w:t>χρηματικά διαθέσιμα</w:t>
      </w:r>
      <w:r w:rsidRPr="003E6C36">
        <w:rPr>
          <w:rFonts w:ascii="Calibri" w:hAnsi="Calibri" w:cs="Calibri"/>
          <w:i/>
        </w:rPr>
        <w:t xml:space="preserve"> εμφανίζονται </w:t>
      </w:r>
      <w:bookmarkStart w:id="7" w:name="OLE_LINK7"/>
      <w:r w:rsidRPr="003E6C36">
        <w:rPr>
          <w:rFonts w:ascii="Calibri" w:hAnsi="Calibri" w:cs="Calibri"/>
          <w:i/>
        </w:rPr>
        <w:t xml:space="preserve">αυξημένα κατά το ποσό των 10.569,21 €, συγκριτικά με τις </w:t>
      </w:r>
      <w:bookmarkEnd w:id="7"/>
      <w:r w:rsidRPr="003E6C36">
        <w:rPr>
          <w:rFonts w:ascii="Calibri" w:hAnsi="Calibri" w:cs="Calibri"/>
          <w:i/>
        </w:rPr>
        <w:t xml:space="preserve">30/09/2020. </w:t>
      </w:r>
    </w:p>
    <w:p w14:paraId="1D21C5E0" w14:textId="77777777" w:rsidR="003E6C36" w:rsidRPr="003E6C36" w:rsidRDefault="003E6C36" w:rsidP="00337541">
      <w:pPr>
        <w:pStyle w:val="a6"/>
        <w:tabs>
          <w:tab w:val="left" w:pos="5475"/>
        </w:tabs>
        <w:spacing w:before="0" w:after="0"/>
        <w:ind w:left="0"/>
        <w:rPr>
          <w:rFonts w:ascii="Calibri" w:hAnsi="Calibri" w:cs="Calibri"/>
          <w:i/>
        </w:rPr>
      </w:pPr>
      <w:bookmarkStart w:id="8" w:name="OLE_LINK10"/>
      <w:bookmarkEnd w:id="6"/>
      <w:r w:rsidRPr="003E6C36">
        <w:rPr>
          <w:rFonts w:ascii="Calibri" w:hAnsi="Calibri" w:cs="Calibri"/>
          <w:i/>
        </w:rPr>
        <w:t xml:space="preserve">- Οι </w:t>
      </w:r>
      <w:r w:rsidRPr="003E6C36">
        <w:rPr>
          <w:rFonts w:ascii="Calibri" w:hAnsi="Calibri" w:cs="Calibri"/>
          <w:b/>
          <w:bCs/>
          <w:i/>
        </w:rPr>
        <w:t>απαιτήσεις</w:t>
      </w:r>
      <w:r w:rsidRPr="003E6C36">
        <w:rPr>
          <w:rFonts w:ascii="Calibri" w:hAnsi="Calibri" w:cs="Calibri"/>
          <w:i/>
        </w:rPr>
        <w:t xml:space="preserve"> του Ν.Π.Δ.Δ. αυξήθηκαν κατά 20,00 €, συγκριτικά με τις 30/09/2020.</w:t>
      </w:r>
      <w:bookmarkEnd w:id="1"/>
      <w:bookmarkEnd w:id="8"/>
    </w:p>
    <w:p w14:paraId="33B0D434" w14:textId="77777777" w:rsidR="003E6C36" w:rsidRPr="003E6C36" w:rsidRDefault="003E6C36" w:rsidP="00337541">
      <w:pPr>
        <w:tabs>
          <w:tab w:val="left" w:pos="5475"/>
        </w:tabs>
        <w:spacing w:line="360" w:lineRule="auto"/>
        <w:jc w:val="both"/>
        <w:rPr>
          <w:rFonts w:ascii="Calibri" w:hAnsi="Calibri" w:cs="Calibri"/>
          <w:i/>
          <w:sz w:val="22"/>
          <w:szCs w:val="22"/>
        </w:rPr>
      </w:pPr>
      <w:r w:rsidRPr="003E6C36">
        <w:rPr>
          <w:rFonts w:ascii="Calibri" w:hAnsi="Calibri" w:cs="Calibri"/>
          <w:i/>
          <w:sz w:val="22"/>
          <w:szCs w:val="22"/>
        </w:rPr>
        <w:t xml:space="preserve">Συνοψίζοντας, </w:t>
      </w:r>
      <w:r w:rsidRPr="003E6C36">
        <w:rPr>
          <w:rFonts w:ascii="Calibri" w:hAnsi="Calibri" w:cs="Calibri"/>
          <w:b/>
          <w:i/>
          <w:color w:val="000000"/>
          <w:sz w:val="22"/>
          <w:szCs w:val="22"/>
          <w:u w:val="single"/>
        </w:rPr>
        <w:t>η πορεία εκτέλεσης του προϋπολογισμού του Ν.Π.Δ.Δ. για το έτος 2020 κρίνεται ως καλή,</w:t>
      </w:r>
      <w:r w:rsidRPr="003E6C36">
        <w:rPr>
          <w:rFonts w:ascii="Calibri" w:hAnsi="Calibri" w:cs="Calibri"/>
          <w:bCs/>
          <w:i/>
          <w:color w:val="000000"/>
          <w:sz w:val="22"/>
          <w:szCs w:val="22"/>
        </w:rPr>
        <w:t xml:space="preserve"> γεγονός που αντικατοπτρίζεται και στα στοιχεία Ισολογισμού της ανωτέρω περιόδου…».</w:t>
      </w:r>
    </w:p>
    <w:p w14:paraId="21C9A0B7" w14:textId="77777777" w:rsidR="003E6C36" w:rsidRDefault="003E6C36" w:rsidP="003E6C36">
      <w:pPr>
        <w:spacing w:line="360" w:lineRule="auto"/>
        <w:ind w:firstLine="720"/>
        <w:jc w:val="both"/>
        <w:rPr>
          <w:rFonts w:ascii="Calibri" w:hAnsi="Calibri" w:cs="Calibri"/>
          <w:sz w:val="22"/>
          <w:szCs w:val="22"/>
        </w:rPr>
      </w:pPr>
      <w:r>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4F274D71" w14:textId="77777777" w:rsidR="003E6C36" w:rsidRDefault="003E6C36" w:rsidP="003E6C36">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31D2D466" w14:textId="77777777" w:rsidR="003E6C36" w:rsidRDefault="003E6C36" w:rsidP="003E6C36">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002B1990" w14:textId="77777777" w:rsidR="003E6C36" w:rsidRPr="003E6C36" w:rsidRDefault="003E6C36" w:rsidP="003E6C36">
      <w:pPr>
        <w:numPr>
          <w:ilvl w:val="0"/>
          <w:numId w:val="4"/>
        </w:numPr>
        <w:shd w:val="clear" w:color="auto" w:fill="FFFFFF"/>
        <w:spacing w:line="360" w:lineRule="auto"/>
        <w:ind w:left="57" w:firstLine="113"/>
        <w:jc w:val="both"/>
        <w:rPr>
          <w:rFonts w:ascii="Calibri" w:hAnsi="Calibri" w:cs="Calibri"/>
          <w:sz w:val="22"/>
          <w:szCs w:val="22"/>
        </w:rPr>
      </w:pPr>
      <w:r w:rsidRPr="003E6C36">
        <w:rPr>
          <w:rFonts w:ascii="Calibri" w:hAnsi="Calibri" w:cs="Calibri"/>
          <w:sz w:val="22"/>
          <w:szCs w:val="22"/>
        </w:rPr>
        <w:t>τις διατάξεις του άρθρου 72 του Ν.3852/2010, όπως αντικαταστάθηκε με την παρ.1 του άρθρου 40 του Ν.4735/2020</w:t>
      </w:r>
    </w:p>
    <w:p w14:paraId="108047E3" w14:textId="77777777" w:rsidR="003E6C36" w:rsidRPr="00C9478D" w:rsidRDefault="003E6C36" w:rsidP="003E6C36">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παρ.9 του άρθρου 266 του Ν.3852/2010, όπως έχει τροποποιηθεί και ισχύει</w:t>
      </w:r>
    </w:p>
    <w:p w14:paraId="24528724" w14:textId="77777777" w:rsidR="003E6C36" w:rsidRPr="00C9478D" w:rsidRDefault="003E6C36" w:rsidP="003E6C36">
      <w:pPr>
        <w:widowControl/>
        <w:numPr>
          <w:ilvl w:val="0"/>
          <w:numId w:val="4"/>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αριθμ.</w:t>
      </w:r>
      <w:r>
        <w:rPr>
          <w:rFonts w:ascii="Calibri" w:hAnsi="Calibri" w:cs="Calibri"/>
          <w:sz w:val="22"/>
          <w:szCs w:val="22"/>
        </w:rPr>
        <w:t>12/2021</w:t>
      </w:r>
      <w:r w:rsidRPr="00C9478D">
        <w:rPr>
          <w:rFonts w:ascii="Calibri" w:hAnsi="Calibri" w:cs="Calibri"/>
          <w:sz w:val="22"/>
          <w:szCs w:val="22"/>
        </w:rPr>
        <w:t xml:space="preserve"> απόφαση του Δ. Σ. του ΝΠΔΔ ‘’</w:t>
      </w:r>
      <w:r>
        <w:rPr>
          <w:rFonts w:ascii="Calibri" w:hAnsi="Calibri" w:cs="Calibri"/>
          <w:sz w:val="22"/>
          <w:szCs w:val="22"/>
        </w:rPr>
        <w:t>ΚΕΦΑΛ</w:t>
      </w:r>
      <w:r w:rsidRPr="00C9478D">
        <w:rPr>
          <w:rFonts w:ascii="Calibri" w:hAnsi="Calibri" w:cs="Calibri"/>
          <w:sz w:val="22"/>
          <w:szCs w:val="22"/>
        </w:rPr>
        <w:t>ΟΣ’’ Δήμου Λαυρεωτικής</w:t>
      </w:r>
    </w:p>
    <w:p w14:paraId="0D17305A" w14:textId="77777777" w:rsidR="003E6C36" w:rsidRDefault="003E6C36" w:rsidP="003E6C36">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4DA6A232" w14:textId="77777777" w:rsidR="003E6C36" w:rsidRPr="002665DB" w:rsidRDefault="003E6C36" w:rsidP="003E6C36">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κατά πλειοψηφία</w:t>
      </w:r>
    </w:p>
    <w:p w14:paraId="0CA9262B" w14:textId="77777777" w:rsidR="003E6C36" w:rsidRDefault="003E6C36" w:rsidP="003E6C36">
      <w:pPr>
        <w:pStyle w:val="20"/>
        <w:spacing w:after="0" w:line="360" w:lineRule="auto"/>
        <w:jc w:val="both"/>
        <w:rPr>
          <w:rFonts w:ascii="Calibri" w:hAnsi="Calibri" w:cs="Calibri"/>
          <w:sz w:val="22"/>
          <w:szCs w:val="22"/>
        </w:rPr>
      </w:pPr>
      <w:r>
        <w:rPr>
          <w:rFonts w:ascii="Calibri" w:hAnsi="Calibri" w:cs="Calibri"/>
          <w:sz w:val="22"/>
          <w:szCs w:val="22"/>
        </w:rPr>
        <w:t>εγκρίνει την έκθεση εξόδων – εσόδων Δ’ τριμήνου οικονομικού έτους 2020 του ΝΠΔΔ ‘’ΚΕΦΑΛΟΣ’’ Δήμου Λαυρεωτικής, ως κατωτέρω:</w:t>
      </w:r>
    </w:p>
    <w:p w14:paraId="5029F678" w14:textId="77777777" w:rsidR="003E6C36" w:rsidRDefault="003E6C36" w:rsidP="003E6C36">
      <w:pPr>
        <w:spacing w:line="360" w:lineRule="auto"/>
        <w:jc w:val="center"/>
        <w:rPr>
          <w:rFonts w:ascii="Calibri" w:hAnsi="Calibri" w:cs="Calibri"/>
          <w:b/>
          <w:spacing w:val="30"/>
          <w:sz w:val="22"/>
          <w:szCs w:val="22"/>
        </w:rPr>
        <w:sectPr w:rsidR="003E6C36" w:rsidSect="00114B9D">
          <w:footerReference w:type="default" r:id="rId14"/>
          <w:pgSz w:w="11906" w:h="16838"/>
          <w:pgMar w:top="851" w:right="1418" w:bottom="851" w:left="1418" w:header="720" w:footer="720" w:gutter="0"/>
          <w:cols w:space="720"/>
        </w:sectPr>
      </w:pPr>
    </w:p>
    <w:tbl>
      <w:tblPr>
        <w:tblW w:w="5327" w:type="pct"/>
        <w:jc w:val="center"/>
        <w:tblLook w:val="04A0" w:firstRow="1" w:lastRow="0" w:firstColumn="1" w:lastColumn="0" w:noHBand="0" w:noVBand="1"/>
      </w:tblPr>
      <w:tblGrid>
        <w:gridCol w:w="554"/>
        <w:gridCol w:w="5427"/>
        <w:gridCol w:w="2140"/>
        <w:gridCol w:w="2140"/>
        <w:gridCol w:w="1399"/>
        <w:gridCol w:w="1821"/>
        <w:gridCol w:w="1554"/>
        <w:gridCol w:w="1080"/>
      </w:tblGrid>
      <w:tr w:rsidR="003E6C36" w:rsidRPr="00B16AD3" w14:paraId="7E457D94" w14:textId="77777777" w:rsidTr="003E6C36">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14:paraId="74E131E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lastRenderedPageBreak/>
              <w:t>ΑΠΟΤΕΛΕΣΜΑΤΑ ΕΚΤΕΛΕΣΗΣ ΠΡΟΫΠΟΛΟΓΙΣΜΟΥ ΕΣΟΔΩΝ 4ου ΤΡΙΜΗΝΟΥ 2020</w:t>
            </w:r>
          </w:p>
        </w:tc>
      </w:tr>
      <w:tr w:rsidR="003E6C36" w:rsidRPr="00B16AD3" w14:paraId="654E7087" w14:textId="77777777" w:rsidTr="003E6C36">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noWrap/>
            <w:vAlign w:val="center"/>
            <w:hideMark/>
          </w:tcPr>
          <w:p w14:paraId="4AEF9C5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ΠΕΡΙΟΔΟΣ 1/1/2020 - 31/12/2020</w:t>
            </w:r>
          </w:p>
        </w:tc>
      </w:tr>
      <w:tr w:rsidR="003E6C36" w:rsidRPr="00B16AD3" w14:paraId="2394B3CD" w14:textId="77777777" w:rsidTr="003E6C36">
        <w:trPr>
          <w:trHeight w:val="20"/>
          <w:jc w:val="center"/>
        </w:trPr>
        <w:tc>
          <w:tcPr>
            <w:tcW w:w="74" w:type="pct"/>
            <w:vMerge w:val="restart"/>
            <w:tcBorders>
              <w:top w:val="nil"/>
              <w:left w:val="single" w:sz="4" w:space="0" w:color="auto"/>
              <w:bottom w:val="single" w:sz="4" w:space="0" w:color="auto"/>
              <w:right w:val="single" w:sz="4" w:space="0" w:color="auto"/>
            </w:tcBorders>
            <w:shd w:val="clear" w:color="000000" w:fill="F8CBAD"/>
            <w:noWrap/>
            <w:vAlign w:val="center"/>
            <w:hideMark/>
          </w:tcPr>
          <w:p w14:paraId="0D3FD598" w14:textId="77777777" w:rsidR="003E6C36" w:rsidRPr="00B16AD3" w:rsidRDefault="003E6C36" w:rsidP="00114B9D">
            <w:pPr>
              <w:jc w:val="center"/>
              <w:rPr>
                <w:rFonts w:ascii="Calibri" w:hAnsi="Calibri" w:cs="Calibri"/>
                <w:b/>
                <w:bCs/>
              </w:rPr>
            </w:pPr>
            <w:r w:rsidRPr="00B16AD3">
              <w:rPr>
                <w:rFonts w:ascii="Calibri" w:hAnsi="Calibri" w:cs="Calibri"/>
                <w:b/>
                <w:bCs/>
              </w:rPr>
              <w:t>Κ.Α.</w:t>
            </w:r>
          </w:p>
        </w:tc>
        <w:tc>
          <w:tcPr>
            <w:tcW w:w="1698" w:type="pct"/>
            <w:vMerge w:val="restart"/>
            <w:tcBorders>
              <w:top w:val="nil"/>
              <w:left w:val="single" w:sz="4" w:space="0" w:color="auto"/>
              <w:bottom w:val="single" w:sz="4" w:space="0" w:color="auto"/>
              <w:right w:val="single" w:sz="4" w:space="0" w:color="auto"/>
            </w:tcBorders>
            <w:shd w:val="clear" w:color="000000" w:fill="F8CBAD"/>
            <w:vAlign w:val="center"/>
            <w:hideMark/>
          </w:tcPr>
          <w:p w14:paraId="64F1E6EF" w14:textId="77777777" w:rsidR="003E6C36" w:rsidRPr="00B16AD3" w:rsidRDefault="003E6C36" w:rsidP="00114B9D">
            <w:pPr>
              <w:jc w:val="center"/>
              <w:rPr>
                <w:rFonts w:ascii="Calibri" w:hAnsi="Calibri" w:cs="Calibri"/>
                <w:b/>
                <w:bCs/>
              </w:rPr>
            </w:pPr>
            <w:r w:rsidRPr="00B16AD3">
              <w:rPr>
                <w:rFonts w:ascii="Calibri" w:hAnsi="Calibri" w:cs="Calibri"/>
                <w:b/>
                <w:bCs/>
              </w:rPr>
              <w:t>ΑΝΑΚΕΦΑΛΑΙΩΣΗ ΕΣΟΔΩΝ</w:t>
            </w:r>
          </w:p>
        </w:tc>
        <w:tc>
          <w:tcPr>
            <w:tcW w:w="678" w:type="pct"/>
            <w:tcBorders>
              <w:top w:val="nil"/>
              <w:left w:val="nil"/>
              <w:bottom w:val="single" w:sz="4" w:space="0" w:color="auto"/>
              <w:right w:val="single" w:sz="4" w:space="0" w:color="auto"/>
            </w:tcBorders>
            <w:shd w:val="clear" w:color="000000" w:fill="F8CBAD"/>
            <w:noWrap/>
            <w:vAlign w:val="center"/>
            <w:hideMark/>
          </w:tcPr>
          <w:p w14:paraId="2F3539F0" w14:textId="77777777" w:rsidR="003E6C36" w:rsidRPr="00B16AD3" w:rsidRDefault="003E6C36" w:rsidP="00114B9D">
            <w:pPr>
              <w:jc w:val="center"/>
              <w:rPr>
                <w:rFonts w:ascii="Calibri" w:hAnsi="Calibri" w:cs="Calibri"/>
                <w:b/>
                <w:bCs/>
              </w:rPr>
            </w:pPr>
            <w:r w:rsidRPr="00B16AD3">
              <w:rPr>
                <w:rFonts w:ascii="Calibri" w:hAnsi="Calibri" w:cs="Calibri"/>
                <w:b/>
                <w:bCs/>
              </w:rPr>
              <w:t>Προϋπ/σμός</w:t>
            </w:r>
          </w:p>
        </w:tc>
        <w:tc>
          <w:tcPr>
            <w:tcW w:w="678" w:type="pct"/>
            <w:tcBorders>
              <w:top w:val="nil"/>
              <w:left w:val="nil"/>
              <w:bottom w:val="single" w:sz="4" w:space="0" w:color="auto"/>
              <w:right w:val="single" w:sz="4" w:space="0" w:color="auto"/>
            </w:tcBorders>
            <w:shd w:val="clear" w:color="000000" w:fill="F8CBAD"/>
            <w:noWrap/>
            <w:vAlign w:val="center"/>
            <w:hideMark/>
          </w:tcPr>
          <w:p w14:paraId="27FC813C" w14:textId="77777777" w:rsidR="003E6C36" w:rsidRPr="00B16AD3" w:rsidRDefault="003E6C36" w:rsidP="00114B9D">
            <w:pPr>
              <w:jc w:val="center"/>
              <w:rPr>
                <w:rFonts w:ascii="Calibri" w:hAnsi="Calibri" w:cs="Calibri"/>
                <w:b/>
                <w:bCs/>
              </w:rPr>
            </w:pPr>
            <w:r w:rsidRPr="00B16AD3">
              <w:rPr>
                <w:rFonts w:ascii="Calibri" w:hAnsi="Calibri" w:cs="Calibri"/>
                <w:b/>
                <w:bCs/>
              </w:rPr>
              <w:t>Βεβαιωθέντα</w:t>
            </w:r>
          </w:p>
        </w:tc>
        <w:tc>
          <w:tcPr>
            <w:tcW w:w="448" w:type="pct"/>
            <w:tcBorders>
              <w:top w:val="nil"/>
              <w:left w:val="nil"/>
              <w:bottom w:val="single" w:sz="4" w:space="0" w:color="auto"/>
              <w:right w:val="single" w:sz="4" w:space="0" w:color="auto"/>
            </w:tcBorders>
            <w:shd w:val="clear" w:color="000000" w:fill="F8CBAD"/>
            <w:noWrap/>
            <w:vAlign w:val="center"/>
            <w:hideMark/>
          </w:tcPr>
          <w:p w14:paraId="1CF6947E" w14:textId="77777777" w:rsidR="003E6C36" w:rsidRPr="00B16AD3" w:rsidRDefault="003E6C36" w:rsidP="00114B9D">
            <w:pPr>
              <w:jc w:val="center"/>
              <w:rPr>
                <w:rFonts w:ascii="Calibri" w:hAnsi="Calibri" w:cs="Calibri"/>
                <w:b/>
                <w:bCs/>
              </w:rPr>
            </w:pPr>
            <w:r w:rsidRPr="00B16AD3">
              <w:rPr>
                <w:rFonts w:ascii="Calibri" w:hAnsi="Calibri" w:cs="Calibri"/>
                <w:b/>
                <w:bCs/>
              </w:rPr>
              <w:t>%</w:t>
            </w:r>
          </w:p>
        </w:tc>
        <w:tc>
          <w:tcPr>
            <w:tcW w:w="579" w:type="pct"/>
            <w:tcBorders>
              <w:top w:val="nil"/>
              <w:left w:val="nil"/>
              <w:bottom w:val="single" w:sz="4" w:space="0" w:color="auto"/>
              <w:right w:val="single" w:sz="4" w:space="0" w:color="auto"/>
            </w:tcBorders>
            <w:shd w:val="clear" w:color="000000" w:fill="F8CBAD"/>
            <w:noWrap/>
            <w:vAlign w:val="center"/>
            <w:hideMark/>
          </w:tcPr>
          <w:p w14:paraId="3AAB7A5E" w14:textId="77777777" w:rsidR="003E6C36" w:rsidRPr="00B16AD3" w:rsidRDefault="003E6C36" w:rsidP="00114B9D">
            <w:pPr>
              <w:jc w:val="center"/>
              <w:rPr>
                <w:rFonts w:ascii="Calibri" w:hAnsi="Calibri" w:cs="Calibri"/>
                <w:b/>
                <w:bCs/>
              </w:rPr>
            </w:pPr>
            <w:r w:rsidRPr="00B16AD3">
              <w:rPr>
                <w:rFonts w:ascii="Calibri" w:hAnsi="Calibri" w:cs="Calibri"/>
                <w:b/>
                <w:bCs/>
              </w:rPr>
              <w:t>Εισπραχθέντα</w:t>
            </w:r>
          </w:p>
        </w:tc>
        <w:tc>
          <w:tcPr>
            <w:tcW w:w="845" w:type="pct"/>
            <w:gridSpan w:val="2"/>
            <w:tcBorders>
              <w:top w:val="single" w:sz="4" w:space="0" w:color="auto"/>
              <w:left w:val="nil"/>
              <w:bottom w:val="single" w:sz="4" w:space="0" w:color="auto"/>
              <w:right w:val="single" w:sz="4" w:space="0" w:color="auto"/>
            </w:tcBorders>
            <w:shd w:val="clear" w:color="000000" w:fill="F8CBAD"/>
            <w:noWrap/>
            <w:vAlign w:val="center"/>
            <w:hideMark/>
          </w:tcPr>
          <w:p w14:paraId="5F8244C2" w14:textId="77777777" w:rsidR="003E6C36" w:rsidRPr="00B16AD3" w:rsidRDefault="003E6C36" w:rsidP="00114B9D">
            <w:pPr>
              <w:jc w:val="center"/>
              <w:rPr>
                <w:rFonts w:ascii="Calibri" w:hAnsi="Calibri" w:cs="Calibri"/>
                <w:b/>
                <w:bCs/>
              </w:rPr>
            </w:pPr>
            <w:r w:rsidRPr="00B16AD3">
              <w:rPr>
                <w:rFonts w:ascii="Calibri" w:hAnsi="Calibri" w:cs="Calibri"/>
                <w:b/>
                <w:bCs/>
              </w:rPr>
              <w:t>%</w:t>
            </w:r>
          </w:p>
        </w:tc>
      </w:tr>
      <w:tr w:rsidR="003E6C36" w:rsidRPr="00B16AD3" w14:paraId="6B44877A" w14:textId="77777777" w:rsidTr="003E6C36">
        <w:trPr>
          <w:trHeight w:val="20"/>
          <w:jc w:val="center"/>
        </w:trPr>
        <w:tc>
          <w:tcPr>
            <w:tcW w:w="74" w:type="pct"/>
            <w:vMerge/>
            <w:tcBorders>
              <w:top w:val="nil"/>
              <w:left w:val="single" w:sz="4" w:space="0" w:color="auto"/>
              <w:bottom w:val="single" w:sz="4" w:space="0" w:color="auto"/>
              <w:right w:val="single" w:sz="4" w:space="0" w:color="auto"/>
            </w:tcBorders>
            <w:vAlign w:val="center"/>
            <w:hideMark/>
          </w:tcPr>
          <w:p w14:paraId="1AC2737A" w14:textId="77777777" w:rsidR="003E6C36" w:rsidRPr="00B16AD3" w:rsidRDefault="003E6C36" w:rsidP="00114B9D">
            <w:pPr>
              <w:jc w:val="center"/>
              <w:rPr>
                <w:rFonts w:ascii="Calibri" w:hAnsi="Calibri" w:cs="Calibri"/>
                <w:b/>
                <w:bCs/>
              </w:rPr>
            </w:pPr>
          </w:p>
        </w:tc>
        <w:tc>
          <w:tcPr>
            <w:tcW w:w="1698" w:type="pct"/>
            <w:vMerge/>
            <w:tcBorders>
              <w:top w:val="nil"/>
              <w:left w:val="single" w:sz="4" w:space="0" w:color="auto"/>
              <w:bottom w:val="single" w:sz="4" w:space="0" w:color="auto"/>
              <w:right w:val="single" w:sz="4" w:space="0" w:color="auto"/>
            </w:tcBorders>
            <w:vAlign w:val="center"/>
            <w:hideMark/>
          </w:tcPr>
          <w:p w14:paraId="30D4C50C" w14:textId="77777777" w:rsidR="003E6C36" w:rsidRPr="00B16AD3" w:rsidRDefault="003E6C36" w:rsidP="00114B9D">
            <w:pPr>
              <w:jc w:val="center"/>
              <w:rPr>
                <w:rFonts w:ascii="Calibri" w:hAnsi="Calibri" w:cs="Calibri"/>
                <w:b/>
                <w:bCs/>
              </w:rPr>
            </w:pPr>
          </w:p>
        </w:tc>
        <w:tc>
          <w:tcPr>
            <w:tcW w:w="678" w:type="pct"/>
            <w:tcBorders>
              <w:top w:val="nil"/>
              <w:left w:val="nil"/>
              <w:bottom w:val="single" w:sz="4" w:space="0" w:color="auto"/>
              <w:right w:val="single" w:sz="4" w:space="0" w:color="auto"/>
            </w:tcBorders>
            <w:shd w:val="clear" w:color="000000" w:fill="F8CBAD"/>
            <w:noWrap/>
            <w:vAlign w:val="center"/>
            <w:hideMark/>
          </w:tcPr>
          <w:p w14:paraId="6D9819E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678" w:type="pct"/>
            <w:tcBorders>
              <w:top w:val="nil"/>
              <w:left w:val="nil"/>
              <w:bottom w:val="single" w:sz="4" w:space="0" w:color="auto"/>
              <w:right w:val="single" w:sz="4" w:space="0" w:color="auto"/>
            </w:tcBorders>
            <w:shd w:val="clear" w:color="000000" w:fill="F8CBAD"/>
            <w:noWrap/>
            <w:vAlign w:val="center"/>
            <w:hideMark/>
          </w:tcPr>
          <w:p w14:paraId="7F2683C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w:t>
            </w:r>
          </w:p>
        </w:tc>
        <w:tc>
          <w:tcPr>
            <w:tcW w:w="448" w:type="pct"/>
            <w:tcBorders>
              <w:top w:val="nil"/>
              <w:left w:val="nil"/>
              <w:bottom w:val="single" w:sz="4" w:space="0" w:color="auto"/>
              <w:right w:val="single" w:sz="4" w:space="0" w:color="auto"/>
            </w:tcBorders>
            <w:shd w:val="clear" w:color="000000" w:fill="F8CBAD"/>
            <w:noWrap/>
            <w:vAlign w:val="center"/>
            <w:hideMark/>
          </w:tcPr>
          <w:p w14:paraId="0399CFB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2/1</w:t>
            </w:r>
          </w:p>
        </w:tc>
        <w:tc>
          <w:tcPr>
            <w:tcW w:w="579" w:type="pct"/>
            <w:tcBorders>
              <w:top w:val="nil"/>
              <w:left w:val="nil"/>
              <w:bottom w:val="single" w:sz="4" w:space="0" w:color="auto"/>
              <w:right w:val="single" w:sz="4" w:space="0" w:color="auto"/>
            </w:tcBorders>
            <w:shd w:val="clear" w:color="000000" w:fill="F8CBAD"/>
            <w:noWrap/>
            <w:vAlign w:val="center"/>
            <w:hideMark/>
          </w:tcPr>
          <w:p w14:paraId="3EC3884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w:t>
            </w:r>
          </w:p>
        </w:tc>
        <w:tc>
          <w:tcPr>
            <w:tcW w:w="496" w:type="pct"/>
            <w:tcBorders>
              <w:top w:val="nil"/>
              <w:left w:val="nil"/>
              <w:bottom w:val="single" w:sz="4" w:space="0" w:color="auto"/>
              <w:right w:val="single" w:sz="4" w:space="0" w:color="auto"/>
            </w:tcBorders>
            <w:shd w:val="clear" w:color="000000" w:fill="F8CBAD"/>
            <w:noWrap/>
            <w:vAlign w:val="center"/>
            <w:hideMark/>
          </w:tcPr>
          <w:p w14:paraId="6E4F3CD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3/1</w:t>
            </w:r>
          </w:p>
        </w:tc>
        <w:tc>
          <w:tcPr>
            <w:tcW w:w="350" w:type="pct"/>
            <w:tcBorders>
              <w:top w:val="nil"/>
              <w:left w:val="nil"/>
              <w:bottom w:val="single" w:sz="4" w:space="0" w:color="auto"/>
              <w:right w:val="single" w:sz="4" w:space="0" w:color="auto"/>
            </w:tcBorders>
            <w:shd w:val="clear" w:color="000000" w:fill="F8CBAD"/>
            <w:noWrap/>
            <w:vAlign w:val="center"/>
            <w:hideMark/>
          </w:tcPr>
          <w:p w14:paraId="70DD0CE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3/2</w:t>
            </w:r>
          </w:p>
        </w:tc>
      </w:tr>
      <w:tr w:rsidR="003E6C36" w:rsidRPr="00B16AD3" w14:paraId="54AC6128"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3F0E4EE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0</w:t>
            </w:r>
          </w:p>
        </w:tc>
        <w:tc>
          <w:tcPr>
            <w:tcW w:w="1698" w:type="pct"/>
            <w:tcBorders>
              <w:top w:val="nil"/>
              <w:left w:val="nil"/>
              <w:bottom w:val="single" w:sz="4" w:space="0" w:color="auto"/>
              <w:right w:val="single" w:sz="4" w:space="0" w:color="auto"/>
            </w:tcBorders>
            <w:noWrap/>
            <w:vAlign w:val="center"/>
            <w:hideMark/>
          </w:tcPr>
          <w:p w14:paraId="22F4D57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Τακτικά έσοδα</w:t>
            </w:r>
          </w:p>
        </w:tc>
        <w:tc>
          <w:tcPr>
            <w:tcW w:w="678" w:type="pct"/>
            <w:tcBorders>
              <w:top w:val="nil"/>
              <w:left w:val="nil"/>
              <w:bottom w:val="single" w:sz="4" w:space="0" w:color="auto"/>
              <w:right w:val="single" w:sz="4" w:space="0" w:color="auto"/>
            </w:tcBorders>
            <w:noWrap/>
            <w:vAlign w:val="center"/>
            <w:hideMark/>
          </w:tcPr>
          <w:p w14:paraId="25AD49B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674.226,63 €</w:t>
            </w:r>
          </w:p>
        </w:tc>
        <w:tc>
          <w:tcPr>
            <w:tcW w:w="678" w:type="pct"/>
            <w:tcBorders>
              <w:top w:val="nil"/>
              <w:left w:val="nil"/>
              <w:bottom w:val="single" w:sz="4" w:space="0" w:color="auto"/>
              <w:right w:val="single" w:sz="4" w:space="0" w:color="auto"/>
            </w:tcBorders>
            <w:noWrap/>
            <w:vAlign w:val="center"/>
            <w:hideMark/>
          </w:tcPr>
          <w:p w14:paraId="03F28A8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484.388,79 €</w:t>
            </w:r>
          </w:p>
        </w:tc>
        <w:tc>
          <w:tcPr>
            <w:tcW w:w="448" w:type="pct"/>
            <w:tcBorders>
              <w:top w:val="nil"/>
              <w:left w:val="nil"/>
              <w:bottom w:val="single" w:sz="4" w:space="0" w:color="auto"/>
              <w:right w:val="single" w:sz="4" w:space="0" w:color="auto"/>
            </w:tcBorders>
            <w:noWrap/>
            <w:vAlign w:val="center"/>
            <w:hideMark/>
          </w:tcPr>
          <w:p w14:paraId="0AB9906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71,84%</w:t>
            </w:r>
          </w:p>
        </w:tc>
        <w:tc>
          <w:tcPr>
            <w:tcW w:w="579" w:type="pct"/>
            <w:tcBorders>
              <w:top w:val="nil"/>
              <w:left w:val="nil"/>
              <w:bottom w:val="single" w:sz="4" w:space="0" w:color="auto"/>
              <w:right w:val="single" w:sz="4" w:space="0" w:color="auto"/>
            </w:tcBorders>
            <w:noWrap/>
            <w:vAlign w:val="center"/>
            <w:hideMark/>
          </w:tcPr>
          <w:p w14:paraId="0BE6533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483.508,79 €</w:t>
            </w:r>
          </w:p>
        </w:tc>
        <w:tc>
          <w:tcPr>
            <w:tcW w:w="496" w:type="pct"/>
            <w:tcBorders>
              <w:top w:val="nil"/>
              <w:left w:val="nil"/>
              <w:bottom w:val="single" w:sz="4" w:space="0" w:color="auto"/>
              <w:right w:val="single" w:sz="4" w:space="0" w:color="auto"/>
            </w:tcBorders>
            <w:noWrap/>
            <w:vAlign w:val="center"/>
            <w:hideMark/>
          </w:tcPr>
          <w:p w14:paraId="1E13C9A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71,71%</w:t>
            </w:r>
          </w:p>
        </w:tc>
        <w:tc>
          <w:tcPr>
            <w:tcW w:w="350" w:type="pct"/>
            <w:tcBorders>
              <w:top w:val="nil"/>
              <w:left w:val="nil"/>
              <w:bottom w:val="single" w:sz="4" w:space="0" w:color="auto"/>
              <w:right w:val="single" w:sz="4" w:space="0" w:color="auto"/>
            </w:tcBorders>
            <w:noWrap/>
            <w:vAlign w:val="center"/>
            <w:hideMark/>
          </w:tcPr>
          <w:p w14:paraId="782C405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99,82%</w:t>
            </w:r>
          </w:p>
        </w:tc>
      </w:tr>
      <w:tr w:rsidR="003E6C36" w:rsidRPr="00B16AD3" w14:paraId="42AB82A8"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74180D9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1698" w:type="pct"/>
            <w:tcBorders>
              <w:top w:val="nil"/>
              <w:left w:val="nil"/>
              <w:bottom w:val="single" w:sz="4" w:space="0" w:color="auto"/>
              <w:right w:val="single" w:sz="4" w:space="0" w:color="auto"/>
            </w:tcBorders>
            <w:noWrap/>
            <w:vAlign w:val="center"/>
            <w:hideMark/>
          </w:tcPr>
          <w:p w14:paraId="59CDBCA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Πρόσοδοι από ακίνητη περιούσια</w:t>
            </w:r>
          </w:p>
        </w:tc>
        <w:tc>
          <w:tcPr>
            <w:tcW w:w="678" w:type="pct"/>
            <w:tcBorders>
              <w:top w:val="nil"/>
              <w:left w:val="nil"/>
              <w:bottom w:val="single" w:sz="4" w:space="0" w:color="auto"/>
              <w:right w:val="single" w:sz="4" w:space="0" w:color="auto"/>
            </w:tcBorders>
            <w:noWrap/>
            <w:vAlign w:val="center"/>
            <w:hideMark/>
          </w:tcPr>
          <w:p w14:paraId="44CA72F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678" w:type="pct"/>
            <w:tcBorders>
              <w:top w:val="nil"/>
              <w:left w:val="nil"/>
              <w:bottom w:val="single" w:sz="4" w:space="0" w:color="auto"/>
              <w:right w:val="single" w:sz="4" w:space="0" w:color="auto"/>
            </w:tcBorders>
            <w:noWrap/>
            <w:vAlign w:val="center"/>
            <w:hideMark/>
          </w:tcPr>
          <w:p w14:paraId="25AA091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448" w:type="pct"/>
            <w:tcBorders>
              <w:top w:val="nil"/>
              <w:left w:val="nil"/>
              <w:bottom w:val="single" w:sz="4" w:space="0" w:color="auto"/>
              <w:right w:val="single" w:sz="4" w:space="0" w:color="auto"/>
            </w:tcBorders>
            <w:noWrap/>
            <w:vAlign w:val="center"/>
            <w:hideMark/>
          </w:tcPr>
          <w:p w14:paraId="072C4FA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49F8F41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6EB8ED3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4770850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4D296EBA"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48C0343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w:t>
            </w:r>
          </w:p>
        </w:tc>
        <w:tc>
          <w:tcPr>
            <w:tcW w:w="1698" w:type="pct"/>
            <w:tcBorders>
              <w:top w:val="nil"/>
              <w:left w:val="nil"/>
              <w:bottom w:val="single" w:sz="4" w:space="0" w:color="auto"/>
              <w:right w:val="single" w:sz="4" w:space="0" w:color="auto"/>
            </w:tcBorders>
            <w:noWrap/>
            <w:vAlign w:val="center"/>
            <w:hideMark/>
          </w:tcPr>
          <w:p w14:paraId="109FB28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Πρόσοδοι από κινητή περιούσια</w:t>
            </w:r>
          </w:p>
        </w:tc>
        <w:tc>
          <w:tcPr>
            <w:tcW w:w="678" w:type="pct"/>
            <w:tcBorders>
              <w:top w:val="nil"/>
              <w:left w:val="nil"/>
              <w:bottom w:val="single" w:sz="4" w:space="0" w:color="auto"/>
              <w:right w:val="single" w:sz="4" w:space="0" w:color="auto"/>
            </w:tcBorders>
            <w:noWrap/>
            <w:vAlign w:val="center"/>
            <w:hideMark/>
          </w:tcPr>
          <w:p w14:paraId="5991377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4.626,63 €</w:t>
            </w:r>
          </w:p>
        </w:tc>
        <w:tc>
          <w:tcPr>
            <w:tcW w:w="678" w:type="pct"/>
            <w:tcBorders>
              <w:top w:val="nil"/>
              <w:left w:val="nil"/>
              <w:bottom w:val="single" w:sz="4" w:space="0" w:color="auto"/>
              <w:right w:val="single" w:sz="4" w:space="0" w:color="auto"/>
            </w:tcBorders>
            <w:noWrap/>
            <w:vAlign w:val="center"/>
            <w:hideMark/>
          </w:tcPr>
          <w:p w14:paraId="3308C5B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643,79 €</w:t>
            </w:r>
          </w:p>
        </w:tc>
        <w:tc>
          <w:tcPr>
            <w:tcW w:w="448" w:type="pct"/>
            <w:tcBorders>
              <w:top w:val="nil"/>
              <w:left w:val="nil"/>
              <w:bottom w:val="single" w:sz="4" w:space="0" w:color="auto"/>
              <w:right w:val="single" w:sz="4" w:space="0" w:color="auto"/>
            </w:tcBorders>
            <w:noWrap/>
            <w:vAlign w:val="center"/>
            <w:hideMark/>
          </w:tcPr>
          <w:p w14:paraId="7294D06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13,91%</w:t>
            </w:r>
          </w:p>
        </w:tc>
        <w:tc>
          <w:tcPr>
            <w:tcW w:w="579" w:type="pct"/>
            <w:tcBorders>
              <w:top w:val="nil"/>
              <w:left w:val="nil"/>
              <w:bottom w:val="single" w:sz="4" w:space="0" w:color="auto"/>
              <w:right w:val="single" w:sz="4" w:space="0" w:color="auto"/>
            </w:tcBorders>
            <w:noWrap/>
            <w:vAlign w:val="center"/>
            <w:hideMark/>
          </w:tcPr>
          <w:p w14:paraId="520B9C4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643,79 €</w:t>
            </w:r>
          </w:p>
        </w:tc>
        <w:tc>
          <w:tcPr>
            <w:tcW w:w="496" w:type="pct"/>
            <w:tcBorders>
              <w:top w:val="nil"/>
              <w:left w:val="nil"/>
              <w:bottom w:val="single" w:sz="4" w:space="0" w:color="auto"/>
              <w:right w:val="single" w:sz="4" w:space="0" w:color="auto"/>
            </w:tcBorders>
            <w:noWrap/>
            <w:vAlign w:val="center"/>
            <w:hideMark/>
          </w:tcPr>
          <w:p w14:paraId="2276B3F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13,91%</w:t>
            </w:r>
          </w:p>
        </w:tc>
        <w:tc>
          <w:tcPr>
            <w:tcW w:w="350" w:type="pct"/>
            <w:tcBorders>
              <w:top w:val="nil"/>
              <w:left w:val="nil"/>
              <w:bottom w:val="single" w:sz="4" w:space="0" w:color="auto"/>
              <w:right w:val="single" w:sz="4" w:space="0" w:color="auto"/>
            </w:tcBorders>
            <w:noWrap/>
            <w:vAlign w:val="center"/>
            <w:hideMark/>
          </w:tcPr>
          <w:p w14:paraId="3EE4089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57FF89BA"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4989BD6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w:t>
            </w:r>
          </w:p>
        </w:tc>
        <w:tc>
          <w:tcPr>
            <w:tcW w:w="1698" w:type="pct"/>
            <w:tcBorders>
              <w:top w:val="nil"/>
              <w:left w:val="nil"/>
              <w:bottom w:val="single" w:sz="4" w:space="0" w:color="auto"/>
              <w:right w:val="single" w:sz="4" w:space="0" w:color="auto"/>
            </w:tcBorders>
            <w:noWrap/>
            <w:vAlign w:val="center"/>
            <w:hideMark/>
          </w:tcPr>
          <w:p w14:paraId="4434A8A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Έσοδα από ανταποδοτικά τέλη και δικαιώματα</w:t>
            </w:r>
          </w:p>
        </w:tc>
        <w:tc>
          <w:tcPr>
            <w:tcW w:w="678" w:type="pct"/>
            <w:tcBorders>
              <w:top w:val="nil"/>
              <w:left w:val="nil"/>
              <w:bottom w:val="single" w:sz="4" w:space="0" w:color="auto"/>
              <w:right w:val="single" w:sz="4" w:space="0" w:color="auto"/>
            </w:tcBorders>
            <w:noWrap/>
            <w:vAlign w:val="center"/>
            <w:hideMark/>
          </w:tcPr>
          <w:p w14:paraId="333624D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678" w:type="pct"/>
            <w:tcBorders>
              <w:top w:val="nil"/>
              <w:left w:val="nil"/>
              <w:bottom w:val="single" w:sz="4" w:space="0" w:color="auto"/>
              <w:right w:val="single" w:sz="4" w:space="0" w:color="auto"/>
            </w:tcBorders>
            <w:noWrap/>
            <w:vAlign w:val="center"/>
            <w:hideMark/>
          </w:tcPr>
          <w:p w14:paraId="3F31469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48" w:type="pct"/>
            <w:tcBorders>
              <w:top w:val="nil"/>
              <w:left w:val="nil"/>
              <w:bottom w:val="single" w:sz="4" w:space="0" w:color="auto"/>
              <w:right w:val="single" w:sz="4" w:space="0" w:color="auto"/>
            </w:tcBorders>
            <w:noWrap/>
            <w:vAlign w:val="center"/>
            <w:hideMark/>
          </w:tcPr>
          <w:p w14:paraId="606D146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53B554B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6E7FD66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395048A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690E7759"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01538FB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w:t>
            </w:r>
          </w:p>
        </w:tc>
        <w:tc>
          <w:tcPr>
            <w:tcW w:w="1698" w:type="pct"/>
            <w:tcBorders>
              <w:top w:val="nil"/>
              <w:left w:val="nil"/>
              <w:bottom w:val="single" w:sz="4" w:space="0" w:color="auto"/>
              <w:right w:val="single" w:sz="4" w:space="0" w:color="auto"/>
            </w:tcBorders>
            <w:noWrap/>
            <w:vAlign w:val="center"/>
            <w:hideMark/>
          </w:tcPr>
          <w:p w14:paraId="7DBD55F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Έσοδα από λοιπά τέλη - δικαιώματα και παροχή υπηρεσιών</w:t>
            </w:r>
          </w:p>
        </w:tc>
        <w:tc>
          <w:tcPr>
            <w:tcW w:w="678" w:type="pct"/>
            <w:tcBorders>
              <w:top w:val="nil"/>
              <w:left w:val="nil"/>
              <w:bottom w:val="single" w:sz="4" w:space="0" w:color="auto"/>
              <w:right w:val="single" w:sz="4" w:space="0" w:color="auto"/>
            </w:tcBorders>
            <w:noWrap/>
            <w:vAlign w:val="center"/>
            <w:hideMark/>
          </w:tcPr>
          <w:p w14:paraId="6396DF0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678" w:type="pct"/>
            <w:tcBorders>
              <w:top w:val="nil"/>
              <w:left w:val="nil"/>
              <w:bottom w:val="single" w:sz="4" w:space="0" w:color="auto"/>
              <w:right w:val="single" w:sz="4" w:space="0" w:color="auto"/>
            </w:tcBorders>
            <w:noWrap/>
            <w:vAlign w:val="center"/>
            <w:hideMark/>
          </w:tcPr>
          <w:p w14:paraId="2DF8260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48" w:type="pct"/>
            <w:tcBorders>
              <w:top w:val="nil"/>
              <w:left w:val="nil"/>
              <w:bottom w:val="single" w:sz="4" w:space="0" w:color="auto"/>
              <w:right w:val="single" w:sz="4" w:space="0" w:color="auto"/>
            </w:tcBorders>
            <w:noWrap/>
            <w:vAlign w:val="center"/>
            <w:hideMark/>
          </w:tcPr>
          <w:p w14:paraId="23D7C3B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277D2AC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07DE536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77328B1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3E09F46A"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6B057F8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w:t>
            </w:r>
          </w:p>
        </w:tc>
        <w:tc>
          <w:tcPr>
            <w:tcW w:w="1698" w:type="pct"/>
            <w:tcBorders>
              <w:top w:val="nil"/>
              <w:left w:val="nil"/>
              <w:bottom w:val="single" w:sz="4" w:space="0" w:color="auto"/>
              <w:right w:val="single" w:sz="4" w:space="0" w:color="auto"/>
            </w:tcBorders>
            <w:noWrap/>
            <w:vAlign w:val="center"/>
            <w:hideMark/>
          </w:tcPr>
          <w:p w14:paraId="4CFB257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Φόροι και εισφορές</w:t>
            </w:r>
          </w:p>
        </w:tc>
        <w:tc>
          <w:tcPr>
            <w:tcW w:w="678" w:type="pct"/>
            <w:tcBorders>
              <w:top w:val="nil"/>
              <w:left w:val="nil"/>
              <w:bottom w:val="single" w:sz="4" w:space="0" w:color="auto"/>
              <w:right w:val="single" w:sz="4" w:space="0" w:color="auto"/>
            </w:tcBorders>
            <w:noWrap/>
            <w:vAlign w:val="center"/>
            <w:hideMark/>
          </w:tcPr>
          <w:p w14:paraId="59D9B0D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34.100,00 €</w:t>
            </w:r>
          </w:p>
        </w:tc>
        <w:tc>
          <w:tcPr>
            <w:tcW w:w="678" w:type="pct"/>
            <w:tcBorders>
              <w:top w:val="nil"/>
              <w:left w:val="nil"/>
              <w:bottom w:val="single" w:sz="4" w:space="0" w:color="auto"/>
              <w:right w:val="single" w:sz="4" w:space="0" w:color="auto"/>
            </w:tcBorders>
            <w:noWrap/>
            <w:vAlign w:val="center"/>
            <w:hideMark/>
          </w:tcPr>
          <w:p w14:paraId="0F61AA5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13.745,00 €</w:t>
            </w:r>
          </w:p>
        </w:tc>
        <w:tc>
          <w:tcPr>
            <w:tcW w:w="448" w:type="pct"/>
            <w:tcBorders>
              <w:top w:val="nil"/>
              <w:left w:val="nil"/>
              <w:bottom w:val="single" w:sz="4" w:space="0" w:color="auto"/>
              <w:right w:val="single" w:sz="4" w:space="0" w:color="auto"/>
            </w:tcBorders>
            <w:noWrap/>
            <w:vAlign w:val="center"/>
            <w:hideMark/>
          </w:tcPr>
          <w:p w14:paraId="30D129C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40,31%</w:t>
            </w:r>
          </w:p>
        </w:tc>
        <w:tc>
          <w:tcPr>
            <w:tcW w:w="579" w:type="pct"/>
            <w:tcBorders>
              <w:top w:val="nil"/>
              <w:left w:val="nil"/>
              <w:bottom w:val="single" w:sz="4" w:space="0" w:color="auto"/>
              <w:right w:val="single" w:sz="4" w:space="0" w:color="auto"/>
            </w:tcBorders>
            <w:noWrap/>
            <w:vAlign w:val="center"/>
            <w:hideMark/>
          </w:tcPr>
          <w:p w14:paraId="633C33B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12.865,00 €</w:t>
            </w:r>
          </w:p>
        </w:tc>
        <w:tc>
          <w:tcPr>
            <w:tcW w:w="496" w:type="pct"/>
            <w:tcBorders>
              <w:top w:val="nil"/>
              <w:left w:val="nil"/>
              <w:bottom w:val="single" w:sz="4" w:space="0" w:color="auto"/>
              <w:right w:val="single" w:sz="4" w:space="0" w:color="auto"/>
            </w:tcBorders>
            <w:noWrap/>
            <w:vAlign w:val="center"/>
            <w:hideMark/>
          </w:tcPr>
          <w:p w14:paraId="1798184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37,73%</w:t>
            </w:r>
          </w:p>
        </w:tc>
        <w:tc>
          <w:tcPr>
            <w:tcW w:w="350" w:type="pct"/>
            <w:tcBorders>
              <w:top w:val="nil"/>
              <w:left w:val="nil"/>
              <w:bottom w:val="single" w:sz="4" w:space="0" w:color="auto"/>
              <w:right w:val="single" w:sz="4" w:space="0" w:color="auto"/>
            </w:tcBorders>
            <w:noWrap/>
            <w:vAlign w:val="center"/>
            <w:hideMark/>
          </w:tcPr>
          <w:p w14:paraId="40E8CCE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93,60%</w:t>
            </w:r>
          </w:p>
        </w:tc>
      </w:tr>
      <w:tr w:rsidR="003E6C36" w:rsidRPr="00B16AD3" w14:paraId="36F107AF"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1EF2645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w:t>
            </w:r>
          </w:p>
        </w:tc>
        <w:tc>
          <w:tcPr>
            <w:tcW w:w="1698" w:type="pct"/>
            <w:tcBorders>
              <w:top w:val="nil"/>
              <w:left w:val="nil"/>
              <w:bottom w:val="single" w:sz="4" w:space="0" w:color="auto"/>
              <w:right w:val="single" w:sz="4" w:space="0" w:color="auto"/>
            </w:tcBorders>
            <w:noWrap/>
            <w:vAlign w:val="center"/>
            <w:hideMark/>
          </w:tcPr>
          <w:p w14:paraId="53FF612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Έσοδα από επιχορηγήσεις</w:t>
            </w:r>
          </w:p>
        </w:tc>
        <w:tc>
          <w:tcPr>
            <w:tcW w:w="678" w:type="pct"/>
            <w:tcBorders>
              <w:top w:val="nil"/>
              <w:left w:val="nil"/>
              <w:bottom w:val="single" w:sz="4" w:space="0" w:color="auto"/>
              <w:right w:val="single" w:sz="4" w:space="0" w:color="auto"/>
            </w:tcBorders>
            <w:noWrap/>
            <w:vAlign w:val="center"/>
            <w:hideMark/>
          </w:tcPr>
          <w:p w14:paraId="073ED3F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678" w:type="pct"/>
            <w:tcBorders>
              <w:top w:val="nil"/>
              <w:left w:val="nil"/>
              <w:bottom w:val="single" w:sz="4" w:space="0" w:color="auto"/>
              <w:right w:val="single" w:sz="4" w:space="0" w:color="auto"/>
            </w:tcBorders>
            <w:noWrap/>
            <w:vAlign w:val="center"/>
            <w:hideMark/>
          </w:tcPr>
          <w:p w14:paraId="1056401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48" w:type="pct"/>
            <w:tcBorders>
              <w:top w:val="nil"/>
              <w:left w:val="nil"/>
              <w:bottom w:val="single" w:sz="4" w:space="0" w:color="auto"/>
              <w:right w:val="single" w:sz="4" w:space="0" w:color="auto"/>
            </w:tcBorders>
            <w:noWrap/>
            <w:vAlign w:val="center"/>
            <w:hideMark/>
          </w:tcPr>
          <w:p w14:paraId="57E55CE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152A5D7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154F892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274C58A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59F52B2F"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57C08D5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w:t>
            </w:r>
          </w:p>
        </w:tc>
        <w:tc>
          <w:tcPr>
            <w:tcW w:w="1698" w:type="pct"/>
            <w:tcBorders>
              <w:top w:val="nil"/>
              <w:left w:val="nil"/>
              <w:bottom w:val="single" w:sz="4" w:space="0" w:color="auto"/>
              <w:right w:val="single" w:sz="4" w:space="0" w:color="auto"/>
            </w:tcBorders>
            <w:noWrap/>
            <w:vAlign w:val="center"/>
            <w:hideMark/>
          </w:tcPr>
          <w:p w14:paraId="10FAB7A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Λοιπά τακτικά έσοδα</w:t>
            </w:r>
          </w:p>
        </w:tc>
        <w:tc>
          <w:tcPr>
            <w:tcW w:w="678" w:type="pct"/>
            <w:tcBorders>
              <w:top w:val="nil"/>
              <w:left w:val="nil"/>
              <w:bottom w:val="single" w:sz="4" w:space="0" w:color="auto"/>
              <w:right w:val="single" w:sz="4" w:space="0" w:color="auto"/>
            </w:tcBorders>
            <w:noWrap/>
            <w:vAlign w:val="center"/>
            <w:hideMark/>
          </w:tcPr>
          <w:p w14:paraId="7D64E10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635.500,00 €</w:t>
            </w:r>
          </w:p>
        </w:tc>
        <w:tc>
          <w:tcPr>
            <w:tcW w:w="678" w:type="pct"/>
            <w:tcBorders>
              <w:top w:val="nil"/>
              <w:left w:val="nil"/>
              <w:bottom w:val="single" w:sz="4" w:space="0" w:color="auto"/>
              <w:right w:val="single" w:sz="4" w:space="0" w:color="auto"/>
            </w:tcBorders>
            <w:noWrap/>
            <w:vAlign w:val="center"/>
            <w:hideMark/>
          </w:tcPr>
          <w:p w14:paraId="2219B57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470.000,00 €</w:t>
            </w:r>
          </w:p>
        </w:tc>
        <w:tc>
          <w:tcPr>
            <w:tcW w:w="448" w:type="pct"/>
            <w:tcBorders>
              <w:top w:val="nil"/>
              <w:left w:val="nil"/>
              <w:bottom w:val="single" w:sz="4" w:space="0" w:color="auto"/>
              <w:right w:val="single" w:sz="4" w:space="0" w:color="auto"/>
            </w:tcBorders>
            <w:noWrap/>
            <w:vAlign w:val="center"/>
            <w:hideMark/>
          </w:tcPr>
          <w:p w14:paraId="4F52791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73,96%</w:t>
            </w:r>
          </w:p>
        </w:tc>
        <w:tc>
          <w:tcPr>
            <w:tcW w:w="579" w:type="pct"/>
            <w:tcBorders>
              <w:top w:val="nil"/>
              <w:left w:val="nil"/>
              <w:bottom w:val="single" w:sz="4" w:space="0" w:color="auto"/>
              <w:right w:val="single" w:sz="4" w:space="0" w:color="auto"/>
            </w:tcBorders>
            <w:noWrap/>
            <w:vAlign w:val="center"/>
            <w:hideMark/>
          </w:tcPr>
          <w:p w14:paraId="29FCDE7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470.000,00 €</w:t>
            </w:r>
          </w:p>
        </w:tc>
        <w:tc>
          <w:tcPr>
            <w:tcW w:w="496" w:type="pct"/>
            <w:tcBorders>
              <w:top w:val="nil"/>
              <w:left w:val="nil"/>
              <w:bottom w:val="single" w:sz="4" w:space="0" w:color="auto"/>
              <w:right w:val="single" w:sz="4" w:space="0" w:color="auto"/>
            </w:tcBorders>
            <w:noWrap/>
            <w:vAlign w:val="center"/>
            <w:hideMark/>
          </w:tcPr>
          <w:p w14:paraId="64EF7D6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73,96%</w:t>
            </w:r>
          </w:p>
        </w:tc>
        <w:tc>
          <w:tcPr>
            <w:tcW w:w="350" w:type="pct"/>
            <w:tcBorders>
              <w:top w:val="nil"/>
              <w:left w:val="nil"/>
              <w:bottom w:val="single" w:sz="4" w:space="0" w:color="auto"/>
              <w:right w:val="single" w:sz="4" w:space="0" w:color="auto"/>
            </w:tcBorders>
            <w:noWrap/>
            <w:vAlign w:val="center"/>
            <w:hideMark/>
          </w:tcPr>
          <w:p w14:paraId="52A9DFA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6038B9A4"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2D86820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w:t>
            </w:r>
          </w:p>
        </w:tc>
        <w:tc>
          <w:tcPr>
            <w:tcW w:w="1698" w:type="pct"/>
            <w:tcBorders>
              <w:top w:val="nil"/>
              <w:left w:val="nil"/>
              <w:bottom w:val="single" w:sz="4" w:space="0" w:color="auto"/>
              <w:right w:val="single" w:sz="4" w:space="0" w:color="auto"/>
            </w:tcBorders>
            <w:noWrap/>
            <w:vAlign w:val="center"/>
            <w:hideMark/>
          </w:tcPr>
          <w:p w14:paraId="1C379CE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Έκτακτα έσοδα</w:t>
            </w:r>
          </w:p>
        </w:tc>
        <w:tc>
          <w:tcPr>
            <w:tcW w:w="678" w:type="pct"/>
            <w:tcBorders>
              <w:top w:val="nil"/>
              <w:left w:val="nil"/>
              <w:bottom w:val="single" w:sz="4" w:space="0" w:color="auto"/>
              <w:right w:val="single" w:sz="4" w:space="0" w:color="auto"/>
            </w:tcBorders>
            <w:noWrap/>
            <w:vAlign w:val="center"/>
            <w:hideMark/>
          </w:tcPr>
          <w:p w14:paraId="1C8B8A56"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705.751,21 €</w:t>
            </w:r>
          </w:p>
        </w:tc>
        <w:tc>
          <w:tcPr>
            <w:tcW w:w="678" w:type="pct"/>
            <w:tcBorders>
              <w:top w:val="nil"/>
              <w:left w:val="nil"/>
              <w:bottom w:val="single" w:sz="4" w:space="0" w:color="auto"/>
              <w:right w:val="single" w:sz="4" w:space="0" w:color="auto"/>
            </w:tcBorders>
            <w:noWrap/>
            <w:vAlign w:val="center"/>
            <w:hideMark/>
          </w:tcPr>
          <w:p w14:paraId="3046CA1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607.237,30 €</w:t>
            </w:r>
          </w:p>
        </w:tc>
        <w:tc>
          <w:tcPr>
            <w:tcW w:w="448" w:type="pct"/>
            <w:tcBorders>
              <w:top w:val="nil"/>
              <w:left w:val="nil"/>
              <w:bottom w:val="single" w:sz="4" w:space="0" w:color="auto"/>
              <w:right w:val="single" w:sz="4" w:space="0" w:color="auto"/>
            </w:tcBorders>
            <w:noWrap/>
            <w:vAlign w:val="center"/>
            <w:hideMark/>
          </w:tcPr>
          <w:p w14:paraId="26C41E8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86,04%</w:t>
            </w:r>
          </w:p>
        </w:tc>
        <w:tc>
          <w:tcPr>
            <w:tcW w:w="579" w:type="pct"/>
            <w:tcBorders>
              <w:top w:val="nil"/>
              <w:left w:val="nil"/>
              <w:bottom w:val="single" w:sz="4" w:space="0" w:color="auto"/>
              <w:right w:val="single" w:sz="4" w:space="0" w:color="auto"/>
            </w:tcBorders>
            <w:noWrap/>
            <w:vAlign w:val="center"/>
            <w:hideMark/>
          </w:tcPr>
          <w:p w14:paraId="4CD363F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607.237,30 €</w:t>
            </w:r>
          </w:p>
        </w:tc>
        <w:tc>
          <w:tcPr>
            <w:tcW w:w="496" w:type="pct"/>
            <w:tcBorders>
              <w:top w:val="nil"/>
              <w:left w:val="nil"/>
              <w:bottom w:val="single" w:sz="4" w:space="0" w:color="auto"/>
              <w:right w:val="single" w:sz="4" w:space="0" w:color="auto"/>
            </w:tcBorders>
            <w:noWrap/>
            <w:vAlign w:val="center"/>
            <w:hideMark/>
          </w:tcPr>
          <w:p w14:paraId="64AF463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86,04%</w:t>
            </w:r>
          </w:p>
        </w:tc>
        <w:tc>
          <w:tcPr>
            <w:tcW w:w="350" w:type="pct"/>
            <w:tcBorders>
              <w:top w:val="nil"/>
              <w:left w:val="nil"/>
              <w:bottom w:val="single" w:sz="4" w:space="0" w:color="auto"/>
              <w:right w:val="single" w:sz="4" w:space="0" w:color="auto"/>
            </w:tcBorders>
            <w:noWrap/>
            <w:vAlign w:val="center"/>
            <w:hideMark/>
          </w:tcPr>
          <w:p w14:paraId="33265286"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100,00%</w:t>
            </w:r>
          </w:p>
        </w:tc>
      </w:tr>
      <w:tr w:rsidR="003E6C36" w:rsidRPr="00B16AD3" w14:paraId="281DA3A8"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7B36B60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11</w:t>
            </w:r>
          </w:p>
        </w:tc>
        <w:tc>
          <w:tcPr>
            <w:tcW w:w="1698" w:type="pct"/>
            <w:tcBorders>
              <w:top w:val="nil"/>
              <w:left w:val="nil"/>
              <w:bottom w:val="single" w:sz="4" w:space="0" w:color="auto"/>
              <w:right w:val="single" w:sz="4" w:space="0" w:color="auto"/>
            </w:tcBorders>
            <w:noWrap/>
            <w:vAlign w:val="center"/>
            <w:hideMark/>
          </w:tcPr>
          <w:p w14:paraId="7CF2D2A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Έσοδα από την εκποίηση κινητής και ακίνητης περιούσιας</w:t>
            </w:r>
          </w:p>
        </w:tc>
        <w:tc>
          <w:tcPr>
            <w:tcW w:w="678" w:type="pct"/>
            <w:tcBorders>
              <w:top w:val="nil"/>
              <w:left w:val="nil"/>
              <w:bottom w:val="single" w:sz="4" w:space="0" w:color="auto"/>
              <w:right w:val="single" w:sz="4" w:space="0" w:color="auto"/>
            </w:tcBorders>
            <w:noWrap/>
            <w:vAlign w:val="center"/>
            <w:hideMark/>
          </w:tcPr>
          <w:p w14:paraId="0A88713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678" w:type="pct"/>
            <w:tcBorders>
              <w:top w:val="nil"/>
              <w:left w:val="nil"/>
              <w:bottom w:val="single" w:sz="4" w:space="0" w:color="auto"/>
              <w:right w:val="single" w:sz="4" w:space="0" w:color="auto"/>
            </w:tcBorders>
            <w:noWrap/>
            <w:vAlign w:val="center"/>
            <w:hideMark/>
          </w:tcPr>
          <w:p w14:paraId="2F6D14E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48" w:type="pct"/>
            <w:tcBorders>
              <w:top w:val="nil"/>
              <w:left w:val="nil"/>
              <w:bottom w:val="single" w:sz="4" w:space="0" w:color="auto"/>
              <w:right w:val="single" w:sz="4" w:space="0" w:color="auto"/>
            </w:tcBorders>
            <w:noWrap/>
            <w:vAlign w:val="center"/>
            <w:hideMark/>
          </w:tcPr>
          <w:p w14:paraId="06C73F9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24DFC97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383FCD5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02B6566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5A62A779"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141C2FA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12</w:t>
            </w:r>
          </w:p>
        </w:tc>
        <w:tc>
          <w:tcPr>
            <w:tcW w:w="1698" w:type="pct"/>
            <w:tcBorders>
              <w:top w:val="nil"/>
              <w:left w:val="nil"/>
              <w:bottom w:val="single" w:sz="4" w:space="0" w:color="auto"/>
              <w:right w:val="single" w:sz="4" w:space="0" w:color="auto"/>
            </w:tcBorders>
            <w:noWrap/>
            <w:vAlign w:val="center"/>
            <w:hideMark/>
          </w:tcPr>
          <w:p w14:paraId="185C554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Επιχορηγήσεις για κάλυψη λειτουργικών δαπανών</w:t>
            </w:r>
          </w:p>
        </w:tc>
        <w:tc>
          <w:tcPr>
            <w:tcW w:w="678" w:type="pct"/>
            <w:tcBorders>
              <w:top w:val="nil"/>
              <w:left w:val="nil"/>
              <w:bottom w:val="single" w:sz="4" w:space="0" w:color="auto"/>
              <w:right w:val="single" w:sz="4" w:space="0" w:color="auto"/>
            </w:tcBorders>
            <w:noWrap/>
            <w:vAlign w:val="center"/>
            <w:hideMark/>
          </w:tcPr>
          <w:p w14:paraId="293FA50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587.252,25 €</w:t>
            </w:r>
          </w:p>
        </w:tc>
        <w:tc>
          <w:tcPr>
            <w:tcW w:w="678" w:type="pct"/>
            <w:tcBorders>
              <w:top w:val="nil"/>
              <w:left w:val="nil"/>
              <w:bottom w:val="single" w:sz="4" w:space="0" w:color="auto"/>
              <w:right w:val="single" w:sz="4" w:space="0" w:color="auto"/>
            </w:tcBorders>
            <w:noWrap/>
            <w:vAlign w:val="center"/>
            <w:hideMark/>
          </w:tcPr>
          <w:p w14:paraId="09AB1ED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591.481,33 €</w:t>
            </w:r>
          </w:p>
        </w:tc>
        <w:tc>
          <w:tcPr>
            <w:tcW w:w="448" w:type="pct"/>
            <w:tcBorders>
              <w:top w:val="nil"/>
              <w:left w:val="nil"/>
              <w:bottom w:val="single" w:sz="4" w:space="0" w:color="auto"/>
              <w:right w:val="single" w:sz="4" w:space="0" w:color="auto"/>
            </w:tcBorders>
            <w:noWrap/>
            <w:vAlign w:val="center"/>
            <w:hideMark/>
          </w:tcPr>
          <w:p w14:paraId="04CBE0E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100,72%</w:t>
            </w:r>
          </w:p>
        </w:tc>
        <w:tc>
          <w:tcPr>
            <w:tcW w:w="579" w:type="pct"/>
            <w:tcBorders>
              <w:top w:val="nil"/>
              <w:left w:val="nil"/>
              <w:bottom w:val="single" w:sz="4" w:space="0" w:color="auto"/>
              <w:right w:val="single" w:sz="4" w:space="0" w:color="auto"/>
            </w:tcBorders>
            <w:noWrap/>
            <w:vAlign w:val="center"/>
            <w:hideMark/>
          </w:tcPr>
          <w:p w14:paraId="1C7F9E8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591.481,33 €</w:t>
            </w:r>
          </w:p>
        </w:tc>
        <w:tc>
          <w:tcPr>
            <w:tcW w:w="496" w:type="pct"/>
            <w:tcBorders>
              <w:top w:val="nil"/>
              <w:left w:val="nil"/>
              <w:bottom w:val="single" w:sz="4" w:space="0" w:color="auto"/>
              <w:right w:val="single" w:sz="4" w:space="0" w:color="auto"/>
            </w:tcBorders>
            <w:noWrap/>
            <w:vAlign w:val="center"/>
            <w:hideMark/>
          </w:tcPr>
          <w:p w14:paraId="66F0E1F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100,72%</w:t>
            </w:r>
          </w:p>
        </w:tc>
        <w:tc>
          <w:tcPr>
            <w:tcW w:w="350" w:type="pct"/>
            <w:tcBorders>
              <w:top w:val="nil"/>
              <w:left w:val="nil"/>
              <w:bottom w:val="single" w:sz="4" w:space="0" w:color="auto"/>
              <w:right w:val="single" w:sz="4" w:space="0" w:color="auto"/>
            </w:tcBorders>
            <w:noWrap/>
            <w:vAlign w:val="center"/>
            <w:hideMark/>
          </w:tcPr>
          <w:p w14:paraId="421929B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17E0EE61"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15BFC42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13</w:t>
            </w:r>
          </w:p>
        </w:tc>
        <w:tc>
          <w:tcPr>
            <w:tcW w:w="1698" w:type="pct"/>
            <w:tcBorders>
              <w:top w:val="nil"/>
              <w:left w:val="nil"/>
              <w:bottom w:val="single" w:sz="4" w:space="0" w:color="auto"/>
              <w:right w:val="single" w:sz="4" w:space="0" w:color="auto"/>
            </w:tcBorders>
            <w:noWrap/>
            <w:vAlign w:val="center"/>
            <w:hideMark/>
          </w:tcPr>
          <w:p w14:paraId="78D57F1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Επιχορηγήσεις για επενδυτικές δαπάνες</w:t>
            </w:r>
          </w:p>
        </w:tc>
        <w:tc>
          <w:tcPr>
            <w:tcW w:w="678" w:type="pct"/>
            <w:tcBorders>
              <w:top w:val="nil"/>
              <w:left w:val="nil"/>
              <w:bottom w:val="single" w:sz="4" w:space="0" w:color="auto"/>
              <w:right w:val="single" w:sz="4" w:space="0" w:color="auto"/>
            </w:tcBorders>
            <w:noWrap/>
            <w:vAlign w:val="center"/>
            <w:hideMark/>
          </w:tcPr>
          <w:p w14:paraId="3179443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117.405,32 €</w:t>
            </w:r>
          </w:p>
        </w:tc>
        <w:tc>
          <w:tcPr>
            <w:tcW w:w="678" w:type="pct"/>
            <w:tcBorders>
              <w:top w:val="nil"/>
              <w:left w:val="nil"/>
              <w:bottom w:val="single" w:sz="4" w:space="0" w:color="auto"/>
              <w:right w:val="single" w:sz="4" w:space="0" w:color="auto"/>
            </w:tcBorders>
            <w:noWrap/>
            <w:vAlign w:val="center"/>
            <w:hideMark/>
          </w:tcPr>
          <w:p w14:paraId="1439AD2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15.688,78 €</w:t>
            </w:r>
          </w:p>
        </w:tc>
        <w:tc>
          <w:tcPr>
            <w:tcW w:w="448" w:type="pct"/>
            <w:tcBorders>
              <w:top w:val="nil"/>
              <w:left w:val="nil"/>
              <w:bottom w:val="single" w:sz="4" w:space="0" w:color="auto"/>
              <w:right w:val="single" w:sz="4" w:space="0" w:color="auto"/>
            </w:tcBorders>
            <w:noWrap/>
            <w:vAlign w:val="center"/>
            <w:hideMark/>
          </w:tcPr>
          <w:p w14:paraId="03B437C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13,36%</w:t>
            </w:r>
          </w:p>
        </w:tc>
        <w:tc>
          <w:tcPr>
            <w:tcW w:w="579" w:type="pct"/>
            <w:tcBorders>
              <w:top w:val="nil"/>
              <w:left w:val="nil"/>
              <w:bottom w:val="single" w:sz="4" w:space="0" w:color="auto"/>
              <w:right w:val="single" w:sz="4" w:space="0" w:color="auto"/>
            </w:tcBorders>
            <w:noWrap/>
            <w:vAlign w:val="center"/>
            <w:hideMark/>
          </w:tcPr>
          <w:p w14:paraId="33CC0D1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15.688,78 €</w:t>
            </w:r>
          </w:p>
        </w:tc>
        <w:tc>
          <w:tcPr>
            <w:tcW w:w="496" w:type="pct"/>
            <w:tcBorders>
              <w:top w:val="nil"/>
              <w:left w:val="nil"/>
              <w:bottom w:val="single" w:sz="4" w:space="0" w:color="auto"/>
              <w:right w:val="single" w:sz="4" w:space="0" w:color="auto"/>
            </w:tcBorders>
            <w:noWrap/>
            <w:vAlign w:val="center"/>
            <w:hideMark/>
          </w:tcPr>
          <w:p w14:paraId="361E9EE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13,36%</w:t>
            </w:r>
          </w:p>
        </w:tc>
        <w:tc>
          <w:tcPr>
            <w:tcW w:w="350" w:type="pct"/>
            <w:tcBorders>
              <w:top w:val="nil"/>
              <w:left w:val="nil"/>
              <w:bottom w:val="single" w:sz="4" w:space="0" w:color="auto"/>
              <w:right w:val="single" w:sz="4" w:space="0" w:color="auto"/>
            </w:tcBorders>
            <w:noWrap/>
            <w:vAlign w:val="center"/>
            <w:hideMark/>
          </w:tcPr>
          <w:p w14:paraId="4FC3715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11AEA3B6"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2B25C0C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14</w:t>
            </w:r>
          </w:p>
        </w:tc>
        <w:tc>
          <w:tcPr>
            <w:tcW w:w="1698" w:type="pct"/>
            <w:tcBorders>
              <w:top w:val="nil"/>
              <w:left w:val="nil"/>
              <w:bottom w:val="single" w:sz="4" w:space="0" w:color="auto"/>
              <w:right w:val="single" w:sz="4" w:space="0" w:color="auto"/>
            </w:tcBorders>
            <w:noWrap/>
            <w:vAlign w:val="center"/>
            <w:hideMark/>
          </w:tcPr>
          <w:p w14:paraId="62624FD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Δωρεές - κληρονομιές - κληροδοσίες</w:t>
            </w:r>
          </w:p>
        </w:tc>
        <w:tc>
          <w:tcPr>
            <w:tcW w:w="678" w:type="pct"/>
            <w:tcBorders>
              <w:top w:val="nil"/>
              <w:left w:val="nil"/>
              <w:bottom w:val="single" w:sz="4" w:space="0" w:color="auto"/>
              <w:right w:val="single" w:sz="4" w:space="0" w:color="auto"/>
            </w:tcBorders>
            <w:noWrap/>
            <w:vAlign w:val="center"/>
            <w:hideMark/>
          </w:tcPr>
          <w:p w14:paraId="709DBD0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250,00 €</w:t>
            </w:r>
          </w:p>
        </w:tc>
        <w:tc>
          <w:tcPr>
            <w:tcW w:w="678" w:type="pct"/>
            <w:tcBorders>
              <w:top w:val="nil"/>
              <w:left w:val="nil"/>
              <w:bottom w:val="single" w:sz="4" w:space="0" w:color="auto"/>
              <w:right w:val="single" w:sz="4" w:space="0" w:color="auto"/>
            </w:tcBorders>
            <w:noWrap/>
            <w:vAlign w:val="center"/>
            <w:hideMark/>
          </w:tcPr>
          <w:p w14:paraId="6E68974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48" w:type="pct"/>
            <w:tcBorders>
              <w:top w:val="nil"/>
              <w:left w:val="nil"/>
              <w:bottom w:val="single" w:sz="4" w:space="0" w:color="auto"/>
              <w:right w:val="single" w:sz="4" w:space="0" w:color="auto"/>
            </w:tcBorders>
            <w:noWrap/>
            <w:vAlign w:val="center"/>
            <w:hideMark/>
          </w:tcPr>
          <w:p w14:paraId="3D81007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579" w:type="pct"/>
            <w:tcBorders>
              <w:top w:val="nil"/>
              <w:left w:val="nil"/>
              <w:bottom w:val="single" w:sz="4" w:space="0" w:color="auto"/>
              <w:right w:val="single" w:sz="4" w:space="0" w:color="auto"/>
            </w:tcBorders>
            <w:noWrap/>
            <w:vAlign w:val="center"/>
            <w:hideMark/>
          </w:tcPr>
          <w:p w14:paraId="18FBEEE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1409290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350" w:type="pct"/>
            <w:tcBorders>
              <w:top w:val="nil"/>
              <w:left w:val="nil"/>
              <w:bottom w:val="single" w:sz="4" w:space="0" w:color="auto"/>
              <w:right w:val="single" w:sz="4" w:space="0" w:color="auto"/>
            </w:tcBorders>
            <w:noWrap/>
            <w:vAlign w:val="center"/>
            <w:hideMark/>
          </w:tcPr>
          <w:p w14:paraId="3E77B6D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0337F8A9"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73CB40C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15</w:t>
            </w:r>
          </w:p>
        </w:tc>
        <w:tc>
          <w:tcPr>
            <w:tcW w:w="1698" w:type="pct"/>
            <w:tcBorders>
              <w:top w:val="nil"/>
              <w:left w:val="nil"/>
              <w:bottom w:val="single" w:sz="4" w:space="0" w:color="auto"/>
              <w:right w:val="single" w:sz="4" w:space="0" w:color="auto"/>
            </w:tcBorders>
            <w:noWrap/>
            <w:vAlign w:val="center"/>
            <w:hideMark/>
          </w:tcPr>
          <w:p w14:paraId="5780ECF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Προσαυξήσεις - πρόστιμα - παράβολα</w:t>
            </w:r>
          </w:p>
        </w:tc>
        <w:tc>
          <w:tcPr>
            <w:tcW w:w="678" w:type="pct"/>
            <w:tcBorders>
              <w:top w:val="nil"/>
              <w:left w:val="nil"/>
              <w:bottom w:val="single" w:sz="4" w:space="0" w:color="auto"/>
              <w:right w:val="single" w:sz="4" w:space="0" w:color="auto"/>
            </w:tcBorders>
            <w:noWrap/>
            <w:vAlign w:val="center"/>
            <w:hideMark/>
          </w:tcPr>
          <w:p w14:paraId="080F44C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678" w:type="pct"/>
            <w:tcBorders>
              <w:top w:val="nil"/>
              <w:left w:val="nil"/>
              <w:bottom w:val="single" w:sz="4" w:space="0" w:color="auto"/>
              <w:right w:val="single" w:sz="4" w:space="0" w:color="auto"/>
            </w:tcBorders>
            <w:noWrap/>
            <w:vAlign w:val="center"/>
            <w:hideMark/>
          </w:tcPr>
          <w:p w14:paraId="4CCD5A1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448" w:type="pct"/>
            <w:tcBorders>
              <w:top w:val="nil"/>
              <w:left w:val="nil"/>
              <w:bottom w:val="single" w:sz="4" w:space="0" w:color="auto"/>
              <w:right w:val="single" w:sz="4" w:space="0" w:color="auto"/>
            </w:tcBorders>
            <w:noWrap/>
            <w:vAlign w:val="center"/>
            <w:hideMark/>
          </w:tcPr>
          <w:p w14:paraId="7D06AE4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0458A5E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57E2173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17A07F1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6ABD8C76"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154B2F6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16</w:t>
            </w:r>
          </w:p>
        </w:tc>
        <w:tc>
          <w:tcPr>
            <w:tcW w:w="1698" w:type="pct"/>
            <w:tcBorders>
              <w:top w:val="nil"/>
              <w:left w:val="nil"/>
              <w:bottom w:val="single" w:sz="4" w:space="0" w:color="auto"/>
              <w:right w:val="single" w:sz="4" w:space="0" w:color="auto"/>
            </w:tcBorders>
            <w:noWrap/>
            <w:vAlign w:val="center"/>
            <w:hideMark/>
          </w:tcPr>
          <w:p w14:paraId="0067661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Λοιπά έκτακτα έσοδα</w:t>
            </w:r>
          </w:p>
        </w:tc>
        <w:tc>
          <w:tcPr>
            <w:tcW w:w="678" w:type="pct"/>
            <w:tcBorders>
              <w:top w:val="nil"/>
              <w:left w:val="nil"/>
              <w:bottom w:val="single" w:sz="4" w:space="0" w:color="auto"/>
              <w:right w:val="single" w:sz="4" w:space="0" w:color="auto"/>
            </w:tcBorders>
            <w:noWrap/>
            <w:vAlign w:val="center"/>
            <w:hideMark/>
          </w:tcPr>
          <w:p w14:paraId="19C4EDC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843,64 €</w:t>
            </w:r>
          </w:p>
        </w:tc>
        <w:tc>
          <w:tcPr>
            <w:tcW w:w="678" w:type="pct"/>
            <w:tcBorders>
              <w:top w:val="nil"/>
              <w:left w:val="nil"/>
              <w:bottom w:val="single" w:sz="4" w:space="0" w:color="auto"/>
              <w:right w:val="single" w:sz="4" w:space="0" w:color="auto"/>
            </w:tcBorders>
            <w:noWrap/>
            <w:vAlign w:val="center"/>
            <w:hideMark/>
          </w:tcPr>
          <w:p w14:paraId="32E3C31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67,19 €</w:t>
            </w:r>
          </w:p>
        </w:tc>
        <w:tc>
          <w:tcPr>
            <w:tcW w:w="448" w:type="pct"/>
            <w:tcBorders>
              <w:top w:val="nil"/>
              <w:left w:val="nil"/>
              <w:bottom w:val="single" w:sz="4" w:space="0" w:color="auto"/>
              <w:right w:val="single" w:sz="4" w:space="0" w:color="auto"/>
            </w:tcBorders>
            <w:noWrap/>
            <w:vAlign w:val="center"/>
            <w:hideMark/>
          </w:tcPr>
          <w:p w14:paraId="66BF331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7,96%</w:t>
            </w:r>
          </w:p>
        </w:tc>
        <w:tc>
          <w:tcPr>
            <w:tcW w:w="579" w:type="pct"/>
            <w:tcBorders>
              <w:top w:val="nil"/>
              <w:left w:val="nil"/>
              <w:bottom w:val="single" w:sz="4" w:space="0" w:color="auto"/>
              <w:right w:val="single" w:sz="4" w:space="0" w:color="auto"/>
            </w:tcBorders>
            <w:noWrap/>
            <w:vAlign w:val="center"/>
            <w:hideMark/>
          </w:tcPr>
          <w:p w14:paraId="50186D3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67,19 €</w:t>
            </w:r>
          </w:p>
        </w:tc>
        <w:tc>
          <w:tcPr>
            <w:tcW w:w="496" w:type="pct"/>
            <w:tcBorders>
              <w:top w:val="nil"/>
              <w:left w:val="nil"/>
              <w:bottom w:val="single" w:sz="4" w:space="0" w:color="auto"/>
              <w:right w:val="single" w:sz="4" w:space="0" w:color="auto"/>
            </w:tcBorders>
            <w:noWrap/>
            <w:vAlign w:val="center"/>
            <w:hideMark/>
          </w:tcPr>
          <w:p w14:paraId="5423ECF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7,96%</w:t>
            </w:r>
          </w:p>
        </w:tc>
        <w:tc>
          <w:tcPr>
            <w:tcW w:w="350" w:type="pct"/>
            <w:tcBorders>
              <w:top w:val="nil"/>
              <w:left w:val="nil"/>
              <w:bottom w:val="single" w:sz="4" w:space="0" w:color="auto"/>
              <w:right w:val="single" w:sz="4" w:space="0" w:color="auto"/>
            </w:tcBorders>
            <w:noWrap/>
            <w:vAlign w:val="center"/>
            <w:hideMark/>
          </w:tcPr>
          <w:p w14:paraId="0145B85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0920CDD0"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04C2872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w:t>
            </w:r>
          </w:p>
        </w:tc>
        <w:tc>
          <w:tcPr>
            <w:tcW w:w="1698" w:type="pct"/>
            <w:tcBorders>
              <w:top w:val="nil"/>
              <w:left w:val="nil"/>
              <w:bottom w:val="single" w:sz="4" w:space="0" w:color="auto"/>
              <w:right w:val="single" w:sz="4" w:space="0" w:color="auto"/>
            </w:tcBorders>
            <w:noWrap/>
            <w:vAlign w:val="center"/>
            <w:hideMark/>
          </w:tcPr>
          <w:p w14:paraId="35C8956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Έσοδα παρελθόντων οικονομικών ετών</w:t>
            </w:r>
          </w:p>
        </w:tc>
        <w:tc>
          <w:tcPr>
            <w:tcW w:w="678" w:type="pct"/>
            <w:tcBorders>
              <w:top w:val="nil"/>
              <w:left w:val="nil"/>
              <w:bottom w:val="single" w:sz="4" w:space="0" w:color="auto"/>
              <w:right w:val="single" w:sz="4" w:space="0" w:color="auto"/>
            </w:tcBorders>
            <w:noWrap/>
            <w:vAlign w:val="center"/>
            <w:hideMark/>
          </w:tcPr>
          <w:p w14:paraId="6B1851E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678" w:type="pct"/>
            <w:tcBorders>
              <w:top w:val="nil"/>
              <w:left w:val="nil"/>
              <w:bottom w:val="single" w:sz="4" w:space="0" w:color="auto"/>
              <w:right w:val="single" w:sz="4" w:space="0" w:color="auto"/>
            </w:tcBorders>
            <w:noWrap/>
            <w:vAlign w:val="center"/>
            <w:hideMark/>
          </w:tcPr>
          <w:p w14:paraId="1F0B01A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448" w:type="pct"/>
            <w:tcBorders>
              <w:top w:val="nil"/>
              <w:left w:val="nil"/>
              <w:bottom w:val="single" w:sz="4" w:space="0" w:color="auto"/>
              <w:right w:val="single" w:sz="4" w:space="0" w:color="auto"/>
            </w:tcBorders>
            <w:noWrap/>
            <w:vAlign w:val="center"/>
            <w:hideMark/>
          </w:tcPr>
          <w:p w14:paraId="044C464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7D31ECD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496" w:type="pct"/>
            <w:tcBorders>
              <w:top w:val="nil"/>
              <w:left w:val="nil"/>
              <w:bottom w:val="single" w:sz="4" w:space="0" w:color="auto"/>
              <w:right w:val="single" w:sz="4" w:space="0" w:color="auto"/>
            </w:tcBorders>
            <w:noWrap/>
            <w:vAlign w:val="center"/>
            <w:hideMark/>
          </w:tcPr>
          <w:p w14:paraId="7F589B8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05542BC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2D1F7B3B"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4A84477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21</w:t>
            </w:r>
          </w:p>
        </w:tc>
        <w:tc>
          <w:tcPr>
            <w:tcW w:w="1698" w:type="pct"/>
            <w:tcBorders>
              <w:top w:val="nil"/>
              <w:left w:val="nil"/>
              <w:bottom w:val="single" w:sz="4" w:space="0" w:color="auto"/>
              <w:right w:val="single" w:sz="4" w:space="0" w:color="auto"/>
            </w:tcBorders>
            <w:noWrap/>
            <w:vAlign w:val="center"/>
            <w:hideMark/>
          </w:tcPr>
          <w:p w14:paraId="4FB705E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Τακτικά έσοδα</w:t>
            </w:r>
          </w:p>
        </w:tc>
        <w:tc>
          <w:tcPr>
            <w:tcW w:w="678" w:type="pct"/>
            <w:tcBorders>
              <w:top w:val="nil"/>
              <w:left w:val="nil"/>
              <w:bottom w:val="single" w:sz="4" w:space="0" w:color="auto"/>
              <w:right w:val="single" w:sz="4" w:space="0" w:color="auto"/>
            </w:tcBorders>
            <w:noWrap/>
            <w:vAlign w:val="center"/>
            <w:hideMark/>
          </w:tcPr>
          <w:p w14:paraId="3B69A4E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678" w:type="pct"/>
            <w:tcBorders>
              <w:top w:val="nil"/>
              <w:left w:val="nil"/>
              <w:bottom w:val="single" w:sz="4" w:space="0" w:color="auto"/>
              <w:right w:val="single" w:sz="4" w:space="0" w:color="auto"/>
            </w:tcBorders>
            <w:noWrap/>
            <w:vAlign w:val="center"/>
            <w:hideMark/>
          </w:tcPr>
          <w:p w14:paraId="5EE786F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448" w:type="pct"/>
            <w:tcBorders>
              <w:top w:val="nil"/>
              <w:left w:val="nil"/>
              <w:bottom w:val="single" w:sz="4" w:space="0" w:color="auto"/>
              <w:right w:val="single" w:sz="4" w:space="0" w:color="auto"/>
            </w:tcBorders>
            <w:noWrap/>
            <w:vAlign w:val="center"/>
            <w:hideMark/>
          </w:tcPr>
          <w:p w14:paraId="7332485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6B0D0BF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6E8FDF2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2071142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18BF12B2"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2BC7567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22</w:t>
            </w:r>
          </w:p>
        </w:tc>
        <w:tc>
          <w:tcPr>
            <w:tcW w:w="1698" w:type="pct"/>
            <w:tcBorders>
              <w:top w:val="nil"/>
              <w:left w:val="nil"/>
              <w:bottom w:val="single" w:sz="4" w:space="0" w:color="auto"/>
              <w:right w:val="single" w:sz="4" w:space="0" w:color="auto"/>
            </w:tcBorders>
            <w:noWrap/>
            <w:vAlign w:val="center"/>
            <w:hideMark/>
          </w:tcPr>
          <w:p w14:paraId="194CA00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Έκτακτα έσοδα</w:t>
            </w:r>
          </w:p>
        </w:tc>
        <w:tc>
          <w:tcPr>
            <w:tcW w:w="678" w:type="pct"/>
            <w:tcBorders>
              <w:top w:val="nil"/>
              <w:left w:val="nil"/>
              <w:bottom w:val="single" w:sz="4" w:space="0" w:color="auto"/>
              <w:right w:val="single" w:sz="4" w:space="0" w:color="auto"/>
            </w:tcBorders>
            <w:noWrap/>
            <w:vAlign w:val="center"/>
            <w:hideMark/>
          </w:tcPr>
          <w:p w14:paraId="2BA4A22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678" w:type="pct"/>
            <w:tcBorders>
              <w:top w:val="nil"/>
              <w:left w:val="nil"/>
              <w:bottom w:val="single" w:sz="4" w:space="0" w:color="auto"/>
              <w:right w:val="single" w:sz="4" w:space="0" w:color="auto"/>
            </w:tcBorders>
            <w:noWrap/>
            <w:vAlign w:val="center"/>
            <w:hideMark/>
          </w:tcPr>
          <w:p w14:paraId="65EDC26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448" w:type="pct"/>
            <w:tcBorders>
              <w:top w:val="nil"/>
              <w:left w:val="nil"/>
              <w:bottom w:val="single" w:sz="4" w:space="0" w:color="auto"/>
              <w:right w:val="single" w:sz="4" w:space="0" w:color="auto"/>
            </w:tcBorders>
            <w:noWrap/>
            <w:vAlign w:val="center"/>
            <w:hideMark/>
          </w:tcPr>
          <w:p w14:paraId="6D47DC8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78E3411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4143FAE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67FE102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64DA59AB"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753CFEA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w:t>
            </w:r>
          </w:p>
        </w:tc>
        <w:tc>
          <w:tcPr>
            <w:tcW w:w="1698" w:type="pct"/>
            <w:tcBorders>
              <w:top w:val="nil"/>
              <w:left w:val="nil"/>
              <w:bottom w:val="single" w:sz="4" w:space="0" w:color="auto"/>
              <w:right w:val="single" w:sz="4" w:space="0" w:color="auto"/>
            </w:tcBorders>
            <w:noWrap/>
            <w:vAlign w:val="center"/>
            <w:hideMark/>
          </w:tcPr>
          <w:p w14:paraId="4002D55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Εισπράξεις από δάνεια και απαιτήσεις από Π.Ο.Ε.</w:t>
            </w:r>
          </w:p>
        </w:tc>
        <w:tc>
          <w:tcPr>
            <w:tcW w:w="678" w:type="pct"/>
            <w:tcBorders>
              <w:top w:val="nil"/>
              <w:left w:val="nil"/>
              <w:bottom w:val="single" w:sz="4" w:space="0" w:color="auto"/>
              <w:right w:val="single" w:sz="4" w:space="0" w:color="auto"/>
            </w:tcBorders>
            <w:noWrap/>
            <w:vAlign w:val="center"/>
            <w:hideMark/>
          </w:tcPr>
          <w:p w14:paraId="47BE4D2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2.837,50 €</w:t>
            </w:r>
          </w:p>
        </w:tc>
        <w:tc>
          <w:tcPr>
            <w:tcW w:w="678" w:type="pct"/>
            <w:tcBorders>
              <w:top w:val="nil"/>
              <w:left w:val="nil"/>
              <w:bottom w:val="single" w:sz="4" w:space="0" w:color="auto"/>
              <w:right w:val="single" w:sz="4" w:space="0" w:color="auto"/>
            </w:tcBorders>
            <w:noWrap/>
            <w:vAlign w:val="center"/>
            <w:hideMark/>
          </w:tcPr>
          <w:p w14:paraId="6AA3C5D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2.527,50 €</w:t>
            </w:r>
          </w:p>
        </w:tc>
        <w:tc>
          <w:tcPr>
            <w:tcW w:w="448" w:type="pct"/>
            <w:tcBorders>
              <w:top w:val="nil"/>
              <w:left w:val="nil"/>
              <w:bottom w:val="single" w:sz="4" w:space="0" w:color="auto"/>
              <w:right w:val="single" w:sz="4" w:space="0" w:color="auto"/>
            </w:tcBorders>
            <w:noWrap/>
            <w:vAlign w:val="center"/>
            <w:hideMark/>
          </w:tcPr>
          <w:p w14:paraId="27EA753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89,07%</w:t>
            </w:r>
          </w:p>
        </w:tc>
        <w:tc>
          <w:tcPr>
            <w:tcW w:w="579" w:type="pct"/>
            <w:tcBorders>
              <w:top w:val="nil"/>
              <w:left w:val="nil"/>
              <w:bottom w:val="single" w:sz="4" w:space="0" w:color="auto"/>
              <w:right w:val="single" w:sz="4" w:space="0" w:color="auto"/>
            </w:tcBorders>
            <w:noWrap/>
            <w:vAlign w:val="center"/>
            <w:hideMark/>
          </w:tcPr>
          <w:p w14:paraId="689EC4B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2.190,00 €</w:t>
            </w:r>
          </w:p>
        </w:tc>
        <w:tc>
          <w:tcPr>
            <w:tcW w:w="496" w:type="pct"/>
            <w:tcBorders>
              <w:top w:val="nil"/>
              <w:left w:val="nil"/>
              <w:bottom w:val="single" w:sz="4" w:space="0" w:color="auto"/>
              <w:right w:val="single" w:sz="4" w:space="0" w:color="auto"/>
            </w:tcBorders>
            <w:noWrap/>
            <w:vAlign w:val="center"/>
            <w:hideMark/>
          </w:tcPr>
          <w:p w14:paraId="2DECD01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77,18%</w:t>
            </w:r>
          </w:p>
        </w:tc>
        <w:tc>
          <w:tcPr>
            <w:tcW w:w="350" w:type="pct"/>
            <w:tcBorders>
              <w:top w:val="nil"/>
              <w:left w:val="nil"/>
              <w:bottom w:val="single" w:sz="4" w:space="0" w:color="auto"/>
              <w:right w:val="single" w:sz="4" w:space="0" w:color="auto"/>
            </w:tcBorders>
            <w:noWrap/>
            <w:vAlign w:val="center"/>
            <w:hideMark/>
          </w:tcPr>
          <w:p w14:paraId="70F7934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86,65%</w:t>
            </w:r>
          </w:p>
        </w:tc>
      </w:tr>
      <w:tr w:rsidR="003E6C36" w:rsidRPr="00B16AD3" w14:paraId="5699EF12"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27AEE29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31</w:t>
            </w:r>
          </w:p>
        </w:tc>
        <w:tc>
          <w:tcPr>
            <w:tcW w:w="1698" w:type="pct"/>
            <w:tcBorders>
              <w:top w:val="nil"/>
              <w:left w:val="nil"/>
              <w:bottom w:val="single" w:sz="4" w:space="0" w:color="auto"/>
              <w:right w:val="single" w:sz="4" w:space="0" w:color="auto"/>
            </w:tcBorders>
            <w:noWrap/>
            <w:vAlign w:val="center"/>
            <w:hideMark/>
          </w:tcPr>
          <w:p w14:paraId="7B37A32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Εισπράξεις από δάνεια</w:t>
            </w:r>
          </w:p>
        </w:tc>
        <w:tc>
          <w:tcPr>
            <w:tcW w:w="678" w:type="pct"/>
            <w:tcBorders>
              <w:top w:val="nil"/>
              <w:left w:val="nil"/>
              <w:bottom w:val="single" w:sz="4" w:space="0" w:color="auto"/>
              <w:right w:val="single" w:sz="4" w:space="0" w:color="auto"/>
            </w:tcBorders>
            <w:noWrap/>
            <w:vAlign w:val="center"/>
            <w:hideMark/>
          </w:tcPr>
          <w:p w14:paraId="207B096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678" w:type="pct"/>
            <w:tcBorders>
              <w:top w:val="nil"/>
              <w:left w:val="nil"/>
              <w:bottom w:val="single" w:sz="4" w:space="0" w:color="auto"/>
              <w:right w:val="single" w:sz="4" w:space="0" w:color="auto"/>
            </w:tcBorders>
            <w:noWrap/>
            <w:vAlign w:val="center"/>
            <w:hideMark/>
          </w:tcPr>
          <w:p w14:paraId="2B238B9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48" w:type="pct"/>
            <w:tcBorders>
              <w:top w:val="nil"/>
              <w:left w:val="nil"/>
              <w:bottom w:val="single" w:sz="4" w:space="0" w:color="auto"/>
              <w:right w:val="single" w:sz="4" w:space="0" w:color="auto"/>
            </w:tcBorders>
            <w:noWrap/>
            <w:vAlign w:val="center"/>
            <w:hideMark/>
          </w:tcPr>
          <w:p w14:paraId="0DAF8A1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22511A2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1C6416F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46D0E2C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7A33F387"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6A75778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32</w:t>
            </w:r>
          </w:p>
        </w:tc>
        <w:tc>
          <w:tcPr>
            <w:tcW w:w="1698" w:type="pct"/>
            <w:tcBorders>
              <w:top w:val="nil"/>
              <w:left w:val="nil"/>
              <w:bottom w:val="single" w:sz="4" w:space="0" w:color="auto"/>
              <w:right w:val="single" w:sz="4" w:space="0" w:color="auto"/>
            </w:tcBorders>
            <w:noWrap/>
            <w:vAlign w:val="center"/>
            <w:hideMark/>
          </w:tcPr>
          <w:p w14:paraId="3776744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Εισπρακτέα υπόλοιπα προηγούμενων οικονομικών ετών</w:t>
            </w:r>
          </w:p>
        </w:tc>
        <w:tc>
          <w:tcPr>
            <w:tcW w:w="678" w:type="pct"/>
            <w:tcBorders>
              <w:top w:val="nil"/>
              <w:left w:val="nil"/>
              <w:bottom w:val="single" w:sz="4" w:space="0" w:color="auto"/>
              <w:right w:val="single" w:sz="4" w:space="0" w:color="auto"/>
            </w:tcBorders>
            <w:noWrap/>
            <w:vAlign w:val="center"/>
            <w:hideMark/>
          </w:tcPr>
          <w:p w14:paraId="56573DD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2.837,50 €</w:t>
            </w:r>
          </w:p>
        </w:tc>
        <w:tc>
          <w:tcPr>
            <w:tcW w:w="678" w:type="pct"/>
            <w:tcBorders>
              <w:top w:val="nil"/>
              <w:left w:val="nil"/>
              <w:bottom w:val="single" w:sz="4" w:space="0" w:color="auto"/>
              <w:right w:val="single" w:sz="4" w:space="0" w:color="auto"/>
            </w:tcBorders>
            <w:noWrap/>
            <w:vAlign w:val="center"/>
            <w:hideMark/>
          </w:tcPr>
          <w:p w14:paraId="6BEBC1C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2.527,50 €</w:t>
            </w:r>
          </w:p>
        </w:tc>
        <w:tc>
          <w:tcPr>
            <w:tcW w:w="448" w:type="pct"/>
            <w:tcBorders>
              <w:top w:val="nil"/>
              <w:left w:val="nil"/>
              <w:bottom w:val="single" w:sz="4" w:space="0" w:color="auto"/>
              <w:right w:val="single" w:sz="4" w:space="0" w:color="auto"/>
            </w:tcBorders>
            <w:noWrap/>
            <w:vAlign w:val="center"/>
            <w:hideMark/>
          </w:tcPr>
          <w:p w14:paraId="4E7618B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89,07%</w:t>
            </w:r>
          </w:p>
        </w:tc>
        <w:tc>
          <w:tcPr>
            <w:tcW w:w="579" w:type="pct"/>
            <w:tcBorders>
              <w:top w:val="nil"/>
              <w:left w:val="nil"/>
              <w:bottom w:val="single" w:sz="4" w:space="0" w:color="auto"/>
              <w:right w:val="single" w:sz="4" w:space="0" w:color="auto"/>
            </w:tcBorders>
            <w:noWrap/>
            <w:vAlign w:val="center"/>
            <w:hideMark/>
          </w:tcPr>
          <w:p w14:paraId="239EA5C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2.190,00 €</w:t>
            </w:r>
          </w:p>
        </w:tc>
        <w:tc>
          <w:tcPr>
            <w:tcW w:w="496" w:type="pct"/>
            <w:tcBorders>
              <w:top w:val="nil"/>
              <w:left w:val="nil"/>
              <w:bottom w:val="single" w:sz="4" w:space="0" w:color="auto"/>
              <w:right w:val="single" w:sz="4" w:space="0" w:color="auto"/>
            </w:tcBorders>
            <w:noWrap/>
            <w:vAlign w:val="center"/>
            <w:hideMark/>
          </w:tcPr>
          <w:p w14:paraId="1849BA5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77,18%</w:t>
            </w:r>
          </w:p>
        </w:tc>
        <w:tc>
          <w:tcPr>
            <w:tcW w:w="350" w:type="pct"/>
            <w:tcBorders>
              <w:top w:val="nil"/>
              <w:left w:val="nil"/>
              <w:bottom w:val="single" w:sz="4" w:space="0" w:color="auto"/>
              <w:right w:val="single" w:sz="4" w:space="0" w:color="auto"/>
            </w:tcBorders>
            <w:noWrap/>
            <w:vAlign w:val="center"/>
            <w:hideMark/>
          </w:tcPr>
          <w:p w14:paraId="5F7DDA7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86,65%</w:t>
            </w:r>
          </w:p>
        </w:tc>
      </w:tr>
      <w:tr w:rsidR="003E6C36" w:rsidRPr="00B16AD3" w14:paraId="7189F938"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3612877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4</w:t>
            </w:r>
          </w:p>
        </w:tc>
        <w:tc>
          <w:tcPr>
            <w:tcW w:w="1698" w:type="pct"/>
            <w:tcBorders>
              <w:top w:val="nil"/>
              <w:left w:val="nil"/>
              <w:bottom w:val="single" w:sz="4" w:space="0" w:color="auto"/>
              <w:right w:val="single" w:sz="4" w:space="0" w:color="auto"/>
            </w:tcBorders>
            <w:noWrap/>
            <w:vAlign w:val="center"/>
            <w:hideMark/>
          </w:tcPr>
          <w:p w14:paraId="7FE4B39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Εισπράξεις υπέρ Δημοσίου και τρίτων</w:t>
            </w:r>
          </w:p>
        </w:tc>
        <w:tc>
          <w:tcPr>
            <w:tcW w:w="678" w:type="pct"/>
            <w:tcBorders>
              <w:top w:val="nil"/>
              <w:left w:val="nil"/>
              <w:bottom w:val="single" w:sz="4" w:space="0" w:color="auto"/>
              <w:right w:val="single" w:sz="4" w:space="0" w:color="auto"/>
            </w:tcBorders>
            <w:noWrap/>
            <w:vAlign w:val="center"/>
            <w:hideMark/>
          </w:tcPr>
          <w:p w14:paraId="03CA278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398.200,00 €</w:t>
            </w:r>
          </w:p>
        </w:tc>
        <w:tc>
          <w:tcPr>
            <w:tcW w:w="678" w:type="pct"/>
            <w:tcBorders>
              <w:top w:val="nil"/>
              <w:left w:val="nil"/>
              <w:bottom w:val="single" w:sz="4" w:space="0" w:color="auto"/>
              <w:right w:val="single" w:sz="4" w:space="0" w:color="auto"/>
            </w:tcBorders>
            <w:noWrap/>
            <w:vAlign w:val="center"/>
            <w:hideMark/>
          </w:tcPr>
          <w:p w14:paraId="7D5C56E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349.477,76 €</w:t>
            </w:r>
          </w:p>
        </w:tc>
        <w:tc>
          <w:tcPr>
            <w:tcW w:w="448" w:type="pct"/>
            <w:tcBorders>
              <w:top w:val="nil"/>
              <w:left w:val="nil"/>
              <w:bottom w:val="single" w:sz="4" w:space="0" w:color="auto"/>
              <w:right w:val="single" w:sz="4" w:space="0" w:color="auto"/>
            </w:tcBorders>
            <w:noWrap/>
            <w:vAlign w:val="center"/>
            <w:hideMark/>
          </w:tcPr>
          <w:p w14:paraId="5A7F312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87,76%</w:t>
            </w:r>
          </w:p>
        </w:tc>
        <w:tc>
          <w:tcPr>
            <w:tcW w:w="579" w:type="pct"/>
            <w:tcBorders>
              <w:top w:val="nil"/>
              <w:left w:val="nil"/>
              <w:bottom w:val="single" w:sz="4" w:space="0" w:color="auto"/>
              <w:right w:val="single" w:sz="4" w:space="0" w:color="auto"/>
            </w:tcBorders>
            <w:noWrap/>
            <w:vAlign w:val="center"/>
            <w:hideMark/>
          </w:tcPr>
          <w:p w14:paraId="5C8DF04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349.470,32 €</w:t>
            </w:r>
          </w:p>
        </w:tc>
        <w:tc>
          <w:tcPr>
            <w:tcW w:w="496" w:type="pct"/>
            <w:tcBorders>
              <w:top w:val="nil"/>
              <w:left w:val="nil"/>
              <w:bottom w:val="single" w:sz="4" w:space="0" w:color="auto"/>
              <w:right w:val="single" w:sz="4" w:space="0" w:color="auto"/>
            </w:tcBorders>
            <w:noWrap/>
            <w:vAlign w:val="center"/>
            <w:hideMark/>
          </w:tcPr>
          <w:p w14:paraId="4C487DD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87,76%</w:t>
            </w:r>
          </w:p>
        </w:tc>
        <w:tc>
          <w:tcPr>
            <w:tcW w:w="350" w:type="pct"/>
            <w:tcBorders>
              <w:top w:val="nil"/>
              <w:left w:val="nil"/>
              <w:bottom w:val="single" w:sz="4" w:space="0" w:color="auto"/>
              <w:right w:val="single" w:sz="4" w:space="0" w:color="auto"/>
            </w:tcBorders>
            <w:noWrap/>
            <w:vAlign w:val="center"/>
            <w:hideMark/>
          </w:tcPr>
          <w:p w14:paraId="14112A2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100,00%</w:t>
            </w:r>
          </w:p>
        </w:tc>
      </w:tr>
      <w:tr w:rsidR="003E6C36" w:rsidRPr="00B16AD3" w14:paraId="07CBFB61"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552AD34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41</w:t>
            </w:r>
          </w:p>
        </w:tc>
        <w:tc>
          <w:tcPr>
            <w:tcW w:w="1698" w:type="pct"/>
            <w:tcBorders>
              <w:top w:val="nil"/>
              <w:left w:val="nil"/>
              <w:bottom w:val="single" w:sz="4" w:space="0" w:color="auto"/>
              <w:right w:val="single" w:sz="4" w:space="0" w:color="auto"/>
            </w:tcBorders>
            <w:noWrap/>
            <w:vAlign w:val="center"/>
            <w:hideMark/>
          </w:tcPr>
          <w:p w14:paraId="66F72C7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Εισπράξεις υπέρ του δημόσιου</w:t>
            </w:r>
          </w:p>
        </w:tc>
        <w:tc>
          <w:tcPr>
            <w:tcW w:w="678" w:type="pct"/>
            <w:tcBorders>
              <w:top w:val="nil"/>
              <w:left w:val="nil"/>
              <w:bottom w:val="single" w:sz="4" w:space="0" w:color="auto"/>
              <w:right w:val="single" w:sz="4" w:space="0" w:color="auto"/>
            </w:tcBorders>
            <w:noWrap/>
            <w:vAlign w:val="center"/>
            <w:hideMark/>
          </w:tcPr>
          <w:p w14:paraId="3371D8D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393.400,00 €</w:t>
            </w:r>
          </w:p>
        </w:tc>
        <w:tc>
          <w:tcPr>
            <w:tcW w:w="678" w:type="pct"/>
            <w:tcBorders>
              <w:top w:val="nil"/>
              <w:left w:val="nil"/>
              <w:bottom w:val="single" w:sz="4" w:space="0" w:color="auto"/>
              <w:right w:val="single" w:sz="4" w:space="0" w:color="auto"/>
            </w:tcBorders>
            <w:noWrap/>
            <w:vAlign w:val="center"/>
            <w:hideMark/>
          </w:tcPr>
          <w:p w14:paraId="3198F43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345.477,76 €</w:t>
            </w:r>
          </w:p>
        </w:tc>
        <w:tc>
          <w:tcPr>
            <w:tcW w:w="448" w:type="pct"/>
            <w:tcBorders>
              <w:top w:val="nil"/>
              <w:left w:val="nil"/>
              <w:bottom w:val="single" w:sz="4" w:space="0" w:color="auto"/>
              <w:right w:val="single" w:sz="4" w:space="0" w:color="auto"/>
            </w:tcBorders>
            <w:noWrap/>
            <w:vAlign w:val="center"/>
            <w:hideMark/>
          </w:tcPr>
          <w:p w14:paraId="53DCE33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87,82%</w:t>
            </w:r>
          </w:p>
        </w:tc>
        <w:tc>
          <w:tcPr>
            <w:tcW w:w="579" w:type="pct"/>
            <w:tcBorders>
              <w:top w:val="nil"/>
              <w:left w:val="nil"/>
              <w:bottom w:val="single" w:sz="4" w:space="0" w:color="auto"/>
              <w:right w:val="single" w:sz="4" w:space="0" w:color="auto"/>
            </w:tcBorders>
            <w:noWrap/>
            <w:vAlign w:val="center"/>
            <w:hideMark/>
          </w:tcPr>
          <w:p w14:paraId="5C050ED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345.470,32 €</w:t>
            </w:r>
          </w:p>
        </w:tc>
        <w:tc>
          <w:tcPr>
            <w:tcW w:w="496" w:type="pct"/>
            <w:tcBorders>
              <w:top w:val="nil"/>
              <w:left w:val="nil"/>
              <w:bottom w:val="single" w:sz="4" w:space="0" w:color="auto"/>
              <w:right w:val="single" w:sz="4" w:space="0" w:color="auto"/>
            </w:tcBorders>
            <w:noWrap/>
            <w:vAlign w:val="center"/>
            <w:hideMark/>
          </w:tcPr>
          <w:p w14:paraId="49173CD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87,82%</w:t>
            </w:r>
          </w:p>
        </w:tc>
        <w:tc>
          <w:tcPr>
            <w:tcW w:w="350" w:type="pct"/>
            <w:tcBorders>
              <w:top w:val="nil"/>
              <w:left w:val="nil"/>
              <w:bottom w:val="single" w:sz="4" w:space="0" w:color="auto"/>
              <w:right w:val="single" w:sz="4" w:space="0" w:color="auto"/>
            </w:tcBorders>
            <w:noWrap/>
            <w:vAlign w:val="center"/>
            <w:hideMark/>
          </w:tcPr>
          <w:p w14:paraId="1B863C8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056F11C1"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37777BE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42</w:t>
            </w:r>
          </w:p>
        </w:tc>
        <w:tc>
          <w:tcPr>
            <w:tcW w:w="1698" w:type="pct"/>
            <w:tcBorders>
              <w:top w:val="nil"/>
              <w:left w:val="nil"/>
              <w:bottom w:val="single" w:sz="4" w:space="0" w:color="auto"/>
              <w:right w:val="single" w:sz="4" w:space="0" w:color="auto"/>
            </w:tcBorders>
            <w:noWrap/>
            <w:vAlign w:val="center"/>
            <w:hideMark/>
          </w:tcPr>
          <w:p w14:paraId="7DD9013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Εισπράξεις υπέρ τρίτων</w:t>
            </w:r>
          </w:p>
        </w:tc>
        <w:tc>
          <w:tcPr>
            <w:tcW w:w="678" w:type="pct"/>
            <w:tcBorders>
              <w:top w:val="nil"/>
              <w:left w:val="nil"/>
              <w:bottom w:val="single" w:sz="4" w:space="0" w:color="auto"/>
              <w:right w:val="single" w:sz="4" w:space="0" w:color="auto"/>
            </w:tcBorders>
            <w:noWrap/>
            <w:vAlign w:val="center"/>
            <w:hideMark/>
          </w:tcPr>
          <w:p w14:paraId="091092F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4.800,00 €</w:t>
            </w:r>
          </w:p>
        </w:tc>
        <w:tc>
          <w:tcPr>
            <w:tcW w:w="678" w:type="pct"/>
            <w:tcBorders>
              <w:top w:val="nil"/>
              <w:left w:val="nil"/>
              <w:bottom w:val="single" w:sz="4" w:space="0" w:color="auto"/>
              <w:right w:val="single" w:sz="4" w:space="0" w:color="auto"/>
            </w:tcBorders>
            <w:noWrap/>
            <w:vAlign w:val="center"/>
            <w:hideMark/>
          </w:tcPr>
          <w:p w14:paraId="5BE1FA0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4.000,00 €</w:t>
            </w:r>
          </w:p>
        </w:tc>
        <w:tc>
          <w:tcPr>
            <w:tcW w:w="448" w:type="pct"/>
            <w:tcBorders>
              <w:top w:val="nil"/>
              <w:left w:val="nil"/>
              <w:bottom w:val="single" w:sz="4" w:space="0" w:color="auto"/>
              <w:right w:val="single" w:sz="4" w:space="0" w:color="auto"/>
            </w:tcBorders>
            <w:noWrap/>
            <w:vAlign w:val="center"/>
            <w:hideMark/>
          </w:tcPr>
          <w:p w14:paraId="074277A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83,33%</w:t>
            </w:r>
          </w:p>
        </w:tc>
        <w:tc>
          <w:tcPr>
            <w:tcW w:w="579" w:type="pct"/>
            <w:tcBorders>
              <w:top w:val="nil"/>
              <w:left w:val="nil"/>
              <w:bottom w:val="single" w:sz="4" w:space="0" w:color="auto"/>
              <w:right w:val="single" w:sz="4" w:space="0" w:color="auto"/>
            </w:tcBorders>
            <w:noWrap/>
            <w:vAlign w:val="center"/>
            <w:hideMark/>
          </w:tcPr>
          <w:p w14:paraId="1BF5EF1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4.000,00 €</w:t>
            </w:r>
          </w:p>
        </w:tc>
        <w:tc>
          <w:tcPr>
            <w:tcW w:w="496" w:type="pct"/>
            <w:tcBorders>
              <w:top w:val="nil"/>
              <w:left w:val="nil"/>
              <w:bottom w:val="single" w:sz="4" w:space="0" w:color="auto"/>
              <w:right w:val="single" w:sz="4" w:space="0" w:color="auto"/>
            </w:tcBorders>
            <w:noWrap/>
            <w:vAlign w:val="center"/>
            <w:hideMark/>
          </w:tcPr>
          <w:p w14:paraId="44E2AEA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83,33%</w:t>
            </w:r>
          </w:p>
        </w:tc>
        <w:tc>
          <w:tcPr>
            <w:tcW w:w="350" w:type="pct"/>
            <w:tcBorders>
              <w:top w:val="nil"/>
              <w:left w:val="nil"/>
              <w:bottom w:val="single" w:sz="4" w:space="0" w:color="auto"/>
              <w:right w:val="single" w:sz="4" w:space="0" w:color="auto"/>
            </w:tcBorders>
            <w:noWrap/>
            <w:vAlign w:val="center"/>
            <w:hideMark/>
          </w:tcPr>
          <w:p w14:paraId="47543B2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64B8F625"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1108DBE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43</w:t>
            </w:r>
          </w:p>
        </w:tc>
        <w:tc>
          <w:tcPr>
            <w:tcW w:w="1698" w:type="pct"/>
            <w:tcBorders>
              <w:top w:val="nil"/>
              <w:left w:val="nil"/>
              <w:bottom w:val="single" w:sz="4" w:space="0" w:color="auto"/>
              <w:right w:val="single" w:sz="4" w:space="0" w:color="auto"/>
            </w:tcBorders>
            <w:noWrap/>
            <w:vAlign w:val="center"/>
            <w:hideMark/>
          </w:tcPr>
          <w:p w14:paraId="1BE7F42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ΕΣΟΔΑ ΠΡΟΣ ΑΠΟΔΟΣΗ ΣΕ ΤΡΙΤΟΥΣ</w:t>
            </w:r>
          </w:p>
        </w:tc>
        <w:tc>
          <w:tcPr>
            <w:tcW w:w="678" w:type="pct"/>
            <w:tcBorders>
              <w:top w:val="nil"/>
              <w:left w:val="nil"/>
              <w:bottom w:val="single" w:sz="4" w:space="0" w:color="auto"/>
              <w:right w:val="single" w:sz="4" w:space="0" w:color="auto"/>
            </w:tcBorders>
            <w:noWrap/>
            <w:vAlign w:val="center"/>
            <w:hideMark/>
          </w:tcPr>
          <w:p w14:paraId="2C8E0C2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678" w:type="pct"/>
            <w:tcBorders>
              <w:top w:val="nil"/>
              <w:left w:val="nil"/>
              <w:bottom w:val="single" w:sz="4" w:space="0" w:color="auto"/>
              <w:right w:val="single" w:sz="4" w:space="0" w:color="auto"/>
            </w:tcBorders>
            <w:noWrap/>
            <w:vAlign w:val="center"/>
            <w:hideMark/>
          </w:tcPr>
          <w:p w14:paraId="60741BE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448" w:type="pct"/>
            <w:tcBorders>
              <w:top w:val="nil"/>
              <w:left w:val="nil"/>
              <w:bottom w:val="single" w:sz="4" w:space="0" w:color="auto"/>
              <w:right w:val="single" w:sz="4" w:space="0" w:color="auto"/>
            </w:tcBorders>
            <w:noWrap/>
            <w:vAlign w:val="center"/>
            <w:hideMark/>
          </w:tcPr>
          <w:p w14:paraId="615FB64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579" w:type="pct"/>
            <w:tcBorders>
              <w:top w:val="nil"/>
              <w:left w:val="nil"/>
              <w:bottom w:val="single" w:sz="4" w:space="0" w:color="auto"/>
              <w:right w:val="single" w:sz="4" w:space="0" w:color="auto"/>
            </w:tcBorders>
            <w:noWrap/>
            <w:vAlign w:val="center"/>
            <w:hideMark/>
          </w:tcPr>
          <w:p w14:paraId="2FDF91B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496" w:type="pct"/>
            <w:tcBorders>
              <w:top w:val="nil"/>
              <w:left w:val="nil"/>
              <w:bottom w:val="single" w:sz="4" w:space="0" w:color="auto"/>
              <w:right w:val="single" w:sz="4" w:space="0" w:color="auto"/>
            </w:tcBorders>
            <w:noWrap/>
            <w:vAlign w:val="center"/>
            <w:hideMark/>
          </w:tcPr>
          <w:p w14:paraId="2EE5D28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350" w:type="pct"/>
            <w:tcBorders>
              <w:top w:val="nil"/>
              <w:left w:val="nil"/>
              <w:bottom w:val="single" w:sz="4" w:space="0" w:color="auto"/>
              <w:right w:val="single" w:sz="4" w:space="0" w:color="auto"/>
            </w:tcBorders>
            <w:noWrap/>
            <w:vAlign w:val="center"/>
            <w:hideMark/>
          </w:tcPr>
          <w:p w14:paraId="41C95B1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771F2A9B" w14:textId="77777777" w:rsidTr="003E6C36">
        <w:trPr>
          <w:trHeight w:val="20"/>
          <w:jc w:val="center"/>
        </w:trPr>
        <w:tc>
          <w:tcPr>
            <w:tcW w:w="74" w:type="pct"/>
            <w:tcBorders>
              <w:top w:val="nil"/>
              <w:left w:val="single" w:sz="4" w:space="0" w:color="auto"/>
              <w:bottom w:val="single" w:sz="4" w:space="0" w:color="auto"/>
              <w:right w:val="single" w:sz="4" w:space="0" w:color="auto"/>
            </w:tcBorders>
            <w:noWrap/>
            <w:vAlign w:val="center"/>
            <w:hideMark/>
          </w:tcPr>
          <w:p w14:paraId="26C7D36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5</w:t>
            </w:r>
          </w:p>
        </w:tc>
        <w:tc>
          <w:tcPr>
            <w:tcW w:w="1698" w:type="pct"/>
            <w:tcBorders>
              <w:top w:val="nil"/>
              <w:left w:val="nil"/>
              <w:bottom w:val="single" w:sz="4" w:space="0" w:color="auto"/>
              <w:right w:val="single" w:sz="4" w:space="0" w:color="auto"/>
            </w:tcBorders>
            <w:noWrap/>
            <w:vAlign w:val="center"/>
            <w:hideMark/>
          </w:tcPr>
          <w:p w14:paraId="5B057706"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Χρηματικό υπόλοιπο προηγούμενου Έτους</w:t>
            </w:r>
          </w:p>
        </w:tc>
        <w:tc>
          <w:tcPr>
            <w:tcW w:w="678" w:type="pct"/>
            <w:tcBorders>
              <w:top w:val="nil"/>
              <w:left w:val="nil"/>
              <w:bottom w:val="single" w:sz="4" w:space="0" w:color="auto"/>
              <w:right w:val="single" w:sz="4" w:space="0" w:color="auto"/>
            </w:tcBorders>
            <w:noWrap/>
            <w:vAlign w:val="center"/>
            <w:hideMark/>
          </w:tcPr>
          <w:p w14:paraId="7BB3F6E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129.095,85 €</w:t>
            </w:r>
          </w:p>
        </w:tc>
        <w:tc>
          <w:tcPr>
            <w:tcW w:w="678" w:type="pct"/>
            <w:tcBorders>
              <w:top w:val="nil"/>
              <w:left w:val="nil"/>
              <w:bottom w:val="single" w:sz="4" w:space="0" w:color="auto"/>
              <w:right w:val="single" w:sz="4" w:space="0" w:color="auto"/>
            </w:tcBorders>
            <w:noWrap/>
            <w:vAlign w:val="center"/>
            <w:hideMark/>
          </w:tcPr>
          <w:p w14:paraId="4213A79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129.095,85 €</w:t>
            </w:r>
          </w:p>
        </w:tc>
        <w:tc>
          <w:tcPr>
            <w:tcW w:w="448" w:type="pct"/>
            <w:tcBorders>
              <w:top w:val="nil"/>
              <w:left w:val="nil"/>
              <w:bottom w:val="single" w:sz="4" w:space="0" w:color="auto"/>
              <w:right w:val="single" w:sz="4" w:space="0" w:color="auto"/>
            </w:tcBorders>
            <w:noWrap/>
            <w:vAlign w:val="center"/>
            <w:hideMark/>
          </w:tcPr>
          <w:p w14:paraId="071194E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100,00%</w:t>
            </w:r>
          </w:p>
        </w:tc>
        <w:tc>
          <w:tcPr>
            <w:tcW w:w="579" w:type="pct"/>
            <w:tcBorders>
              <w:top w:val="nil"/>
              <w:left w:val="nil"/>
              <w:bottom w:val="single" w:sz="4" w:space="0" w:color="auto"/>
              <w:right w:val="single" w:sz="4" w:space="0" w:color="auto"/>
            </w:tcBorders>
            <w:noWrap/>
            <w:vAlign w:val="center"/>
            <w:hideMark/>
          </w:tcPr>
          <w:p w14:paraId="4889AF6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129.095,85 €</w:t>
            </w:r>
          </w:p>
        </w:tc>
        <w:tc>
          <w:tcPr>
            <w:tcW w:w="496" w:type="pct"/>
            <w:tcBorders>
              <w:top w:val="nil"/>
              <w:left w:val="nil"/>
              <w:bottom w:val="single" w:sz="4" w:space="0" w:color="auto"/>
              <w:right w:val="single" w:sz="4" w:space="0" w:color="auto"/>
            </w:tcBorders>
            <w:noWrap/>
            <w:vAlign w:val="center"/>
            <w:hideMark/>
          </w:tcPr>
          <w:p w14:paraId="651B656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100,00%</w:t>
            </w:r>
          </w:p>
        </w:tc>
        <w:tc>
          <w:tcPr>
            <w:tcW w:w="350" w:type="pct"/>
            <w:tcBorders>
              <w:top w:val="nil"/>
              <w:left w:val="nil"/>
              <w:bottom w:val="single" w:sz="4" w:space="0" w:color="auto"/>
              <w:right w:val="single" w:sz="4" w:space="0" w:color="auto"/>
            </w:tcBorders>
            <w:noWrap/>
            <w:vAlign w:val="center"/>
            <w:hideMark/>
          </w:tcPr>
          <w:p w14:paraId="670CF4F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100,00%</w:t>
            </w:r>
          </w:p>
        </w:tc>
      </w:tr>
      <w:tr w:rsidR="003E6C36" w:rsidRPr="00B16AD3" w14:paraId="1F73CF9E" w14:textId="77777777" w:rsidTr="003E6C36">
        <w:trPr>
          <w:trHeight w:val="20"/>
          <w:jc w:val="center"/>
        </w:trPr>
        <w:tc>
          <w:tcPr>
            <w:tcW w:w="74" w:type="pct"/>
            <w:tcBorders>
              <w:top w:val="nil"/>
              <w:left w:val="single" w:sz="4" w:space="0" w:color="auto"/>
              <w:bottom w:val="single" w:sz="4" w:space="0" w:color="auto"/>
              <w:right w:val="single" w:sz="4" w:space="0" w:color="auto"/>
            </w:tcBorders>
            <w:shd w:val="clear" w:color="000000" w:fill="F8CBAD"/>
            <w:noWrap/>
            <w:vAlign w:val="center"/>
            <w:hideMark/>
          </w:tcPr>
          <w:p w14:paraId="01B26BF5" w14:textId="77777777" w:rsidR="003E6C36" w:rsidRPr="00B16AD3" w:rsidRDefault="003E6C36" w:rsidP="00114B9D">
            <w:pPr>
              <w:jc w:val="center"/>
              <w:rPr>
                <w:rFonts w:ascii="Calibri" w:hAnsi="Calibri" w:cs="Calibri"/>
                <w:b/>
                <w:bCs/>
              </w:rPr>
            </w:pPr>
          </w:p>
        </w:tc>
        <w:tc>
          <w:tcPr>
            <w:tcW w:w="1698" w:type="pct"/>
            <w:tcBorders>
              <w:top w:val="nil"/>
              <w:left w:val="nil"/>
              <w:bottom w:val="single" w:sz="4" w:space="0" w:color="auto"/>
              <w:right w:val="single" w:sz="4" w:space="0" w:color="auto"/>
            </w:tcBorders>
            <w:shd w:val="clear" w:color="000000" w:fill="F8CBAD"/>
            <w:vAlign w:val="center"/>
            <w:hideMark/>
          </w:tcPr>
          <w:p w14:paraId="34E43BFE" w14:textId="77777777" w:rsidR="003E6C36" w:rsidRPr="00B16AD3" w:rsidRDefault="003E6C36" w:rsidP="00114B9D">
            <w:pPr>
              <w:jc w:val="center"/>
              <w:rPr>
                <w:rFonts w:ascii="Calibri" w:hAnsi="Calibri" w:cs="Calibri"/>
                <w:b/>
                <w:bCs/>
              </w:rPr>
            </w:pPr>
            <w:r w:rsidRPr="00B16AD3">
              <w:rPr>
                <w:rFonts w:ascii="Calibri" w:hAnsi="Calibri" w:cs="Calibri"/>
                <w:b/>
                <w:bCs/>
              </w:rPr>
              <w:t>Σύνολα εσόδων</w:t>
            </w:r>
          </w:p>
        </w:tc>
        <w:tc>
          <w:tcPr>
            <w:tcW w:w="678" w:type="pct"/>
            <w:tcBorders>
              <w:top w:val="nil"/>
              <w:left w:val="nil"/>
              <w:bottom w:val="single" w:sz="4" w:space="0" w:color="auto"/>
              <w:right w:val="single" w:sz="4" w:space="0" w:color="auto"/>
            </w:tcBorders>
            <w:shd w:val="clear" w:color="000000" w:fill="F8CBAD"/>
            <w:noWrap/>
            <w:vAlign w:val="center"/>
            <w:hideMark/>
          </w:tcPr>
          <w:p w14:paraId="32DE5CA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1.910.111,19 €</w:t>
            </w:r>
          </w:p>
        </w:tc>
        <w:tc>
          <w:tcPr>
            <w:tcW w:w="678" w:type="pct"/>
            <w:tcBorders>
              <w:top w:val="nil"/>
              <w:left w:val="nil"/>
              <w:bottom w:val="single" w:sz="4" w:space="0" w:color="auto"/>
              <w:right w:val="single" w:sz="4" w:space="0" w:color="auto"/>
            </w:tcBorders>
            <w:shd w:val="clear" w:color="000000" w:fill="F8CBAD"/>
            <w:noWrap/>
            <w:vAlign w:val="center"/>
            <w:hideMark/>
          </w:tcPr>
          <w:p w14:paraId="1794B02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1.572.727,20 €</w:t>
            </w:r>
          </w:p>
        </w:tc>
        <w:tc>
          <w:tcPr>
            <w:tcW w:w="448" w:type="pct"/>
            <w:tcBorders>
              <w:top w:val="nil"/>
              <w:left w:val="nil"/>
              <w:bottom w:val="single" w:sz="4" w:space="0" w:color="auto"/>
              <w:right w:val="single" w:sz="4" w:space="0" w:color="auto"/>
            </w:tcBorders>
            <w:shd w:val="clear" w:color="000000" w:fill="F8CBAD"/>
            <w:noWrap/>
            <w:vAlign w:val="center"/>
            <w:hideMark/>
          </w:tcPr>
          <w:p w14:paraId="3E35D6C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82,34%</w:t>
            </w:r>
          </w:p>
        </w:tc>
        <w:tc>
          <w:tcPr>
            <w:tcW w:w="579" w:type="pct"/>
            <w:tcBorders>
              <w:top w:val="nil"/>
              <w:left w:val="nil"/>
              <w:bottom w:val="single" w:sz="4" w:space="0" w:color="auto"/>
              <w:right w:val="single" w:sz="4" w:space="0" w:color="auto"/>
            </w:tcBorders>
            <w:shd w:val="clear" w:color="000000" w:fill="F8CBAD"/>
            <w:noWrap/>
            <w:vAlign w:val="center"/>
            <w:hideMark/>
          </w:tcPr>
          <w:p w14:paraId="327E572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1.571.502,26 €</w:t>
            </w:r>
          </w:p>
        </w:tc>
        <w:tc>
          <w:tcPr>
            <w:tcW w:w="496" w:type="pct"/>
            <w:tcBorders>
              <w:top w:val="nil"/>
              <w:left w:val="nil"/>
              <w:bottom w:val="single" w:sz="4" w:space="0" w:color="auto"/>
              <w:right w:val="single" w:sz="4" w:space="0" w:color="auto"/>
            </w:tcBorders>
            <w:shd w:val="clear" w:color="000000" w:fill="F8CBAD"/>
            <w:noWrap/>
            <w:vAlign w:val="center"/>
            <w:hideMark/>
          </w:tcPr>
          <w:p w14:paraId="33E172F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82,27%</w:t>
            </w:r>
          </w:p>
        </w:tc>
        <w:tc>
          <w:tcPr>
            <w:tcW w:w="350" w:type="pct"/>
            <w:tcBorders>
              <w:top w:val="nil"/>
              <w:left w:val="nil"/>
              <w:bottom w:val="single" w:sz="4" w:space="0" w:color="auto"/>
              <w:right w:val="single" w:sz="4" w:space="0" w:color="auto"/>
            </w:tcBorders>
            <w:shd w:val="clear" w:color="000000" w:fill="F8CBAD"/>
            <w:noWrap/>
            <w:vAlign w:val="center"/>
            <w:hideMark/>
          </w:tcPr>
          <w:p w14:paraId="6B044FB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99,92%</w:t>
            </w:r>
          </w:p>
        </w:tc>
      </w:tr>
    </w:tbl>
    <w:p w14:paraId="38F09EAA" w14:textId="77777777" w:rsidR="003E6C36" w:rsidRPr="00881660" w:rsidRDefault="003E6C36" w:rsidP="003E6C36">
      <w:pPr>
        <w:spacing w:line="360" w:lineRule="auto"/>
        <w:jc w:val="center"/>
        <w:rPr>
          <w:rFonts w:ascii="Calibri" w:hAnsi="Calibri" w:cs="Calibri"/>
          <w:b/>
          <w:spacing w:val="30"/>
          <w:sz w:val="22"/>
          <w:szCs w:val="22"/>
        </w:rPr>
      </w:pPr>
    </w:p>
    <w:p w14:paraId="0203B76E" w14:textId="77777777" w:rsidR="003E6C36" w:rsidRDefault="003E6C36" w:rsidP="003E6C36">
      <w:pPr>
        <w:spacing w:line="360" w:lineRule="auto"/>
        <w:jc w:val="center"/>
        <w:rPr>
          <w:rFonts w:ascii="Calibri" w:hAnsi="Calibri" w:cs="Calibri"/>
          <w:b/>
          <w:spacing w:val="30"/>
          <w:sz w:val="22"/>
          <w:szCs w:val="22"/>
        </w:rPr>
      </w:pPr>
    </w:p>
    <w:p w14:paraId="63A09801" w14:textId="77777777" w:rsidR="003E6C36" w:rsidRDefault="003E6C36" w:rsidP="003E6C36">
      <w:pPr>
        <w:spacing w:line="360" w:lineRule="auto"/>
        <w:jc w:val="center"/>
        <w:rPr>
          <w:rFonts w:ascii="Calibri" w:hAnsi="Calibri" w:cs="Calibri"/>
          <w:b/>
          <w:spacing w:val="30"/>
          <w:sz w:val="22"/>
          <w:szCs w:val="22"/>
        </w:rPr>
      </w:pPr>
    </w:p>
    <w:tbl>
      <w:tblPr>
        <w:tblW w:w="15891" w:type="dxa"/>
        <w:jc w:val="center"/>
        <w:tblLayout w:type="fixed"/>
        <w:tblLook w:val="04A0" w:firstRow="1" w:lastRow="0" w:firstColumn="1" w:lastColumn="0" w:noHBand="0" w:noVBand="1"/>
      </w:tblPr>
      <w:tblGrid>
        <w:gridCol w:w="113"/>
        <w:gridCol w:w="354"/>
        <w:gridCol w:w="350"/>
        <w:gridCol w:w="3746"/>
        <w:gridCol w:w="627"/>
        <w:gridCol w:w="932"/>
        <w:gridCol w:w="1542"/>
        <w:gridCol w:w="537"/>
        <w:gridCol w:w="455"/>
        <w:gridCol w:w="1577"/>
        <w:gridCol w:w="471"/>
        <w:gridCol w:w="521"/>
        <w:gridCol w:w="1401"/>
        <w:gridCol w:w="158"/>
        <w:gridCol w:w="1390"/>
        <w:gridCol w:w="10"/>
        <w:gridCol w:w="851"/>
        <w:gridCol w:w="856"/>
      </w:tblGrid>
      <w:tr w:rsidR="003E6C36" w:rsidRPr="00B16AD3" w14:paraId="0EB564B7" w14:textId="77777777" w:rsidTr="003E6C36">
        <w:trPr>
          <w:gridBefore w:val="1"/>
          <w:wBefore w:w="113" w:type="dxa"/>
          <w:trHeight w:val="20"/>
          <w:jc w:val="center"/>
        </w:trPr>
        <w:tc>
          <w:tcPr>
            <w:tcW w:w="15778" w:type="dxa"/>
            <w:gridSpan w:val="17"/>
            <w:tcBorders>
              <w:top w:val="single" w:sz="4" w:space="0" w:color="auto"/>
              <w:left w:val="single" w:sz="4" w:space="0" w:color="auto"/>
              <w:bottom w:val="single" w:sz="4" w:space="0" w:color="auto"/>
              <w:right w:val="single" w:sz="4" w:space="0" w:color="auto"/>
            </w:tcBorders>
            <w:noWrap/>
            <w:vAlign w:val="center"/>
            <w:hideMark/>
          </w:tcPr>
          <w:p w14:paraId="22F43C2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lastRenderedPageBreak/>
              <w:t>ΑΠΟΤΕΛΕΣΜΑΤΑ ΕΚΤΕΛΕΣΗΣ ΠΡΟΫΠΟΛΟΓΙΣΜΟΥ ΔΑΠΑΝΩΝ 4ου ΤΡΙΜΗΝΟΥ 2020</w:t>
            </w:r>
          </w:p>
        </w:tc>
      </w:tr>
      <w:tr w:rsidR="003E6C36" w:rsidRPr="00B16AD3" w14:paraId="00F48BCD" w14:textId="77777777" w:rsidTr="003E6C36">
        <w:trPr>
          <w:gridBefore w:val="1"/>
          <w:wBefore w:w="113" w:type="dxa"/>
          <w:trHeight w:val="20"/>
          <w:jc w:val="center"/>
        </w:trPr>
        <w:tc>
          <w:tcPr>
            <w:tcW w:w="15778" w:type="dxa"/>
            <w:gridSpan w:val="17"/>
            <w:tcBorders>
              <w:top w:val="single" w:sz="4" w:space="0" w:color="auto"/>
              <w:left w:val="single" w:sz="4" w:space="0" w:color="auto"/>
              <w:bottom w:val="single" w:sz="4" w:space="0" w:color="auto"/>
              <w:right w:val="single" w:sz="4" w:space="0" w:color="auto"/>
            </w:tcBorders>
            <w:noWrap/>
            <w:vAlign w:val="center"/>
            <w:hideMark/>
          </w:tcPr>
          <w:p w14:paraId="5FE5763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ΠΕΡΙΟΔΟΣ 1/1/2020 - 31/12/2020</w:t>
            </w:r>
          </w:p>
        </w:tc>
      </w:tr>
      <w:tr w:rsidR="003E6C36" w:rsidRPr="00B16AD3" w14:paraId="17F79350" w14:textId="77777777" w:rsidTr="003E6C36">
        <w:trPr>
          <w:gridBefore w:val="1"/>
          <w:wBefore w:w="113" w:type="dxa"/>
          <w:trHeight w:val="20"/>
          <w:jc w:val="center"/>
        </w:trPr>
        <w:tc>
          <w:tcPr>
            <w:tcW w:w="704" w:type="dxa"/>
            <w:gridSpan w:val="2"/>
            <w:vMerge w:val="restart"/>
            <w:tcBorders>
              <w:top w:val="nil"/>
              <w:left w:val="single" w:sz="4" w:space="0" w:color="auto"/>
              <w:bottom w:val="single" w:sz="4" w:space="0" w:color="auto"/>
              <w:right w:val="single" w:sz="4" w:space="0" w:color="auto"/>
            </w:tcBorders>
            <w:shd w:val="clear" w:color="000000" w:fill="F8CBAD"/>
            <w:noWrap/>
            <w:vAlign w:val="center"/>
            <w:hideMark/>
          </w:tcPr>
          <w:p w14:paraId="40A3E1F5" w14:textId="77777777" w:rsidR="003E6C36" w:rsidRPr="00B16AD3" w:rsidRDefault="003E6C36" w:rsidP="00114B9D">
            <w:pPr>
              <w:jc w:val="center"/>
              <w:rPr>
                <w:rFonts w:ascii="Calibri" w:hAnsi="Calibri" w:cs="Calibri"/>
                <w:b/>
                <w:bCs/>
              </w:rPr>
            </w:pPr>
            <w:r w:rsidRPr="00B16AD3">
              <w:rPr>
                <w:rFonts w:ascii="Calibri" w:hAnsi="Calibri" w:cs="Calibri"/>
                <w:b/>
                <w:bCs/>
              </w:rPr>
              <w:t>Κ.Α.</w:t>
            </w:r>
          </w:p>
        </w:tc>
        <w:tc>
          <w:tcPr>
            <w:tcW w:w="3746" w:type="dxa"/>
            <w:vMerge w:val="restart"/>
            <w:tcBorders>
              <w:top w:val="nil"/>
              <w:left w:val="single" w:sz="4" w:space="0" w:color="auto"/>
              <w:bottom w:val="single" w:sz="4" w:space="0" w:color="auto"/>
              <w:right w:val="single" w:sz="4" w:space="0" w:color="auto"/>
            </w:tcBorders>
            <w:shd w:val="clear" w:color="000000" w:fill="F8CBAD"/>
            <w:vAlign w:val="center"/>
            <w:hideMark/>
          </w:tcPr>
          <w:p w14:paraId="6A204D78" w14:textId="77777777" w:rsidR="003E6C36" w:rsidRPr="00B16AD3" w:rsidRDefault="003E6C36" w:rsidP="00114B9D">
            <w:pPr>
              <w:jc w:val="center"/>
              <w:rPr>
                <w:rFonts w:ascii="Calibri" w:hAnsi="Calibri" w:cs="Calibri"/>
                <w:b/>
                <w:bCs/>
              </w:rPr>
            </w:pPr>
            <w:r w:rsidRPr="00B16AD3">
              <w:rPr>
                <w:rFonts w:ascii="Calibri" w:hAnsi="Calibri" w:cs="Calibri"/>
                <w:b/>
                <w:bCs/>
              </w:rPr>
              <w:t>ΑΝΑΚΕΦΑΛΑΙΩΣΗ ΕΞΟΔΩΝ</w:t>
            </w:r>
          </w:p>
        </w:tc>
        <w:tc>
          <w:tcPr>
            <w:tcW w:w="1559" w:type="dxa"/>
            <w:gridSpan w:val="2"/>
            <w:tcBorders>
              <w:top w:val="nil"/>
              <w:left w:val="nil"/>
              <w:bottom w:val="single" w:sz="4" w:space="0" w:color="auto"/>
              <w:right w:val="single" w:sz="4" w:space="0" w:color="auto"/>
            </w:tcBorders>
            <w:shd w:val="clear" w:color="000000" w:fill="F8CBAD"/>
            <w:noWrap/>
            <w:vAlign w:val="center"/>
            <w:hideMark/>
          </w:tcPr>
          <w:p w14:paraId="7448D540" w14:textId="77777777" w:rsidR="003E6C36" w:rsidRPr="00B16AD3" w:rsidRDefault="003E6C36" w:rsidP="00114B9D">
            <w:pPr>
              <w:jc w:val="center"/>
              <w:rPr>
                <w:rFonts w:ascii="Calibri" w:hAnsi="Calibri" w:cs="Calibri"/>
                <w:b/>
                <w:bCs/>
              </w:rPr>
            </w:pPr>
            <w:r w:rsidRPr="00B16AD3">
              <w:rPr>
                <w:rFonts w:ascii="Calibri" w:hAnsi="Calibri" w:cs="Calibri"/>
                <w:b/>
                <w:bCs/>
              </w:rPr>
              <w:t>Προϋπ/σμός</w:t>
            </w:r>
          </w:p>
        </w:tc>
        <w:tc>
          <w:tcPr>
            <w:tcW w:w="1542" w:type="dxa"/>
            <w:tcBorders>
              <w:top w:val="nil"/>
              <w:left w:val="nil"/>
              <w:bottom w:val="single" w:sz="4" w:space="0" w:color="auto"/>
              <w:right w:val="single" w:sz="4" w:space="0" w:color="auto"/>
            </w:tcBorders>
            <w:shd w:val="clear" w:color="000000" w:fill="F8CBAD"/>
            <w:noWrap/>
            <w:vAlign w:val="center"/>
            <w:hideMark/>
          </w:tcPr>
          <w:p w14:paraId="2929DE3B" w14:textId="77777777" w:rsidR="003E6C36" w:rsidRPr="00B16AD3" w:rsidRDefault="003E6C36" w:rsidP="00114B9D">
            <w:pPr>
              <w:jc w:val="center"/>
              <w:rPr>
                <w:rFonts w:ascii="Calibri" w:hAnsi="Calibri" w:cs="Calibri"/>
                <w:b/>
                <w:bCs/>
              </w:rPr>
            </w:pPr>
            <w:r w:rsidRPr="00B16AD3">
              <w:rPr>
                <w:rFonts w:ascii="Calibri" w:hAnsi="Calibri" w:cs="Calibri"/>
                <w:b/>
                <w:bCs/>
              </w:rPr>
              <w:t>Δεσμευθέντα</w:t>
            </w:r>
          </w:p>
        </w:tc>
        <w:tc>
          <w:tcPr>
            <w:tcW w:w="992" w:type="dxa"/>
            <w:gridSpan w:val="2"/>
            <w:tcBorders>
              <w:top w:val="nil"/>
              <w:left w:val="nil"/>
              <w:bottom w:val="single" w:sz="4" w:space="0" w:color="auto"/>
              <w:right w:val="single" w:sz="4" w:space="0" w:color="auto"/>
            </w:tcBorders>
            <w:shd w:val="clear" w:color="000000" w:fill="F8CBAD"/>
            <w:noWrap/>
            <w:vAlign w:val="center"/>
            <w:hideMark/>
          </w:tcPr>
          <w:p w14:paraId="463F392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77" w:type="dxa"/>
            <w:tcBorders>
              <w:top w:val="nil"/>
              <w:left w:val="nil"/>
              <w:bottom w:val="single" w:sz="4" w:space="0" w:color="auto"/>
              <w:right w:val="single" w:sz="4" w:space="0" w:color="auto"/>
            </w:tcBorders>
            <w:shd w:val="clear" w:color="000000" w:fill="F8CBAD"/>
            <w:noWrap/>
            <w:vAlign w:val="center"/>
            <w:hideMark/>
          </w:tcPr>
          <w:p w14:paraId="02805E1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Τιμολογηθέντα</w:t>
            </w:r>
          </w:p>
        </w:tc>
        <w:tc>
          <w:tcPr>
            <w:tcW w:w="992" w:type="dxa"/>
            <w:gridSpan w:val="2"/>
            <w:tcBorders>
              <w:top w:val="nil"/>
              <w:left w:val="nil"/>
              <w:bottom w:val="single" w:sz="4" w:space="0" w:color="auto"/>
              <w:right w:val="single" w:sz="4" w:space="0" w:color="auto"/>
            </w:tcBorders>
            <w:shd w:val="clear" w:color="000000" w:fill="F8CBAD"/>
            <w:noWrap/>
            <w:vAlign w:val="center"/>
            <w:hideMark/>
          </w:tcPr>
          <w:p w14:paraId="11A678C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59" w:type="dxa"/>
            <w:gridSpan w:val="2"/>
            <w:tcBorders>
              <w:top w:val="nil"/>
              <w:left w:val="nil"/>
              <w:bottom w:val="single" w:sz="4" w:space="0" w:color="auto"/>
              <w:right w:val="single" w:sz="4" w:space="0" w:color="auto"/>
            </w:tcBorders>
            <w:shd w:val="clear" w:color="000000" w:fill="F8CBAD"/>
            <w:noWrap/>
            <w:vAlign w:val="center"/>
            <w:hideMark/>
          </w:tcPr>
          <w:p w14:paraId="3A74AE7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Ενταλθέντα</w:t>
            </w:r>
          </w:p>
        </w:tc>
        <w:tc>
          <w:tcPr>
            <w:tcW w:w="1400" w:type="dxa"/>
            <w:gridSpan w:val="2"/>
            <w:tcBorders>
              <w:top w:val="nil"/>
              <w:left w:val="nil"/>
              <w:bottom w:val="single" w:sz="4" w:space="0" w:color="auto"/>
              <w:right w:val="single" w:sz="4" w:space="0" w:color="auto"/>
            </w:tcBorders>
            <w:shd w:val="clear" w:color="000000" w:fill="F8CBAD"/>
            <w:noWrap/>
            <w:vAlign w:val="center"/>
            <w:hideMark/>
          </w:tcPr>
          <w:p w14:paraId="29559D8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Πληρωθέντα</w:t>
            </w:r>
          </w:p>
        </w:tc>
        <w:tc>
          <w:tcPr>
            <w:tcW w:w="851" w:type="dxa"/>
            <w:tcBorders>
              <w:top w:val="nil"/>
              <w:left w:val="nil"/>
              <w:bottom w:val="single" w:sz="4" w:space="0" w:color="auto"/>
              <w:right w:val="single" w:sz="4" w:space="0" w:color="auto"/>
            </w:tcBorders>
            <w:shd w:val="clear" w:color="000000" w:fill="F8CBAD"/>
            <w:noWrap/>
            <w:vAlign w:val="center"/>
            <w:hideMark/>
          </w:tcPr>
          <w:p w14:paraId="548890B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856" w:type="dxa"/>
            <w:tcBorders>
              <w:top w:val="nil"/>
              <w:left w:val="nil"/>
              <w:bottom w:val="single" w:sz="4" w:space="0" w:color="auto"/>
              <w:right w:val="single" w:sz="4" w:space="0" w:color="auto"/>
            </w:tcBorders>
            <w:shd w:val="clear" w:color="000000" w:fill="F8CBAD"/>
            <w:noWrap/>
            <w:vAlign w:val="center"/>
            <w:hideMark/>
          </w:tcPr>
          <w:p w14:paraId="1624AC6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275E6BEF" w14:textId="77777777" w:rsidTr="003E6C36">
        <w:trPr>
          <w:gridBefore w:val="1"/>
          <w:wBefore w:w="113" w:type="dxa"/>
          <w:trHeight w:val="259"/>
          <w:jc w:val="center"/>
        </w:trPr>
        <w:tc>
          <w:tcPr>
            <w:tcW w:w="704" w:type="dxa"/>
            <w:gridSpan w:val="2"/>
            <w:vMerge/>
            <w:tcBorders>
              <w:top w:val="nil"/>
              <w:left w:val="single" w:sz="4" w:space="0" w:color="auto"/>
              <w:bottom w:val="single" w:sz="4" w:space="0" w:color="auto"/>
              <w:right w:val="single" w:sz="4" w:space="0" w:color="auto"/>
            </w:tcBorders>
            <w:vAlign w:val="center"/>
            <w:hideMark/>
          </w:tcPr>
          <w:p w14:paraId="0FDB2301" w14:textId="77777777" w:rsidR="003E6C36" w:rsidRPr="00B16AD3" w:rsidRDefault="003E6C36" w:rsidP="00114B9D">
            <w:pPr>
              <w:rPr>
                <w:rFonts w:ascii="Calibri" w:hAnsi="Calibri" w:cs="Calibri"/>
                <w:b/>
                <w:bCs/>
              </w:rPr>
            </w:pPr>
          </w:p>
        </w:tc>
        <w:tc>
          <w:tcPr>
            <w:tcW w:w="3746" w:type="dxa"/>
            <w:vMerge/>
            <w:tcBorders>
              <w:top w:val="nil"/>
              <w:left w:val="single" w:sz="4" w:space="0" w:color="auto"/>
              <w:bottom w:val="single" w:sz="4" w:space="0" w:color="auto"/>
              <w:right w:val="single" w:sz="4" w:space="0" w:color="auto"/>
            </w:tcBorders>
            <w:vAlign w:val="center"/>
            <w:hideMark/>
          </w:tcPr>
          <w:p w14:paraId="64DAA704" w14:textId="77777777" w:rsidR="003E6C36" w:rsidRPr="00B16AD3" w:rsidRDefault="003E6C36" w:rsidP="00114B9D">
            <w:pPr>
              <w:rPr>
                <w:rFonts w:ascii="Calibri" w:hAnsi="Calibri" w:cs="Calibri"/>
                <w:b/>
                <w:bCs/>
              </w:rPr>
            </w:pPr>
          </w:p>
        </w:tc>
        <w:tc>
          <w:tcPr>
            <w:tcW w:w="1559" w:type="dxa"/>
            <w:gridSpan w:val="2"/>
            <w:tcBorders>
              <w:top w:val="nil"/>
              <w:left w:val="nil"/>
              <w:bottom w:val="single" w:sz="4" w:space="0" w:color="auto"/>
              <w:right w:val="single" w:sz="4" w:space="0" w:color="auto"/>
            </w:tcBorders>
            <w:shd w:val="clear" w:color="000000" w:fill="F8CBAD"/>
            <w:noWrap/>
            <w:vAlign w:val="center"/>
            <w:hideMark/>
          </w:tcPr>
          <w:p w14:paraId="3346337F" w14:textId="77777777" w:rsidR="003E6C36" w:rsidRPr="00B16AD3" w:rsidRDefault="003E6C36" w:rsidP="00114B9D">
            <w:pPr>
              <w:jc w:val="center"/>
              <w:rPr>
                <w:rFonts w:ascii="Calibri" w:hAnsi="Calibri" w:cs="Calibri"/>
              </w:rPr>
            </w:pPr>
            <w:r w:rsidRPr="00B16AD3">
              <w:rPr>
                <w:rFonts w:ascii="Calibri" w:hAnsi="Calibri" w:cs="Calibri"/>
              </w:rPr>
              <w:t>1</w:t>
            </w:r>
          </w:p>
        </w:tc>
        <w:tc>
          <w:tcPr>
            <w:tcW w:w="1542" w:type="dxa"/>
            <w:tcBorders>
              <w:top w:val="nil"/>
              <w:left w:val="nil"/>
              <w:bottom w:val="single" w:sz="4" w:space="0" w:color="auto"/>
              <w:right w:val="single" w:sz="4" w:space="0" w:color="auto"/>
            </w:tcBorders>
            <w:shd w:val="clear" w:color="000000" w:fill="F8CBAD"/>
            <w:noWrap/>
            <w:vAlign w:val="center"/>
            <w:hideMark/>
          </w:tcPr>
          <w:p w14:paraId="27327052" w14:textId="77777777" w:rsidR="003E6C36" w:rsidRPr="00B16AD3" w:rsidRDefault="003E6C36" w:rsidP="00114B9D">
            <w:pPr>
              <w:jc w:val="center"/>
              <w:rPr>
                <w:rFonts w:ascii="Calibri" w:hAnsi="Calibri" w:cs="Calibri"/>
              </w:rPr>
            </w:pPr>
            <w:r w:rsidRPr="00B16AD3">
              <w:rPr>
                <w:rFonts w:ascii="Calibri" w:hAnsi="Calibri" w:cs="Calibri"/>
              </w:rPr>
              <w:t>2</w:t>
            </w:r>
          </w:p>
        </w:tc>
        <w:tc>
          <w:tcPr>
            <w:tcW w:w="992" w:type="dxa"/>
            <w:gridSpan w:val="2"/>
            <w:tcBorders>
              <w:top w:val="nil"/>
              <w:left w:val="nil"/>
              <w:bottom w:val="single" w:sz="4" w:space="0" w:color="auto"/>
              <w:right w:val="single" w:sz="4" w:space="0" w:color="auto"/>
            </w:tcBorders>
            <w:shd w:val="clear" w:color="000000" w:fill="F8CBAD"/>
            <w:noWrap/>
            <w:vAlign w:val="center"/>
            <w:hideMark/>
          </w:tcPr>
          <w:p w14:paraId="550BC3D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2/1</w:t>
            </w:r>
          </w:p>
        </w:tc>
        <w:tc>
          <w:tcPr>
            <w:tcW w:w="1577" w:type="dxa"/>
            <w:tcBorders>
              <w:top w:val="nil"/>
              <w:left w:val="nil"/>
              <w:bottom w:val="single" w:sz="4" w:space="0" w:color="auto"/>
              <w:right w:val="single" w:sz="4" w:space="0" w:color="auto"/>
            </w:tcBorders>
            <w:shd w:val="clear" w:color="000000" w:fill="F8CBAD"/>
            <w:noWrap/>
            <w:vAlign w:val="center"/>
            <w:hideMark/>
          </w:tcPr>
          <w:p w14:paraId="3F64147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w:t>
            </w:r>
          </w:p>
        </w:tc>
        <w:tc>
          <w:tcPr>
            <w:tcW w:w="992" w:type="dxa"/>
            <w:gridSpan w:val="2"/>
            <w:tcBorders>
              <w:top w:val="nil"/>
              <w:left w:val="nil"/>
              <w:bottom w:val="single" w:sz="4" w:space="0" w:color="auto"/>
              <w:right w:val="single" w:sz="4" w:space="0" w:color="auto"/>
            </w:tcBorders>
            <w:shd w:val="clear" w:color="000000" w:fill="F8CBAD"/>
            <w:noWrap/>
            <w:vAlign w:val="center"/>
            <w:hideMark/>
          </w:tcPr>
          <w:p w14:paraId="7D714C5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3/1</w:t>
            </w:r>
          </w:p>
        </w:tc>
        <w:tc>
          <w:tcPr>
            <w:tcW w:w="1559" w:type="dxa"/>
            <w:gridSpan w:val="2"/>
            <w:tcBorders>
              <w:top w:val="nil"/>
              <w:left w:val="nil"/>
              <w:bottom w:val="single" w:sz="4" w:space="0" w:color="auto"/>
              <w:right w:val="single" w:sz="4" w:space="0" w:color="auto"/>
            </w:tcBorders>
            <w:shd w:val="clear" w:color="000000" w:fill="F8CBAD"/>
            <w:noWrap/>
            <w:vAlign w:val="center"/>
            <w:hideMark/>
          </w:tcPr>
          <w:p w14:paraId="7E8B0AF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w:t>
            </w:r>
          </w:p>
        </w:tc>
        <w:tc>
          <w:tcPr>
            <w:tcW w:w="1400" w:type="dxa"/>
            <w:gridSpan w:val="2"/>
            <w:tcBorders>
              <w:top w:val="nil"/>
              <w:left w:val="nil"/>
              <w:bottom w:val="single" w:sz="4" w:space="0" w:color="auto"/>
              <w:right w:val="single" w:sz="4" w:space="0" w:color="auto"/>
            </w:tcBorders>
            <w:shd w:val="clear" w:color="000000" w:fill="F8CBAD"/>
            <w:noWrap/>
            <w:vAlign w:val="center"/>
            <w:hideMark/>
          </w:tcPr>
          <w:p w14:paraId="3730595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w:t>
            </w:r>
          </w:p>
        </w:tc>
        <w:tc>
          <w:tcPr>
            <w:tcW w:w="851" w:type="dxa"/>
            <w:tcBorders>
              <w:top w:val="nil"/>
              <w:left w:val="nil"/>
              <w:bottom w:val="single" w:sz="4" w:space="0" w:color="auto"/>
              <w:right w:val="single" w:sz="4" w:space="0" w:color="auto"/>
            </w:tcBorders>
            <w:shd w:val="clear" w:color="000000" w:fill="F8CBAD"/>
            <w:noWrap/>
            <w:vAlign w:val="center"/>
            <w:hideMark/>
          </w:tcPr>
          <w:p w14:paraId="54E0D7B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5/1</w:t>
            </w:r>
          </w:p>
        </w:tc>
        <w:tc>
          <w:tcPr>
            <w:tcW w:w="856" w:type="dxa"/>
            <w:tcBorders>
              <w:top w:val="nil"/>
              <w:left w:val="nil"/>
              <w:bottom w:val="single" w:sz="4" w:space="0" w:color="auto"/>
              <w:right w:val="single" w:sz="4" w:space="0" w:color="auto"/>
            </w:tcBorders>
            <w:shd w:val="clear" w:color="000000" w:fill="F8CBAD"/>
            <w:noWrap/>
            <w:vAlign w:val="center"/>
            <w:hideMark/>
          </w:tcPr>
          <w:p w14:paraId="50C16C2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5/3</w:t>
            </w:r>
          </w:p>
        </w:tc>
      </w:tr>
      <w:tr w:rsidR="003E6C36" w:rsidRPr="00B16AD3" w14:paraId="5F4D06AA"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6C5F74E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6</w:t>
            </w:r>
          </w:p>
        </w:tc>
        <w:tc>
          <w:tcPr>
            <w:tcW w:w="3746" w:type="dxa"/>
            <w:tcBorders>
              <w:top w:val="nil"/>
              <w:left w:val="nil"/>
              <w:bottom w:val="single" w:sz="4" w:space="0" w:color="auto"/>
              <w:right w:val="single" w:sz="4" w:space="0" w:color="auto"/>
            </w:tcBorders>
            <w:noWrap/>
            <w:vAlign w:val="center"/>
            <w:hideMark/>
          </w:tcPr>
          <w:p w14:paraId="2514D44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Έξοδα</w:t>
            </w:r>
          </w:p>
        </w:tc>
        <w:tc>
          <w:tcPr>
            <w:tcW w:w="1559" w:type="dxa"/>
            <w:gridSpan w:val="2"/>
            <w:tcBorders>
              <w:top w:val="nil"/>
              <w:left w:val="nil"/>
              <w:bottom w:val="single" w:sz="4" w:space="0" w:color="auto"/>
              <w:right w:val="single" w:sz="4" w:space="0" w:color="auto"/>
            </w:tcBorders>
            <w:noWrap/>
            <w:vAlign w:val="center"/>
            <w:hideMark/>
          </w:tcPr>
          <w:p w14:paraId="2B1F91B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1.349.970,76 €</w:t>
            </w:r>
          </w:p>
        </w:tc>
        <w:tc>
          <w:tcPr>
            <w:tcW w:w="1542" w:type="dxa"/>
            <w:tcBorders>
              <w:top w:val="nil"/>
              <w:left w:val="nil"/>
              <w:bottom w:val="single" w:sz="4" w:space="0" w:color="auto"/>
              <w:right w:val="single" w:sz="4" w:space="0" w:color="auto"/>
            </w:tcBorders>
            <w:noWrap/>
            <w:vAlign w:val="center"/>
            <w:hideMark/>
          </w:tcPr>
          <w:p w14:paraId="7525D39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1.063.505,92 €</w:t>
            </w:r>
          </w:p>
        </w:tc>
        <w:tc>
          <w:tcPr>
            <w:tcW w:w="992" w:type="dxa"/>
            <w:gridSpan w:val="2"/>
            <w:tcBorders>
              <w:top w:val="nil"/>
              <w:left w:val="nil"/>
              <w:bottom w:val="single" w:sz="4" w:space="0" w:color="auto"/>
              <w:right w:val="single" w:sz="4" w:space="0" w:color="auto"/>
            </w:tcBorders>
            <w:noWrap/>
            <w:vAlign w:val="center"/>
            <w:hideMark/>
          </w:tcPr>
          <w:p w14:paraId="4734792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78,78%</w:t>
            </w:r>
          </w:p>
        </w:tc>
        <w:tc>
          <w:tcPr>
            <w:tcW w:w="1577" w:type="dxa"/>
            <w:tcBorders>
              <w:top w:val="nil"/>
              <w:left w:val="nil"/>
              <w:bottom w:val="single" w:sz="4" w:space="0" w:color="auto"/>
              <w:right w:val="single" w:sz="4" w:space="0" w:color="auto"/>
            </w:tcBorders>
            <w:noWrap/>
            <w:vAlign w:val="center"/>
            <w:hideMark/>
          </w:tcPr>
          <w:p w14:paraId="43192A9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1.096.207,73 €</w:t>
            </w:r>
          </w:p>
        </w:tc>
        <w:tc>
          <w:tcPr>
            <w:tcW w:w="992" w:type="dxa"/>
            <w:gridSpan w:val="2"/>
            <w:tcBorders>
              <w:top w:val="nil"/>
              <w:left w:val="nil"/>
              <w:bottom w:val="single" w:sz="4" w:space="0" w:color="auto"/>
              <w:right w:val="single" w:sz="4" w:space="0" w:color="auto"/>
            </w:tcBorders>
            <w:noWrap/>
            <w:vAlign w:val="center"/>
            <w:hideMark/>
          </w:tcPr>
          <w:p w14:paraId="3783664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81,20%</w:t>
            </w:r>
          </w:p>
        </w:tc>
        <w:tc>
          <w:tcPr>
            <w:tcW w:w="1559" w:type="dxa"/>
            <w:gridSpan w:val="2"/>
            <w:tcBorders>
              <w:top w:val="nil"/>
              <w:left w:val="nil"/>
              <w:bottom w:val="single" w:sz="4" w:space="0" w:color="auto"/>
              <w:right w:val="single" w:sz="4" w:space="0" w:color="auto"/>
            </w:tcBorders>
            <w:noWrap/>
            <w:vAlign w:val="center"/>
            <w:hideMark/>
          </w:tcPr>
          <w:p w14:paraId="46F87F7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1.063.505,92 €</w:t>
            </w:r>
          </w:p>
        </w:tc>
        <w:tc>
          <w:tcPr>
            <w:tcW w:w="1400" w:type="dxa"/>
            <w:gridSpan w:val="2"/>
            <w:tcBorders>
              <w:top w:val="nil"/>
              <w:left w:val="nil"/>
              <w:bottom w:val="single" w:sz="4" w:space="0" w:color="auto"/>
              <w:right w:val="single" w:sz="4" w:space="0" w:color="auto"/>
            </w:tcBorders>
            <w:noWrap/>
            <w:vAlign w:val="center"/>
            <w:hideMark/>
          </w:tcPr>
          <w:p w14:paraId="463E32B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1.063.505,92 €</w:t>
            </w:r>
          </w:p>
        </w:tc>
        <w:tc>
          <w:tcPr>
            <w:tcW w:w="851" w:type="dxa"/>
            <w:tcBorders>
              <w:top w:val="nil"/>
              <w:left w:val="nil"/>
              <w:bottom w:val="single" w:sz="4" w:space="0" w:color="auto"/>
              <w:right w:val="single" w:sz="4" w:space="0" w:color="auto"/>
            </w:tcBorders>
            <w:noWrap/>
            <w:vAlign w:val="center"/>
            <w:hideMark/>
          </w:tcPr>
          <w:p w14:paraId="5B2BC14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78,78%</w:t>
            </w:r>
          </w:p>
        </w:tc>
        <w:tc>
          <w:tcPr>
            <w:tcW w:w="856" w:type="dxa"/>
            <w:tcBorders>
              <w:top w:val="nil"/>
              <w:left w:val="nil"/>
              <w:bottom w:val="single" w:sz="4" w:space="0" w:color="auto"/>
              <w:right w:val="single" w:sz="4" w:space="0" w:color="auto"/>
            </w:tcBorders>
            <w:noWrap/>
            <w:vAlign w:val="center"/>
            <w:hideMark/>
          </w:tcPr>
          <w:p w14:paraId="38A2F99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97,02%</w:t>
            </w:r>
          </w:p>
        </w:tc>
      </w:tr>
      <w:tr w:rsidR="003E6C36" w:rsidRPr="00B16AD3" w14:paraId="35F0027B"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2905A38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60</w:t>
            </w:r>
          </w:p>
        </w:tc>
        <w:tc>
          <w:tcPr>
            <w:tcW w:w="3746" w:type="dxa"/>
            <w:tcBorders>
              <w:top w:val="nil"/>
              <w:left w:val="nil"/>
              <w:bottom w:val="single" w:sz="4" w:space="0" w:color="auto"/>
              <w:right w:val="single" w:sz="4" w:space="0" w:color="auto"/>
            </w:tcBorders>
            <w:noWrap/>
            <w:vAlign w:val="center"/>
            <w:hideMark/>
          </w:tcPr>
          <w:p w14:paraId="585FC1A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Αμοιβές και έξοδα προσωπικού</w:t>
            </w:r>
          </w:p>
        </w:tc>
        <w:tc>
          <w:tcPr>
            <w:tcW w:w="1559" w:type="dxa"/>
            <w:gridSpan w:val="2"/>
            <w:tcBorders>
              <w:top w:val="nil"/>
              <w:left w:val="nil"/>
              <w:bottom w:val="single" w:sz="4" w:space="0" w:color="auto"/>
              <w:right w:val="single" w:sz="4" w:space="0" w:color="auto"/>
            </w:tcBorders>
            <w:noWrap/>
            <w:vAlign w:val="center"/>
            <w:hideMark/>
          </w:tcPr>
          <w:p w14:paraId="6C95A37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1.021.688,04 €</w:t>
            </w:r>
          </w:p>
        </w:tc>
        <w:tc>
          <w:tcPr>
            <w:tcW w:w="1542" w:type="dxa"/>
            <w:tcBorders>
              <w:top w:val="nil"/>
              <w:left w:val="nil"/>
              <w:bottom w:val="single" w:sz="4" w:space="0" w:color="auto"/>
              <w:right w:val="single" w:sz="4" w:space="0" w:color="auto"/>
            </w:tcBorders>
            <w:noWrap/>
            <w:vAlign w:val="center"/>
            <w:hideMark/>
          </w:tcPr>
          <w:p w14:paraId="43AD377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901.314,58 €</w:t>
            </w:r>
          </w:p>
        </w:tc>
        <w:tc>
          <w:tcPr>
            <w:tcW w:w="992" w:type="dxa"/>
            <w:gridSpan w:val="2"/>
            <w:tcBorders>
              <w:top w:val="nil"/>
              <w:left w:val="nil"/>
              <w:bottom w:val="single" w:sz="4" w:space="0" w:color="auto"/>
              <w:right w:val="single" w:sz="4" w:space="0" w:color="auto"/>
            </w:tcBorders>
            <w:noWrap/>
            <w:vAlign w:val="center"/>
            <w:hideMark/>
          </w:tcPr>
          <w:p w14:paraId="6734C5D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88,22%</w:t>
            </w:r>
          </w:p>
        </w:tc>
        <w:tc>
          <w:tcPr>
            <w:tcW w:w="1577" w:type="dxa"/>
            <w:tcBorders>
              <w:top w:val="nil"/>
              <w:left w:val="nil"/>
              <w:bottom w:val="single" w:sz="4" w:space="0" w:color="auto"/>
              <w:right w:val="single" w:sz="4" w:space="0" w:color="auto"/>
            </w:tcBorders>
            <w:noWrap/>
            <w:vAlign w:val="center"/>
            <w:hideMark/>
          </w:tcPr>
          <w:p w14:paraId="6E96902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902.764,01 €</w:t>
            </w:r>
          </w:p>
        </w:tc>
        <w:tc>
          <w:tcPr>
            <w:tcW w:w="992" w:type="dxa"/>
            <w:gridSpan w:val="2"/>
            <w:tcBorders>
              <w:top w:val="nil"/>
              <w:left w:val="nil"/>
              <w:bottom w:val="single" w:sz="4" w:space="0" w:color="auto"/>
              <w:right w:val="single" w:sz="4" w:space="0" w:color="auto"/>
            </w:tcBorders>
            <w:noWrap/>
            <w:vAlign w:val="center"/>
            <w:hideMark/>
          </w:tcPr>
          <w:p w14:paraId="2124700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88,36%</w:t>
            </w:r>
          </w:p>
        </w:tc>
        <w:tc>
          <w:tcPr>
            <w:tcW w:w="1559" w:type="dxa"/>
            <w:gridSpan w:val="2"/>
            <w:tcBorders>
              <w:top w:val="nil"/>
              <w:left w:val="nil"/>
              <w:bottom w:val="single" w:sz="4" w:space="0" w:color="auto"/>
              <w:right w:val="single" w:sz="4" w:space="0" w:color="auto"/>
            </w:tcBorders>
            <w:noWrap/>
            <w:vAlign w:val="center"/>
            <w:hideMark/>
          </w:tcPr>
          <w:p w14:paraId="0DEB546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901.314,58 €</w:t>
            </w:r>
          </w:p>
        </w:tc>
        <w:tc>
          <w:tcPr>
            <w:tcW w:w="1400" w:type="dxa"/>
            <w:gridSpan w:val="2"/>
            <w:tcBorders>
              <w:top w:val="nil"/>
              <w:left w:val="nil"/>
              <w:bottom w:val="single" w:sz="4" w:space="0" w:color="auto"/>
              <w:right w:val="single" w:sz="4" w:space="0" w:color="auto"/>
            </w:tcBorders>
            <w:noWrap/>
            <w:vAlign w:val="center"/>
            <w:hideMark/>
          </w:tcPr>
          <w:p w14:paraId="1811B74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901.314,58 €</w:t>
            </w:r>
          </w:p>
        </w:tc>
        <w:tc>
          <w:tcPr>
            <w:tcW w:w="851" w:type="dxa"/>
            <w:tcBorders>
              <w:top w:val="nil"/>
              <w:left w:val="nil"/>
              <w:bottom w:val="single" w:sz="4" w:space="0" w:color="auto"/>
              <w:right w:val="single" w:sz="4" w:space="0" w:color="auto"/>
            </w:tcBorders>
            <w:noWrap/>
            <w:vAlign w:val="center"/>
            <w:hideMark/>
          </w:tcPr>
          <w:p w14:paraId="7AB1F48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88,22%</w:t>
            </w:r>
          </w:p>
        </w:tc>
        <w:tc>
          <w:tcPr>
            <w:tcW w:w="856" w:type="dxa"/>
            <w:tcBorders>
              <w:top w:val="nil"/>
              <w:left w:val="nil"/>
              <w:bottom w:val="single" w:sz="4" w:space="0" w:color="auto"/>
              <w:right w:val="single" w:sz="4" w:space="0" w:color="auto"/>
            </w:tcBorders>
            <w:noWrap/>
            <w:vAlign w:val="center"/>
            <w:hideMark/>
          </w:tcPr>
          <w:p w14:paraId="17FF3DB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99,84%</w:t>
            </w:r>
          </w:p>
        </w:tc>
      </w:tr>
      <w:tr w:rsidR="003E6C36" w:rsidRPr="00B16AD3" w14:paraId="21A4F542"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539BF07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61</w:t>
            </w:r>
          </w:p>
        </w:tc>
        <w:tc>
          <w:tcPr>
            <w:tcW w:w="3746" w:type="dxa"/>
            <w:tcBorders>
              <w:top w:val="nil"/>
              <w:left w:val="nil"/>
              <w:bottom w:val="single" w:sz="4" w:space="0" w:color="auto"/>
              <w:right w:val="single" w:sz="4" w:space="0" w:color="auto"/>
            </w:tcBorders>
            <w:noWrap/>
            <w:vAlign w:val="center"/>
            <w:hideMark/>
          </w:tcPr>
          <w:p w14:paraId="2064DF8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Αμοιβές αιρετών και τρίτων</w:t>
            </w:r>
          </w:p>
        </w:tc>
        <w:tc>
          <w:tcPr>
            <w:tcW w:w="1559" w:type="dxa"/>
            <w:gridSpan w:val="2"/>
            <w:tcBorders>
              <w:top w:val="nil"/>
              <w:left w:val="nil"/>
              <w:bottom w:val="single" w:sz="4" w:space="0" w:color="auto"/>
              <w:right w:val="single" w:sz="4" w:space="0" w:color="auto"/>
            </w:tcBorders>
            <w:noWrap/>
            <w:vAlign w:val="center"/>
            <w:hideMark/>
          </w:tcPr>
          <w:p w14:paraId="58DFC66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53.400,00 €</w:t>
            </w:r>
          </w:p>
        </w:tc>
        <w:tc>
          <w:tcPr>
            <w:tcW w:w="1542" w:type="dxa"/>
            <w:tcBorders>
              <w:top w:val="nil"/>
              <w:left w:val="nil"/>
              <w:bottom w:val="single" w:sz="4" w:space="0" w:color="auto"/>
              <w:right w:val="single" w:sz="4" w:space="0" w:color="auto"/>
            </w:tcBorders>
            <w:noWrap/>
            <w:vAlign w:val="center"/>
            <w:hideMark/>
          </w:tcPr>
          <w:p w14:paraId="1BCC775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28.633,02 €</w:t>
            </w:r>
          </w:p>
        </w:tc>
        <w:tc>
          <w:tcPr>
            <w:tcW w:w="992" w:type="dxa"/>
            <w:gridSpan w:val="2"/>
            <w:tcBorders>
              <w:top w:val="nil"/>
              <w:left w:val="nil"/>
              <w:bottom w:val="single" w:sz="4" w:space="0" w:color="auto"/>
              <w:right w:val="single" w:sz="4" w:space="0" w:color="auto"/>
            </w:tcBorders>
            <w:noWrap/>
            <w:vAlign w:val="center"/>
            <w:hideMark/>
          </w:tcPr>
          <w:p w14:paraId="0E0B882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53,62%</w:t>
            </w:r>
          </w:p>
        </w:tc>
        <w:tc>
          <w:tcPr>
            <w:tcW w:w="1577" w:type="dxa"/>
            <w:tcBorders>
              <w:top w:val="nil"/>
              <w:left w:val="nil"/>
              <w:bottom w:val="single" w:sz="4" w:space="0" w:color="auto"/>
              <w:right w:val="single" w:sz="4" w:space="0" w:color="auto"/>
            </w:tcBorders>
            <w:noWrap/>
            <w:vAlign w:val="center"/>
            <w:hideMark/>
          </w:tcPr>
          <w:p w14:paraId="6B73B69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37.053,20 €</w:t>
            </w:r>
          </w:p>
        </w:tc>
        <w:tc>
          <w:tcPr>
            <w:tcW w:w="992" w:type="dxa"/>
            <w:gridSpan w:val="2"/>
            <w:tcBorders>
              <w:top w:val="nil"/>
              <w:left w:val="nil"/>
              <w:bottom w:val="single" w:sz="4" w:space="0" w:color="auto"/>
              <w:right w:val="single" w:sz="4" w:space="0" w:color="auto"/>
            </w:tcBorders>
            <w:noWrap/>
            <w:vAlign w:val="center"/>
            <w:hideMark/>
          </w:tcPr>
          <w:p w14:paraId="5131421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69,39%</w:t>
            </w:r>
          </w:p>
        </w:tc>
        <w:tc>
          <w:tcPr>
            <w:tcW w:w="1559" w:type="dxa"/>
            <w:gridSpan w:val="2"/>
            <w:tcBorders>
              <w:top w:val="nil"/>
              <w:left w:val="nil"/>
              <w:bottom w:val="single" w:sz="4" w:space="0" w:color="auto"/>
              <w:right w:val="single" w:sz="4" w:space="0" w:color="auto"/>
            </w:tcBorders>
            <w:noWrap/>
            <w:vAlign w:val="center"/>
            <w:hideMark/>
          </w:tcPr>
          <w:p w14:paraId="69C1F1E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28.633,02 €</w:t>
            </w:r>
          </w:p>
        </w:tc>
        <w:tc>
          <w:tcPr>
            <w:tcW w:w="1400" w:type="dxa"/>
            <w:gridSpan w:val="2"/>
            <w:tcBorders>
              <w:top w:val="nil"/>
              <w:left w:val="nil"/>
              <w:bottom w:val="single" w:sz="4" w:space="0" w:color="auto"/>
              <w:right w:val="single" w:sz="4" w:space="0" w:color="auto"/>
            </w:tcBorders>
            <w:noWrap/>
            <w:vAlign w:val="center"/>
            <w:hideMark/>
          </w:tcPr>
          <w:p w14:paraId="506B156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28.633,02 €</w:t>
            </w:r>
          </w:p>
        </w:tc>
        <w:tc>
          <w:tcPr>
            <w:tcW w:w="851" w:type="dxa"/>
            <w:tcBorders>
              <w:top w:val="nil"/>
              <w:left w:val="nil"/>
              <w:bottom w:val="single" w:sz="4" w:space="0" w:color="auto"/>
              <w:right w:val="single" w:sz="4" w:space="0" w:color="auto"/>
            </w:tcBorders>
            <w:noWrap/>
            <w:vAlign w:val="center"/>
            <w:hideMark/>
          </w:tcPr>
          <w:p w14:paraId="3721A18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53,62%</w:t>
            </w:r>
          </w:p>
        </w:tc>
        <w:tc>
          <w:tcPr>
            <w:tcW w:w="856" w:type="dxa"/>
            <w:tcBorders>
              <w:top w:val="nil"/>
              <w:left w:val="nil"/>
              <w:bottom w:val="single" w:sz="4" w:space="0" w:color="auto"/>
              <w:right w:val="single" w:sz="4" w:space="0" w:color="auto"/>
            </w:tcBorders>
            <w:noWrap/>
            <w:vAlign w:val="center"/>
            <w:hideMark/>
          </w:tcPr>
          <w:p w14:paraId="203EBB5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77,28%</w:t>
            </w:r>
          </w:p>
        </w:tc>
      </w:tr>
      <w:tr w:rsidR="003E6C36" w:rsidRPr="00B16AD3" w14:paraId="71CFF1FA"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5061AED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62</w:t>
            </w:r>
          </w:p>
        </w:tc>
        <w:tc>
          <w:tcPr>
            <w:tcW w:w="3746" w:type="dxa"/>
            <w:tcBorders>
              <w:top w:val="nil"/>
              <w:left w:val="nil"/>
              <w:bottom w:val="single" w:sz="4" w:space="0" w:color="auto"/>
              <w:right w:val="single" w:sz="4" w:space="0" w:color="auto"/>
            </w:tcBorders>
            <w:noWrap/>
            <w:vAlign w:val="center"/>
            <w:hideMark/>
          </w:tcPr>
          <w:p w14:paraId="4E7DE52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Παροχές τρίτων</w:t>
            </w:r>
          </w:p>
        </w:tc>
        <w:tc>
          <w:tcPr>
            <w:tcW w:w="1559" w:type="dxa"/>
            <w:gridSpan w:val="2"/>
            <w:tcBorders>
              <w:top w:val="nil"/>
              <w:left w:val="nil"/>
              <w:bottom w:val="single" w:sz="4" w:space="0" w:color="auto"/>
              <w:right w:val="single" w:sz="4" w:space="0" w:color="auto"/>
            </w:tcBorders>
            <w:noWrap/>
            <w:vAlign w:val="center"/>
            <w:hideMark/>
          </w:tcPr>
          <w:p w14:paraId="4ECC914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82.850,00 €</w:t>
            </w:r>
          </w:p>
        </w:tc>
        <w:tc>
          <w:tcPr>
            <w:tcW w:w="1542" w:type="dxa"/>
            <w:tcBorders>
              <w:top w:val="nil"/>
              <w:left w:val="nil"/>
              <w:bottom w:val="single" w:sz="4" w:space="0" w:color="auto"/>
              <w:right w:val="single" w:sz="4" w:space="0" w:color="auto"/>
            </w:tcBorders>
            <w:noWrap/>
            <w:vAlign w:val="center"/>
            <w:hideMark/>
          </w:tcPr>
          <w:p w14:paraId="18ED827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56.877,65 €</w:t>
            </w:r>
          </w:p>
        </w:tc>
        <w:tc>
          <w:tcPr>
            <w:tcW w:w="992" w:type="dxa"/>
            <w:gridSpan w:val="2"/>
            <w:tcBorders>
              <w:top w:val="nil"/>
              <w:left w:val="nil"/>
              <w:bottom w:val="single" w:sz="4" w:space="0" w:color="auto"/>
              <w:right w:val="single" w:sz="4" w:space="0" w:color="auto"/>
            </w:tcBorders>
            <w:noWrap/>
            <w:vAlign w:val="center"/>
            <w:hideMark/>
          </w:tcPr>
          <w:p w14:paraId="6AB3FCB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68,65%</w:t>
            </w:r>
          </w:p>
        </w:tc>
        <w:tc>
          <w:tcPr>
            <w:tcW w:w="1577" w:type="dxa"/>
            <w:tcBorders>
              <w:top w:val="nil"/>
              <w:left w:val="nil"/>
              <w:bottom w:val="single" w:sz="4" w:space="0" w:color="auto"/>
              <w:right w:val="single" w:sz="4" w:space="0" w:color="auto"/>
            </w:tcBorders>
            <w:noWrap/>
            <w:vAlign w:val="center"/>
            <w:hideMark/>
          </w:tcPr>
          <w:p w14:paraId="15F36D6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61.925,69 €</w:t>
            </w:r>
          </w:p>
        </w:tc>
        <w:tc>
          <w:tcPr>
            <w:tcW w:w="992" w:type="dxa"/>
            <w:gridSpan w:val="2"/>
            <w:tcBorders>
              <w:top w:val="nil"/>
              <w:left w:val="nil"/>
              <w:bottom w:val="single" w:sz="4" w:space="0" w:color="auto"/>
              <w:right w:val="single" w:sz="4" w:space="0" w:color="auto"/>
            </w:tcBorders>
            <w:noWrap/>
            <w:vAlign w:val="center"/>
            <w:hideMark/>
          </w:tcPr>
          <w:p w14:paraId="36B999C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74,74%</w:t>
            </w:r>
          </w:p>
        </w:tc>
        <w:tc>
          <w:tcPr>
            <w:tcW w:w="1559" w:type="dxa"/>
            <w:gridSpan w:val="2"/>
            <w:tcBorders>
              <w:top w:val="nil"/>
              <w:left w:val="nil"/>
              <w:bottom w:val="single" w:sz="4" w:space="0" w:color="auto"/>
              <w:right w:val="single" w:sz="4" w:space="0" w:color="auto"/>
            </w:tcBorders>
            <w:noWrap/>
            <w:vAlign w:val="center"/>
            <w:hideMark/>
          </w:tcPr>
          <w:p w14:paraId="094C72E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56.877,65 €</w:t>
            </w:r>
          </w:p>
        </w:tc>
        <w:tc>
          <w:tcPr>
            <w:tcW w:w="1400" w:type="dxa"/>
            <w:gridSpan w:val="2"/>
            <w:tcBorders>
              <w:top w:val="nil"/>
              <w:left w:val="nil"/>
              <w:bottom w:val="single" w:sz="4" w:space="0" w:color="auto"/>
              <w:right w:val="single" w:sz="4" w:space="0" w:color="auto"/>
            </w:tcBorders>
            <w:noWrap/>
            <w:vAlign w:val="center"/>
            <w:hideMark/>
          </w:tcPr>
          <w:p w14:paraId="54E1EAE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56.877,65 €</w:t>
            </w:r>
          </w:p>
        </w:tc>
        <w:tc>
          <w:tcPr>
            <w:tcW w:w="851" w:type="dxa"/>
            <w:tcBorders>
              <w:top w:val="nil"/>
              <w:left w:val="nil"/>
              <w:bottom w:val="single" w:sz="4" w:space="0" w:color="auto"/>
              <w:right w:val="single" w:sz="4" w:space="0" w:color="auto"/>
            </w:tcBorders>
            <w:noWrap/>
            <w:vAlign w:val="center"/>
            <w:hideMark/>
          </w:tcPr>
          <w:p w14:paraId="79FE777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68,65%</w:t>
            </w:r>
          </w:p>
        </w:tc>
        <w:tc>
          <w:tcPr>
            <w:tcW w:w="856" w:type="dxa"/>
            <w:tcBorders>
              <w:top w:val="nil"/>
              <w:left w:val="nil"/>
              <w:bottom w:val="single" w:sz="4" w:space="0" w:color="auto"/>
              <w:right w:val="single" w:sz="4" w:space="0" w:color="auto"/>
            </w:tcBorders>
            <w:noWrap/>
            <w:vAlign w:val="center"/>
            <w:hideMark/>
          </w:tcPr>
          <w:p w14:paraId="3239E34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91,85%</w:t>
            </w:r>
          </w:p>
        </w:tc>
      </w:tr>
      <w:tr w:rsidR="003E6C36" w:rsidRPr="00B16AD3" w14:paraId="6A525CB6"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5182FAF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63</w:t>
            </w:r>
          </w:p>
        </w:tc>
        <w:tc>
          <w:tcPr>
            <w:tcW w:w="3746" w:type="dxa"/>
            <w:tcBorders>
              <w:top w:val="nil"/>
              <w:left w:val="nil"/>
              <w:bottom w:val="single" w:sz="4" w:space="0" w:color="auto"/>
              <w:right w:val="single" w:sz="4" w:space="0" w:color="auto"/>
            </w:tcBorders>
            <w:noWrap/>
            <w:vAlign w:val="center"/>
            <w:hideMark/>
          </w:tcPr>
          <w:p w14:paraId="28E25BA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Φόροι - τέλη</w:t>
            </w:r>
          </w:p>
        </w:tc>
        <w:tc>
          <w:tcPr>
            <w:tcW w:w="1559" w:type="dxa"/>
            <w:gridSpan w:val="2"/>
            <w:tcBorders>
              <w:top w:val="nil"/>
              <w:left w:val="nil"/>
              <w:bottom w:val="single" w:sz="4" w:space="0" w:color="auto"/>
              <w:right w:val="single" w:sz="4" w:space="0" w:color="auto"/>
            </w:tcBorders>
            <w:noWrap/>
            <w:vAlign w:val="center"/>
            <w:hideMark/>
          </w:tcPr>
          <w:p w14:paraId="0EE2D68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900,00 €</w:t>
            </w:r>
          </w:p>
        </w:tc>
        <w:tc>
          <w:tcPr>
            <w:tcW w:w="1542" w:type="dxa"/>
            <w:tcBorders>
              <w:top w:val="nil"/>
              <w:left w:val="nil"/>
              <w:bottom w:val="single" w:sz="4" w:space="0" w:color="auto"/>
              <w:right w:val="single" w:sz="4" w:space="0" w:color="auto"/>
            </w:tcBorders>
            <w:noWrap/>
            <w:vAlign w:val="center"/>
            <w:hideMark/>
          </w:tcPr>
          <w:p w14:paraId="2F4DEAF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272,96 €</w:t>
            </w:r>
          </w:p>
        </w:tc>
        <w:tc>
          <w:tcPr>
            <w:tcW w:w="992" w:type="dxa"/>
            <w:gridSpan w:val="2"/>
            <w:tcBorders>
              <w:top w:val="nil"/>
              <w:left w:val="nil"/>
              <w:bottom w:val="single" w:sz="4" w:space="0" w:color="auto"/>
              <w:right w:val="single" w:sz="4" w:space="0" w:color="auto"/>
            </w:tcBorders>
            <w:noWrap/>
            <w:vAlign w:val="center"/>
            <w:hideMark/>
          </w:tcPr>
          <w:p w14:paraId="5B3BD65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30,33%</w:t>
            </w:r>
          </w:p>
        </w:tc>
        <w:tc>
          <w:tcPr>
            <w:tcW w:w="1577" w:type="dxa"/>
            <w:tcBorders>
              <w:top w:val="nil"/>
              <w:left w:val="nil"/>
              <w:bottom w:val="single" w:sz="4" w:space="0" w:color="auto"/>
              <w:right w:val="single" w:sz="4" w:space="0" w:color="auto"/>
            </w:tcBorders>
            <w:noWrap/>
            <w:vAlign w:val="center"/>
            <w:hideMark/>
          </w:tcPr>
          <w:p w14:paraId="219B259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272,96 €</w:t>
            </w:r>
          </w:p>
        </w:tc>
        <w:tc>
          <w:tcPr>
            <w:tcW w:w="992" w:type="dxa"/>
            <w:gridSpan w:val="2"/>
            <w:tcBorders>
              <w:top w:val="nil"/>
              <w:left w:val="nil"/>
              <w:bottom w:val="single" w:sz="4" w:space="0" w:color="auto"/>
              <w:right w:val="single" w:sz="4" w:space="0" w:color="auto"/>
            </w:tcBorders>
            <w:noWrap/>
            <w:vAlign w:val="center"/>
            <w:hideMark/>
          </w:tcPr>
          <w:p w14:paraId="57FEFFF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30,33%</w:t>
            </w:r>
          </w:p>
        </w:tc>
        <w:tc>
          <w:tcPr>
            <w:tcW w:w="1559" w:type="dxa"/>
            <w:gridSpan w:val="2"/>
            <w:tcBorders>
              <w:top w:val="nil"/>
              <w:left w:val="nil"/>
              <w:bottom w:val="single" w:sz="4" w:space="0" w:color="auto"/>
              <w:right w:val="single" w:sz="4" w:space="0" w:color="auto"/>
            </w:tcBorders>
            <w:noWrap/>
            <w:vAlign w:val="center"/>
            <w:hideMark/>
          </w:tcPr>
          <w:p w14:paraId="6CAE208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272,96 €</w:t>
            </w:r>
          </w:p>
        </w:tc>
        <w:tc>
          <w:tcPr>
            <w:tcW w:w="1400" w:type="dxa"/>
            <w:gridSpan w:val="2"/>
            <w:tcBorders>
              <w:top w:val="nil"/>
              <w:left w:val="nil"/>
              <w:bottom w:val="single" w:sz="4" w:space="0" w:color="auto"/>
              <w:right w:val="single" w:sz="4" w:space="0" w:color="auto"/>
            </w:tcBorders>
            <w:noWrap/>
            <w:vAlign w:val="center"/>
            <w:hideMark/>
          </w:tcPr>
          <w:p w14:paraId="6F22188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272,96 €</w:t>
            </w:r>
          </w:p>
        </w:tc>
        <w:tc>
          <w:tcPr>
            <w:tcW w:w="851" w:type="dxa"/>
            <w:tcBorders>
              <w:top w:val="nil"/>
              <w:left w:val="nil"/>
              <w:bottom w:val="single" w:sz="4" w:space="0" w:color="auto"/>
              <w:right w:val="single" w:sz="4" w:space="0" w:color="auto"/>
            </w:tcBorders>
            <w:noWrap/>
            <w:vAlign w:val="center"/>
            <w:hideMark/>
          </w:tcPr>
          <w:p w14:paraId="0A1301A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30,33%</w:t>
            </w:r>
          </w:p>
        </w:tc>
        <w:tc>
          <w:tcPr>
            <w:tcW w:w="856" w:type="dxa"/>
            <w:tcBorders>
              <w:top w:val="nil"/>
              <w:left w:val="nil"/>
              <w:bottom w:val="single" w:sz="4" w:space="0" w:color="auto"/>
              <w:right w:val="single" w:sz="4" w:space="0" w:color="auto"/>
            </w:tcBorders>
            <w:noWrap/>
            <w:vAlign w:val="center"/>
            <w:hideMark/>
          </w:tcPr>
          <w:p w14:paraId="16342A9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2C6FEDBE"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74BB900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64</w:t>
            </w:r>
          </w:p>
        </w:tc>
        <w:tc>
          <w:tcPr>
            <w:tcW w:w="3746" w:type="dxa"/>
            <w:tcBorders>
              <w:top w:val="nil"/>
              <w:left w:val="nil"/>
              <w:bottom w:val="single" w:sz="4" w:space="0" w:color="auto"/>
              <w:right w:val="single" w:sz="4" w:space="0" w:color="auto"/>
            </w:tcBorders>
            <w:noWrap/>
            <w:vAlign w:val="center"/>
            <w:hideMark/>
          </w:tcPr>
          <w:p w14:paraId="5A9040B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Λοιπά Γενικά έξοδα</w:t>
            </w:r>
          </w:p>
        </w:tc>
        <w:tc>
          <w:tcPr>
            <w:tcW w:w="1559" w:type="dxa"/>
            <w:gridSpan w:val="2"/>
            <w:tcBorders>
              <w:top w:val="nil"/>
              <w:left w:val="nil"/>
              <w:bottom w:val="single" w:sz="4" w:space="0" w:color="auto"/>
              <w:right w:val="single" w:sz="4" w:space="0" w:color="auto"/>
            </w:tcBorders>
            <w:noWrap/>
            <w:vAlign w:val="center"/>
            <w:hideMark/>
          </w:tcPr>
          <w:p w14:paraId="6B0EA75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105.730,72 €</w:t>
            </w:r>
          </w:p>
        </w:tc>
        <w:tc>
          <w:tcPr>
            <w:tcW w:w="1542" w:type="dxa"/>
            <w:tcBorders>
              <w:top w:val="nil"/>
              <w:left w:val="nil"/>
              <w:bottom w:val="single" w:sz="4" w:space="0" w:color="auto"/>
              <w:right w:val="single" w:sz="4" w:space="0" w:color="auto"/>
            </w:tcBorders>
            <w:noWrap/>
            <w:vAlign w:val="center"/>
            <w:hideMark/>
          </w:tcPr>
          <w:p w14:paraId="2C364A5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35.801,39 €</w:t>
            </w:r>
          </w:p>
        </w:tc>
        <w:tc>
          <w:tcPr>
            <w:tcW w:w="992" w:type="dxa"/>
            <w:gridSpan w:val="2"/>
            <w:tcBorders>
              <w:top w:val="nil"/>
              <w:left w:val="nil"/>
              <w:bottom w:val="single" w:sz="4" w:space="0" w:color="auto"/>
              <w:right w:val="single" w:sz="4" w:space="0" w:color="auto"/>
            </w:tcBorders>
            <w:noWrap/>
            <w:vAlign w:val="center"/>
            <w:hideMark/>
          </w:tcPr>
          <w:p w14:paraId="39CE92C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33,86%</w:t>
            </w:r>
          </w:p>
        </w:tc>
        <w:tc>
          <w:tcPr>
            <w:tcW w:w="1577" w:type="dxa"/>
            <w:tcBorders>
              <w:top w:val="nil"/>
              <w:left w:val="nil"/>
              <w:bottom w:val="single" w:sz="4" w:space="0" w:color="auto"/>
              <w:right w:val="single" w:sz="4" w:space="0" w:color="auto"/>
            </w:tcBorders>
            <w:noWrap/>
            <w:vAlign w:val="center"/>
            <w:hideMark/>
          </w:tcPr>
          <w:p w14:paraId="44E24F8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40.833,50 €</w:t>
            </w:r>
          </w:p>
        </w:tc>
        <w:tc>
          <w:tcPr>
            <w:tcW w:w="992" w:type="dxa"/>
            <w:gridSpan w:val="2"/>
            <w:tcBorders>
              <w:top w:val="nil"/>
              <w:left w:val="nil"/>
              <w:bottom w:val="single" w:sz="4" w:space="0" w:color="auto"/>
              <w:right w:val="single" w:sz="4" w:space="0" w:color="auto"/>
            </w:tcBorders>
            <w:noWrap/>
            <w:vAlign w:val="center"/>
            <w:hideMark/>
          </w:tcPr>
          <w:p w14:paraId="39111F4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38,62%</w:t>
            </w:r>
          </w:p>
        </w:tc>
        <w:tc>
          <w:tcPr>
            <w:tcW w:w="1559" w:type="dxa"/>
            <w:gridSpan w:val="2"/>
            <w:tcBorders>
              <w:top w:val="nil"/>
              <w:left w:val="nil"/>
              <w:bottom w:val="single" w:sz="4" w:space="0" w:color="auto"/>
              <w:right w:val="single" w:sz="4" w:space="0" w:color="auto"/>
            </w:tcBorders>
            <w:noWrap/>
            <w:vAlign w:val="center"/>
            <w:hideMark/>
          </w:tcPr>
          <w:p w14:paraId="60EA5DC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35.801,39 €</w:t>
            </w:r>
          </w:p>
        </w:tc>
        <w:tc>
          <w:tcPr>
            <w:tcW w:w="1400" w:type="dxa"/>
            <w:gridSpan w:val="2"/>
            <w:tcBorders>
              <w:top w:val="nil"/>
              <w:left w:val="nil"/>
              <w:bottom w:val="single" w:sz="4" w:space="0" w:color="auto"/>
              <w:right w:val="single" w:sz="4" w:space="0" w:color="auto"/>
            </w:tcBorders>
            <w:noWrap/>
            <w:vAlign w:val="center"/>
            <w:hideMark/>
          </w:tcPr>
          <w:p w14:paraId="1A1BA95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35.801,39 €</w:t>
            </w:r>
          </w:p>
        </w:tc>
        <w:tc>
          <w:tcPr>
            <w:tcW w:w="851" w:type="dxa"/>
            <w:tcBorders>
              <w:top w:val="nil"/>
              <w:left w:val="nil"/>
              <w:bottom w:val="single" w:sz="4" w:space="0" w:color="auto"/>
              <w:right w:val="single" w:sz="4" w:space="0" w:color="auto"/>
            </w:tcBorders>
            <w:noWrap/>
            <w:vAlign w:val="center"/>
            <w:hideMark/>
          </w:tcPr>
          <w:p w14:paraId="323BCAC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33,86%</w:t>
            </w:r>
          </w:p>
        </w:tc>
        <w:tc>
          <w:tcPr>
            <w:tcW w:w="856" w:type="dxa"/>
            <w:tcBorders>
              <w:top w:val="nil"/>
              <w:left w:val="nil"/>
              <w:bottom w:val="single" w:sz="4" w:space="0" w:color="auto"/>
              <w:right w:val="single" w:sz="4" w:space="0" w:color="auto"/>
            </w:tcBorders>
            <w:noWrap/>
            <w:vAlign w:val="center"/>
            <w:hideMark/>
          </w:tcPr>
          <w:p w14:paraId="3ADF87F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87,68%</w:t>
            </w:r>
          </w:p>
        </w:tc>
      </w:tr>
      <w:tr w:rsidR="003E6C36" w:rsidRPr="00B16AD3" w14:paraId="4C3616C6"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5D0051C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65</w:t>
            </w:r>
          </w:p>
        </w:tc>
        <w:tc>
          <w:tcPr>
            <w:tcW w:w="3746" w:type="dxa"/>
            <w:tcBorders>
              <w:top w:val="nil"/>
              <w:left w:val="nil"/>
              <w:bottom w:val="single" w:sz="4" w:space="0" w:color="auto"/>
              <w:right w:val="single" w:sz="4" w:space="0" w:color="auto"/>
            </w:tcBorders>
            <w:noWrap/>
            <w:vAlign w:val="center"/>
            <w:hideMark/>
          </w:tcPr>
          <w:p w14:paraId="704E7BF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Πληρωμές για την εξυπηρέτηση δημοσίας πίστεως</w:t>
            </w:r>
          </w:p>
        </w:tc>
        <w:tc>
          <w:tcPr>
            <w:tcW w:w="1559" w:type="dxa"/>
            <w:gridSpan w:val="2"/>
            <w:tcBorders>
              <w:top w:val="nil"/>
              <w:left w:val="nil"/>
              <w:bottom w:val="single" w:sz="4" w:space="0" w:color="auto"/>
              <w:right w:val="single" w:sz="4" w:space="0" w:color="auto"/>
            </w:tcBorders>
            <w:noWrap/>
            <w:vAlign w:val="center"/>
            <w:hideMark/>
          </w:tcPr>
          <w:p w14:paraId="0DF6747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500,00 €</w:t>
            </w:r>
          </w:p>
        </w:tc>
        <w:tc>
          <w:tcPr>
            <w:tcW w:w="1542" w:type="dxa"/>
            <w:tcBorders>
              <w:top w:val="nil"/>
              <w:left w:val="nil"/>
              <w:bottom w:val="single" w:sz="4" w:space="0" w:color="auto"/>
              <w:right w:val="single" w:sz="4" w:space="0" w:color="auto"/>
            </w:tcBorders>
            <w:noWrap/>
            <w:vAlign w:val="center"/>
            <w:hideMark/>
          </w:tcPr>
          <w:p w14:paraId="42DDF86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367,74 €</w:t>
            </w:r>
          </w:p>
        </w:tc>
        <w:tc>
          <w:tcPr>
            <w:tcW w:w="992" w:type="dxa"/>
            <w:gridSpan w:val="2"/>
            <w:tcBorders>
              <w:top w:val="nil"/>
              <w:left w:val="nil"/>
              <w:bottom w:val="single" w:sz="4" w:space="0" w:color="auto"/>
              <w:right w:val="single" w:sz="4" w:space="0" w:color="auto"/>
            </w:tcBorders>
            <w:noWrap/>
            <w:vAlign w:val="center"/>
            <w:hideMark/>
          </w:tcPr>
          <w:p w14:paraId="5890649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73,55%</w:t>
            </w:r>
          </w:p>
        </w:tc>
        <w:tc>
          <w:tcPr>
            <w:tcW w:w="1577" w:type="dxa"/>
            <w:tcBorders>
              <w:top w:val="nil"/>
              <w:left w:val="nil"/>
              <w:bottom w:val="single" w:sz="4" w:space="0" w:color="auto"/>
              <w:right w:val="single" w:sz="4" w:space="0" w:color="auto"/>
            </w:tcBorders>
            <w:noWrap/>
            <w:vAlign w:val="center"/>
            <w:hideMark/>
          </w:tcPr>
          <w:p w14:paraId="366F930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367,74 €</w:t>
            </w:r>
          </w:p>
        </w:tc>
        <w:tc>
          <w:tcPr>
            <w:tcW w:w="992" w:type="dxa"/>
            <w:gridSpan w:val="2"/>
            <w:tcBorders>
              <w:top w:val="nil"/>
              <w:left w:val="nil"/>
              <w:bottom w:val="single" w:sz="4" w:space="0" w:color="auto"/>
              <w:right w:val="single" w:sz="4" w:space="0" w:color="auto"/>
            </w:tcBorders>
            <w:noWrap/>
            <w:vAlign w:val="center"/>
            <w:hideMark/>
          </w:tcPr>
          <w:p w14:paraId="71693B4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73,55%</w:t>
            </w:r>
          </w:p>
        </w:tc>
        <w:tc>
          <w:tcPr>
            <w:tcW w:w="1559" w:type="dxa"/>
            <w:gridSpan w:val="2"/>
            <w:tcBorders>
              <w:top w:val="nil"/>
              <w:left w:val="nil"/>
              <w:bottom w:val="single" w:sz="4" w:space="0" w:color="auto"/>
              <w:right w:val="single" w:sz="4" w:space="0" w:color="auto"/>
            </w:tcBorders>
            <w:noWrap/>
            <w:vAlign w:val="center"/>
            <w:hideMark/>
          </w:tcPr>
          <w:p w14:paraId="6D13FFA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367,74 €</w:t>
            </w:r>
          </w:p>
        </w:tc>
        <w:tc>
          <w:tcPr>
            <w:tcW w:w="1400" w:type="dxa"/>
            <w:gridSpan w:val="2"/>
            <w:tcBorders>
              <w:top w:val="nil"/>
              <w:left w:val="nil"/>
              <w:bottom w:val="single" w:sz="4" w:space="0" w:color="auto"/>
              <w:right w:val="single" w:sz="4" w:space="0" w:color="auto"/>
            </w:tcBorders>
            <w:noWrap/>
            <w:vAlign w:val="center"/>
            <w:hideMark/>
          </w:tcPr>
          <w:p w14:paraId="3343F3C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367,74 €</w:t>
            </w:r>
          </w:p>
        </w:tc>
        <w:tc>
          <w:tcPr>
            <w:tcW w:w="851" w:type="dxa"/>
            <w:tcBorders>
              <w:top w:val="nil"/>
              <w:left w:val="nil"/>
              <w:bottom w:val="single" w:sz="4" w:space="0" w:color="auto"/>
              <w:right w:val="single" w:sz="4" w:space="0" w:color="auto"/>
            </w:tcBorders>
            <w:noWrap/>
            <w:vAlign w:val="center"/>
            <w:hideMark/>
          </w:tcPr>
          <w:p w14:paraId="50EAE23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73,55%</w:t>
            </w:r>
          </w:p>
        </w:tc>
        <w:tc>
          <w:tcPr>
            <w:tcW w:w="856" w:type="dxa"/>
            <w:tcBorders>
              <w:top w:val="nil"/>
              <w:left w:val="nil"/>
              <w:bottom w:val="single" w:sz="4" w:space="0" w:color="auto"/>
              <w:right w:val="single" w:sz="4" w:space="0" w:color="auto"/>
            </w:tcBorders>
            <w:noWrap/>
            <w:vAlign w:val="center"/>
            <w:hideMark/>
          </w:tcPr>
          <w:p w14:paraId="5DF6480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6E3008AF"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521488C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66</w:t>
            </w:r>
          </w:p>
        </w:tc>
        <w:tc>
          <w:tcPr>
            <w:tcW w:w="3746" w:type="dxa"/>
            <w:tcBorders>
              <w:top w:val="nil"/>
              <w:left w:val="nil"/>
              <w:bottom w:val="single" w:sz="4" w:space="0" w:color="auto"/>
              <w:right w:val="single" w:sz="4" w:space="0" w:color="auto"/>
            </w:tcBorders>
            <w:noWrap/>
            <w:vAlign w:val="center"/>
            <w:hideMark/>
          </w:tcPr>
          <w:p w14:paraId="78D0859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Δαπάνες προμήθειας αναλωσίμων</w:t>
            </w:r>
          </w:p>
        </w:tc>
        <w:tc>
          <w:tcPr>
            <w:tcW w:w="1559" w:type="dxa"/>
            <w:gridSpan w:val="2"/>
            <w:tcBorders>
              <w:top w:val="nil"/>
              <w:left w:val="nil"/>
              <w:bottom w:val="single" w:sz="4" w:space="0" w:color="auto"/>
              <w:right w:val="single" w:sz="4" w:space="0" w:color="auto"/>
            </w:tcBorders>
            <w:noWrap/>
            <w:vAlign w:val="center"/>
            <w:hideMark/>
          </w:tcPr>
          <w:p w14:paraId="72A12A3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83.902,00 €</w:t>
            </w:r>
          </w:p>
        </w:tc>
        <w:tc>
          <w:tcPr>
            <w:tcW w:w="1542" w:type="dxa"/>
            <w:tcBorders>
              <w:top w:val="nil"/>
              <w:left w:val="nil"/>
              <w:bottom w:val="single" w:sz="4" w:space="0" w:color="auto"/>
              <w:right w:val="single" w:sz="4" w:space="0" w:color="auto"/>
            </w:tcBorders>
            <w:noWrap/>
            <w:vAlign w:val="center"/>
            <w:hideMark/>
          </w:tcPr>
          <w:p w14:paraId="2BDDB40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40.238,58 €</w:t>
            </w:r>
          </w:p>
        </w:tc>
        <w:tc>
          <w:tcPr>
            <w:tcW w:w="992" w:type="dxa"/>
            <w:gridSpan w:val="2"/>
            <w:tcBorders>
              <w:top w:val="nil"/>
              <w:left w:val="nil"/>
              <w:bottom w:val="single" w:sz="4" w:space="0" w:color="auto"/>
              <w:right w:val="single" w:sz="4" w:space="0" w:color="auto"/>
            </w:tcBorders>
            <w:noWrap/>
            <w:vAlign w:val="center"/>
            <w:hideMark/>
          </w:tcPr>
          <w:p w14:paraId="7350835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47,96%</w:t>
            </w:r>
          </w:p>
        </w:tc>
        <w:tc>
          <w:tcPr>
            <w:tcW w:w="1577" w:type="dxa"/>
            <w:tcBorders>
              <w:top w:val="nil"/>
              <w:left w:val="nil"/>
              <w:bottom w:val="single" w:sz="4" w:space="0" w:color="auto"/>
              <w:right w:val="single" w:sz="4" w:space="0" w:color="auto"/>
            </w:tcBorders>
            <w:noWrap/>
            <w:vAlign w:val="center"/>
            <w:hideMark/>
          </w:tcPr>
          <w:p w14:paraId="72CB00F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52.990,63 €</w:t>
            </w:r>
          </w:p>
        </w:tc>
        <w:tc>
          <w:tcPr>
            <w:tcW w:w="992" w:type="dxa"/>
            <w:gridSpan w:val="2"/>
            <w:tcBorders>
              <w:top w:val="nil"/>
              <w:left w:val="nil"/>
              <w:bottom w:val="single" w:sz="4" w:space="0" w:color="auto"/>
              <w:right w:val="single" w:sz="4" w:space="0" w:color="auto"/>
            </w:tcBorders>
            <w:noWrap/>
            <w:vAlign w:val="center"/>
            <w:hideMark/>
          </w:tcPr>
          <w:p w14:paraId="70F1AAD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63,16%</w:t>
            </w:r>
          </w:p>
        </w:tc>
        <w:tc>
          <w:tcPr>
            <w:tcW w:w="1559" w:type="dxa"/>
            <w:gridSpan w:val="2"/>
            <w:tcBorders>
              <w:top w:val="nil"/>
              <w:left w:val="nil"/>
              <w:bottom w:val="single" w:sz="4" w:space="0" w:color="auto"/>
              <w:right w:val="single" w:sz="4" w:space="0" w:color="auto"/>
            </w:tcBorders>
            <w:noWrap/>
            <w:vAlign w:val="center"/>
            <w:hideMark/>
          </w:tcPr>
          <w:p w14:paraId="0235197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40.238,58 €</w:t>
            </w:r>
          </w:p>
        </w:tc>
        <w:tc>
          <w:tcPr>
            <w:tcW w:w="1400" w:type="dxa"/>
            <w:gridSpan w:val="2"/>
            <w:tcBorders>
              <w:top w:val="nil"/>
              <w:left w:val="nil"/>
              <w:bottom w:val="single" w:sz="4" w:space="0" w:color="auto"/>
              <w:right w:val="single" w:sz="4" w:space="0" w:color="auto"/>
            </w:tcBorders>
            <w:noWrap/>
            <w:vAlign w:val="center"/>
            <w:hideMark/>
          </w:tcPr>
          <w:p w14:paraId="4A1D8AD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40.238,58 €</w:t>
            </w:r>
          </w:p>
        </w:tc>
        <w:tc>
          <w:tcPr>
            <w:tcW w:w="851" w:type="dxa"/>
            <w:tcBorders>
              <w:top w:val="nil"/>
              <w:left w:val="nil"/>
              <w:bottom w:val="single" w:sz="4" w:space="0" w:color="auto"/>
              <w:right w:val="single" w:sz="4" w:space="0" w:color="auto"/>
            </w:tcBorders>
            <w:noWrap/>
            <w:vAlign w:val="center"/>
            <w:hideMark/>
          </w:tcPr>
          <w:p w14:paraId="6A6554C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47,96%</w:t>
            </w:r>
          </w:p>
        </w:tc>
        <w:tc>
          <w:tcPr>
            <w:tcW w:w="856" w:type="dxa"/>
            <w:tcBorders>
              <w:top w:val="nil"/>
              <w:left w:val="nil"/>
              <w:bottom w:val="single" w:sz="4" w:space="0" w:color="auto"/>
              <w:right w:val="single" w:sz="4" w:space="0" w:color="auto"/>
            </w:tcBorders>
            <w:noWrap/>
            <w:vAlign w:val="center"/>
            <w:hideMark/>
          </w:tcPr>
          <w:p w14:paraId="4C72E10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75,94%</w:t>
            </w:r>
          </w:p>
        </w:tc>
      </w:tr>
      <w:tr w:rsidR="003E6C36" w:rsidRPr="00B16AD3" w14:paraId="5CDE9037"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43CA096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67</w:t>
            </w:r>
          </w:p>
        </w:tc>
        <w:tc>
          <w:tcPr>
            <w:tcW w:w="3746" w:type="dxa"/>
            <w:tcBorders>
              <w:top w:val="nil"/>
              <w:left w:val="nil"/>
              <w:bottom w:val="single" w:sz="4" w:space="0" w:color="auto"/>
              <w:right w:val="single" w:sz="4" w:space="0" w:color="auto"/>
            </w:tcBorders>
            <w:noWrap/>
            <w:vAlign w:val="center"/>
            <w:hideMark/>
          </w:tcPr>
          <w:p w14:paraId="38D86B2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Πληρωμές - Μεταβιβάσεις σε τρίτους</w:t>
            </w:r>
          </w:p>
        </w:tc>
        <w:tc>
          <w:tcPr>
            <w:tcW w:w="1559" w:type="dxa"/>
            <w:gridSpan w:val="2"/>
            <w:tcBorders>
              <w:top w:val="nil"/>
              <w:left w:val="nil"/>
              <w:bottom w:val="single" w:sz="4" w:space="0" w:color="auto"/>
              <w:right w:val="single" w:sz="4" w:space="0" w:color="auto"/>
            </w:tcBorders>
            <w:noWrap/>
            <w:vAlign w:val="center"/>
            <w:hideMark/>
          </w:tcPr>
          <w:p w14:paraId="61934E6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542" w:type="dxa"/>
            <w:tcBorders>
              <w:top w:val="nil"/>
              <w:left w:val="nil"/>
              <w:bottom w:val="single" w:sz="4" w:space="0" w:color="auto"/>
              <w:right w:val="single" w:sz="4" w:space="0" w:color="auto"/>
            </w:tcBorders>
            <w:noWrap/>
            <w:vAlign w:val="center"/>
            <w:hideMark/>
          </w:tcPr>
          <w:p w14:paraId="6B335E5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2CB828A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77" w:type="dxa"/>
            <w:tcBorders>
              <w:top w:val="nil"/>
              <w:left w:val="nil"/>
              <w:bottom w:val="single" w:sz="4" w:space="0" w:color="auto"/>
              <w:right w:val="single" w:sz="4" w:space="0" w:color="auto"/>
            </w:tcBorders>
            <w:noWrap/>
            <w:vAlign w:val="center"/>
            <w:hideMark/>
          </w:tcPr>
          <w:p w14:paraId="2FFC1C6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75D9984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59" w:type="dxa"/>
            <w:gridSpan w:val="2"/>
            <w:tcBorders>
              <w:top w:val="nil"/>
              <w:left w:val="nil"/>
              <w:bottom w:val="single" w:sz="4" w:space="0" w:color="auto"/>
              <w:right w:val="single" w:sz="4" w:space="0" w:color="auto"/>
            </w:tcBorders>
            <w:noWrap/>
            <w:vAlign w:val="center"/>
            <w:hideMark/>
          </w:tcPr>
          <w:p w14:paraId="37B4540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400" w:type="dxa"/>
            <w:gridSpan w:val="2"/>
            <w:tcBorders>
              <w:top w:val="nil"/>
              <w:left w:val="nil"/>
              <w:bottom w:val="single" w:sz="4" w:space="0" w:color="auto"/>
              <w:right w:val="single" w:sz="4" w:space="0" w:color="auto"/>
            </w:tcBorders>
            <w:noWrap/>
            <w:vAlign w:val="center"/>
            <w:hideMark/>
          </w:tcPr>
          <w:p w14:paraId="1C08883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851" w:type="dxa"/>
            <w:tcBorders>
              <w:top w:val="nil"/>
              <w:left w:val="nil"/>
              <w:bottom w:val="single" w:sz="4" w:space="0" w:color="auto"/>
              <w:right w:val="single" w:sz="4" w:space="0" w:color="auto"/>
            </w:tcBorders>
            <w:noWrap/>
            <w:vAlign w:val="center"/>
            <w:hideMark/>
          </w:tcPr>
          <w:p w14:paraId="0E5E0FC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856" w:type="dxa"/>
            <w:tcBorders>
              <w:top w:val="nil"/>
              <w:left w:val="nil"/>
              <w:bottom w:val="single" w:sz="4" w:space="0" w:color="auto"/>
              <w:right w:val="single" w:sz="4" w:space="0" w:color="auto"/>
            </w:tcBorders>
            <w:noWrap/>
            <w:vAlign w:val="center"/>
            <w:hideMark/>
          </w:tcPr>
          <w:p w14:paraId="49910E4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139BC63B"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614F6B9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68</w:t>
            </w:r>
          </w:p>
        </w:tc>
        <w:tc>
          <w:tcPr>
            <w:tcW w:w="3746" w:type="dxa"/>
            <w:tcBorders>
              <w:top w:val="nil"/>
              <w:left w:val="nil"/>
              <w:bottom w:val="single" w:sz="4" w:space="0" w:color="auto"/>
              <w:right w:val="single" w:sz="4" w:space="0" w:color="auto"/>
            </w:tcBorders>
            <w:noWrap/>
            <w:vAlign w:val="center"/>
            <w:hideMark/>
          </w:tcPr>
          <w:p w14:paraId="3EDE6E7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Λοιπά Έξοδα</w:t>
            </w:r>
          </w:p>
        </w:tc>
        <w:tc>
          <w:tcPr>
            <w:tcW w:w="1559" w:type="dxa"/>
            <w:gridSpan w:val="2"/>
            <w:tcBorders>
              <w:top w:val="nil"/>
              <w:left w:val="nil"/>
              <w:bottom w:val="single" w:sz="4" w:space="0" w:color="auto"/>
              <w:right w:val="single" w:sz="4" w:space="0" w:color="auto"/>
            </w:tcBorders>
            <w:noWrap/>
            <w:vAlign w:val="center"/>
            <w:hideMark/>
          </w:tcPr>
          <w:p w14:paraId="7641C94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1.000,00 €</w:t>
            </w:r>
          </w:p>
        </w:tc>
        <w:tc>
          <w:tcPr>
            <w:tcW w:w="1542" w:type="dxa"/>
            <w:tcBorders>
              <w:top w:val="nil"/>
              <w:left w:val="nil"/>
              <w:bottom w:val="single" w:sz="4" w:space="0" w:color="auto"/>
              <w:right w:val="single" w:sz="4" w:space="0" w:color="auto"/>
            </w:tcBorders>
            <w:noWrap/>
            <w:vAlign w:val="center"/>
            <w:hideMark/>
          </w:tcPr>
          <w:p w14:paraId="54D3FCD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63979FB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1577" w:type="dxa"/>
            <w:tcBorders>
              <w:top w:val="nil"/>
              <w:left w:val="nil"/>
              <w:bottom w:val="single" w:sz="4" w:space="0" w:color="auto"/>
              <w:right w:val="single" w:sz="4" w:space="0" w:color="auto"/>
            </w:tcBorders>
            <w:noWrap/>
            <w:vAlign w:val="center"/>
            <w:hideMark/>
          </w:tcPr>
          <w:p w14:paraId="4AD81B7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5FA3274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1559" w:type="dxa"/>
            <w:gridSpan w:val="2"/>
            <w:tcBorders>
              <w:top w:val="nil"/>
              <w:left w:val="nil"/>
              <w:bottom w:val="single" w:sz="4" w:space="0" w:color="auto"/>
              <w:right w:val="single" w:sz="4" w:space="0" w:color="auto"/>
            </w:tcBorders>
            <w:noWrap/>
            <w:vAlign w:val="center"/>
            <w:hideMark/>
          </w:tcPr>
          <w:p w14:paraId="1125E63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400" w:type="dxa"/>
            <w:gridSpan w:val="2"/>
            <w:tcBorders>
              <w:top w:val="nil"/>
              <w:left w:val="nil"/>
              <w:bottom w:val="single" w:sz="4" w:space="0" w:color="auto"/>
              <w:right w:val="single" w:sz="4" w:space="0" w:color="auto"/>
            </w:tcBorders>
            <w:noWrap/>
            <w:vAlign w:val="center"/>
            <w:hideMark/>
          </w:tcPr>
          <w:p w14:paraId="75FCD01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851" w:type="dxa"/>
            <w:tcBorders>
              <w:top w:val="nil"/>
              <w:left w:val="nil"/>
              <w:bottom w:val="single" w:sz="4" w:space="0" w:color="auto"/>
              <w:right w:val="single" w:sz="4" w:space="0" w:color="auto"/>
            </w:tcBorders>
            <w:noWrap/>
            <w:vAlign w:val="center"/>
            <w:hideMark/>
          </w:tcPr>
          <w:p w14:paraId="7EC92BC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856" w:type="dxa"/>
            <w:tcBorders>
              <w:top w:val="nil"/>
              <w:left w:val="nil"/>
              <w:bottom w:val="single" w:sz="4" w:space="0" w:color="auto"/>
              <w:right w:val="single" w:sz="4" w:space="0" w:color="auto"/>
            </w:tcBorders>
            <w:noWrap/>
            <w:vAlign w:val="center"/>
            <w:hideMark/>
          </w:tcPr>
          <w:p w14:paraId="06A218B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34746893"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5A10886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w:t>
            </w:r>
          </w:p>
        </w:tc>
        <w:tc>
          <w:tcPr>
            <w:tcW w:w="3746" w:type="dxa"/>
            <w:tcBorders>
              <w:top w:val="nil"/>
              <w:left w:val="nil"/>
              <w:bottom w:val="single" w:sz="4" w:space="0" w:color="auto"/>
              <w:right w:val="single" w:sz="4" w:space="0" w:color="auto"/>
            </w:tcBorders>
            <w:noWrap/>
            <w:vAlign w:val="center"/>
            <w:hideMark/>
          </w:tcPr>
          <w:p w14:paraId="474E598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Επενδύσεις</w:t>
            </w:r>
          </w:p>
        </w:tc>
        <w:tc>
          <w:tcPr>
            <w:tcW w:w="1559" w:type="dxa"/>
            <w:gridSpan w:val="2"/>
            <w:tcBorders>
              <w:top w:val="nil"/>
              <w:left w:val="nil"/>
              <w:bottom w:val="single" w:sz="4" w:space="0" w:color="auto"/>
              <w:right w:val="single" w:sz="4" w:space="0" w:color="auto"/>
            </w:tcBorders>
            <w:noWrap/>
            <w:vAlign w:val="center"/>
            <w:hideMark/>
          </w:tcPr>
          <w:p w14:paraId="23CE202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125.699,13 €</w:t>
            </w:r>
          </w:p>
        </w:tc>
        <w:tc>
          <w:tcPr>
            <w:tcW w:w="1542" w:type="dxa"/>
            <w:tcBorders>
              <w:top w:val="nil"/>
              <w:left w:val="nil"/>
              <w:bottom w:val="single" w:sz="4" w:space="0" w:color="auto"/>
              <w:right w:val="single" w:sz="4" w:space="0" w:color="auto"/>
            </w:tcBorders>
            <w:noWrap/>
            <w:vAlign w:val="center"/>
            <w:hideMark/>
          </w:tcPr>
          <w:p w14:paraId="35B57A2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18.342,04 €</w:t>
            </w:r>
          </w:p>
        </w:tc>
        <w:tc>
          <w:tcPr>
            <w:tcW w:w="992" w:type="dxa"/>
            <w:gridSpan w:val="2"/>
            <w:tcBorders>
              <w:top w:val="nil"/>
              <w:left w:val="nil"/>
              <w:bottom w:val="single" w:sz="4" w:space="0" w:color="auto"/>
              <w:right w:val="single" w:sz="4" w:space="0" w:color="auto"/>
            </w:tcBorders>
            <w:noWrap/>
            <w:vAlign w:val="center"/>
            <w:hideMark/>
          </w:tcPr>
          <w:p w14:paraId="0E1AE94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14,59%</w:t>
            </w:r>
          </w:p>
        </w:tc>
        <w:tc>
          <w:tcPr>
            <w:tcW w:w="1577" w:type="dxa"/>
            <w:tcBorders>
              <w:top w:val="nil"/>
              <w:left w:val="nil"/>
              <w:bottom w:val="single" w:sz="4" w:space="0" w:color="auto"/>
              <w:right w:val="single" w:sz="4" w:space="0" w:color="auto"/>
            </w:tcBorders>
            <w:noWrap/>
            <w:vAlign w:val="center"/>
            <w:hideMark/>
          </w:tcPr>
          <w:p w14:paraId="39751A5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23.409,92 €</w:t>
            </w:r>
          </w:p>
        </w:tc>
        <w:tc>
          <w:tcPr>
            <w:tcW w:w="992" w:type="dxa"/>
            <w:gridSpan w:val="2"/>
            <w:tcBorders>
              <w:top w:val="nil"/>
              <w:left w:val="nil"/>
              <w:bottom w:val="single" w:sz="4" w:space="0" w:color="auto"/>
              <w:right w:val="single" w:sz="4" w:space="0" w:color="auto"/>
            </w:tcBorders>
            <w:noWrap/>
            <w:vAlign w:val="center"/>
            <w:hideMark/>
          </w:tcPr>
          <w:p w14:paraId="5C8086F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18,62%</w:t>
            </w:r>
          </w:p>
        </w:tc>
        <w:tc>
          <w:tcPr>
            <w:tcW w:w="1559" w:type="dxa"/>
            <w:gridSpan w:val="2"/>
            <w:tcBorders>
              <w:top w:val="nil"/>
              <w:left w:val="nil"/>
              <w:bottom w:val="single" w:sz="4" w:space="0" w:color="auto"/>
              <w:right w:val="single" w:sz="4" w:space="0" w:color="auto"/>
            </w:tcBorders>
            <w:noWrap/>
            <w:vAlign w:val="center"/>
            <w:hideMark/>
          </w:tcPr>
          <w:p w14:paraId="49C6D29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18.342,04 €</w:t>
            </w:r>
          </w:p>
        </w:tc>
        <w:tc>
          <w:tcPr>
            <w:tcW w:w="1400" w:type="dxa"/>
            <w:gridSpan w:val="2"/>
            <w:tcBorders>
              <w:top w:val="nil"/>
              <w:left w:val="nil"/>
              <w:bottom w:val="single" w:sz="4" w:space="0" w:color="auto"/>
              <w:right w:val="single" w:sz="4" w:space="0" w:color="auto"/>
            </w:tcBorders>
            <w:noWrap/>
            <w:vAlign w:val="center"/>
            <w:hideMark/>
          </w:tcPr>
          <w:p w14:paraId="6B8A371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18.342,04 €</w:t>
            </w:r>
          </w:p>
        </w:tc>
        <w:tc>
          <w:tcPr>
            <w:tcW w:w="851" w:type="dxa"/>
            <w:tcBorders>
              <w:top w:val="nil"/>
              <w:left w:val="nil"/>
              <w:bottom w:val="single" w:sz="4" w:space="0" w:color="auto"/>
              <w:right w:val="single" w:sz="4" w:space="0" w:color="auto"/>
            </w:tcBorders>
            <w:noWrap/>
            <w:vAlign w:val="center"/>
            <w:hideMark/>
          </w:tcPr>
          <w:p w14:paraId="30710CD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14,59%</w:t>
            </w:r>
          </w:p>
        </w:tc>
        <w:tc>
          <w:tcPr>
            <w:tcW w:w="856" w:type="dxa"/>
            <w:tcBorders>
              <w:top w:val="nil"/>
              <w:left w:val="nil"/>
              <w:bottom w:val="single" w:sz="4" w:space="0" w:color="auto"/>
              <w:right w:val="single" w:sz="4" w:space="0" w:color="auto"/>
            </w:tcBorders>
            <w:noWrap/>
            <w:vAlign w:val="center"/>
            <w:hideMark/>
          </w:tcPr>
          <w:p w14:paraId="7C0705B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78,35%</w:t>
            </w:r>
          </w:p>
        </w:tc>
      </w:tr>
      <w:tr w:rsidR="003E6C36" w:rsidRPr="00B16AD3" w14:paraId="0D1C90D3"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70DC905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71</w:t>
            </w:r>
          </w:p>
        </w:tc>
        <w:tc>
          <w:tcPr>
            <w:tcW w:w="3746" w:type="dxa"/>
            <w:tcBorders>
              <w:top w:val="nil"/>
              <w:left w:val="nil"/>
              <w:bottom w:val="single" w:sz="4" w:space="0" w:color="auto"/>
              <w:right w:val="single" w:sz="4" w:space="0" w:color="auto"/>
            </w:tcBorders>
            <w:noWrap/>
            <w:vAlign w:val="center"/>
            <w:hideMark/>
          </w:tcPr>
          <w:p w14:paraId="589B2C2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Αγορές κτιρίων, τεχνικών έργων και προμήθειες παγίων</w:t>
            </w:r>
          </w:p>
        </w:tc>
        <w:tc>
          <w:tcPr>
            <w:tcW w:w="1559" w:type="dxa"/>
            <w:gridSpan w:val="2"/>
            <w:tcBorders>
              <w:top w:val="nil"/>
              <w:left w:val="nil"/>
              <w:bottom w:val="single" w:sz="4" w:space="0" w:color="auto"/>
              <w:right w:val="single" w:sz="4" w:space="0" w:color="auto"/>
            </w:tcBorders>
            <w:noWrap/>
            <w:vAlign w:val="center"/>
            <w:hideMark/>
          </w:tcPr>
          <w:p w14:paraId="53F8E10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125.699,13 €</w:t>
            </w:r>
          </w:p>
        </w:tc>
        <w:tc>
          <w:tcPr>
            <w:tcW w:w="1542" w:type="dxa"/>
            <w:tcBorders>
              <w:top w:val="nil"/>
              <w:left w:val="nil"/>
              <w:bottom w:val="single" w:sz="4" w:space="0" w:color="auto"/>
              <w:right w:val="single" w:sz="4" w:space="0" w:color="auto"/>
            </w:tcBorders>
            <w:noWrap/>
            <w:vAlign w:val="center"/>
            <w:hideMark/>
          </w:tcPr>
          <w:p w14:paraId="0DDCB63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18.342,04 €</w:t>
            </w:r>
          </w:p>
        </w:tc>
        <w:tc>
          <w:tcPr>
            <w:tcW w:w="992" w:type="dxa"/>
            <w:gridSpan w:val="2"/>
            <w:tcBorders>
              <w:top w:val="nil"/>
              <w:left w:val="nil"/>
              <w:bottom w:val="single" w:sz="4" w:space="0" w:color="auto"/>
              <w:right w:val="single" w:sz="4" w:space="0" w:color="auto"/>
            </w:tcBorders>
            <w:noWrap/>
            <w:vAlign w:val="center"/>
            <w:hideMark/>
          </w:tcPr>
          <w:p w14:paraId="6747F19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14,59%</w:t>
            </w:r>
          </w:p>
        </w:tc>
        <w:tc>
          <w:tcPr>
            <w:tcW w:w="1577" w:type="dxa"/>
            <w:tcBorders>
              <w:top w:val="nil"/>
              <w:left w:val="nil"/>
              <w:bottom w:val="single" w:sz="4" w:space="0" w:color="auto"/>
              <w:right w:val="single" w:sz="4" w:space="0" w:color="auto"/>
            </w:tcBorders>
            <w:noWrap/>
            <w:vAlign w:val="center"/>
            <w:hideMark/>
          </w:tcPr>
          <w:p w14:paraId="4E0C06D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23.409,92 €</w:t>
            </w:r>
          </w:p>
        </w:tc>
        <w:tc>
          <w:tcPr>
            <w:tcW w:w="992" w:type="dxa"/>
            <w:gridSpan w:val="2"/>
            <w:tcBorders>
              <w:top w:val="nil"/>
              <w:left w:val="nil"/>
              <w:bottom w:val="single" w:sz="4" w:space="0" w:color="auto"/>
              <w:right w:val="single" w:sz="4" w:space="0" w:color="auto"/>
            </w:tcBorders>
            <w:noWrap/>
            <w:vAlign w:val="center"/>
            <w:hideMark/>
          </w:tcPr>
          <w:p w14:paraId="3E706AC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18,62%</w:t>
            </w:r>
          </w:p>
        </w:tc>
        <w:tc>
          <w:tcPr>
            <w:tcW w:w="1559" w:type="dxa"/>
            <w:gridSpan w:val="2"/>
            <w:tcBorders>
              <w:top w:val="nil"/>
              <w:left w:val="nil"/>
              <w:bottom w:val="single" w:sz="4" w:space="0" w:color="auto"/>
              <w:right w:val="single" w:sz="4" w:space="0" w:color="auto"/>
            </w:tcBorders>
            <w:noWrap/>
            <w:vAlign w:val="center"/>
            <w:hideMark/>
          </w:tcPr>
          <w:p w14:paraId="79BC74D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18.342,04 €</w:t>
            </w:r>
          </w:p>
        </w:tc>
        <w:tc>
          <w:tcPr>
            <w:tcW w:w="1400" w:type="dxa"/>
            <w:gridSpan w:val="2"/>
            <w:tcBorders>
              <w:top w:val="nil"/>
              <w:left w:val="nil"/>
              <w:bottom w:val="single" w:sz="4" w:space="0" w:color="auto"/>
              <w:right w:val="single" w:sz="4" w:space="0" w:color="auto"/>
            </w:tcBorders>
            <w:noWrap/>
            <w:vAlign w:val="center"/>
            <w:hideMark/>
          </w:tcPr>
          <w:p w14:paraId="4DDAFFD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18.342,04 €</w:t>
            </w:r>
          </w:p>
        </w:tc>
        <w:tc>
          <w:tcPr>
            <w:tcW w:w="851" w:type="dxa"/>
            <w:tcBorders>
              <w:top w:val="nil"/>
              <w:left w:val="nil"/>
              <w:bottom w:val="single" w:sz="4" w:space="0" w:color="auto"/>
              <w:right w:val="single" w:sz="4" w:space="0" w:color="auto"/>
            </w:tcBorders>
            <w:noWrap/>
            <w:vAlign w:val="center"/>
            <w:hideMark/>
          </w:tcPr>
          <w:p w14:paraId="6595F40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14,59%</w:t>
            </w:r>
          </w:p>
        </w:tc>
        <w:tc>
          <w:tcPr>
            <w:tcW w:w="856" w:type="dxa"/>
            <w:tcBorders>
              <w:top w:val="nil"/>
              <w:left w:val="nil"/>
              <w:bottom w:val="single" w:sz="4" w:space="0" w:color="auto"/>
              <w:right w:val="single" w:sz="4" w:space="0" w:color="auto"/>
            </w:tcBorders>
            <w:noWrap/>
            <w:vAlign w:val="center"/>
            <w:hideMark/>
          </w:tcPr>
          <w:p w14:paraId="44BFCCB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78,35%</w:t>
            </w:r>
          </w:p>
        </w:tc>
      </w:tr>
      <w:tr w:rsidR="003E6C36" w:rsidRPr="00B16AD3" w14:paraId="10A4337C"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1BEC9F0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73</w:t>
            </w:r>
          </w:p>
        </w:tc>
        <w:tc>
          <w:tcPr>
            <w:tcW w:w="3746" w:type="dxa"/>
            <w:tcBorders>
              <w:top w:val="nil"/>
              <w:left w:val="nil"/>
              <w:bottom w:val="single" w:sz="4" w:space="0" w:color="auto"/>
              <w:right w:val="single" w:sz="4" w:space="0" w:color="auto"/>
            </w:tcBorders>
            <w:noWrap/>
            <w:vAlign w:val="center"/>
            <w:hideMark/>
          </w:tcPr>
          <w:p w14:paraId="5F9EC2F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Έργα</w:t>
            </w:r>
          </w:p>
        </w:tc>
        <w:tc>
          <w:tcPr>
            <w:tcW w:w="1559" w:type="dxa"/>
            <w:gridSpan w:val="2"/>
            <w:tcBorders>
              <w:top w:val="nil"/>
              <w:left w:val="nil"/>
              <w:bottom w:val="single" w:sz="4" w:space="0" w:color="auto"/>
              <w:right w:val="single" w:sz="4" w:space="0" w:color="auto"/>
            </w:tcBorders>
            <w:noWrap/>
            <w:vAlign w:val="center"/>
            <w:hideMark/>
          </w:tcPr>
          <w:p w14:paraId="68AA404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542" w:type="dxa"/>
            <w:tcBorders>
              <w:top w:val="nil"/>
              <w:left w:val="nil"/>
              <w:bottom w:val="single" w:sz="4" w:space="0" w:color="auto"/>
              <w:right w:val="single" w:sz="4" w:space="0" w:color="auto"/>
            </w:tcBorders>
            <w:noWrap/>
            <w:vAlign w:val="center"/>
            <w:hideMark/>
          </w:tcPr>
          <w:p w14:paraId="667055E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7E9D748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77" w:type="dxa"/>
            <w:tcBorders>
              <w:top w:val="nil"/>
              <w:left w:val="nil"/>
              <w:bottom w:val="single" w:sz="4" w:space="0" w:color="auto"/>
              <w:right w:val="single" w:sz="4" w:space="0" w:color="auto"/>
            </w:tcBorders>
            <w:noWrap/>
            <w:vAlign w:val="center"/>
            <w:hideMark/>
          </w:tcPr>
          <w:p w14:paraId="798B926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7A7BE73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59" w:type="dxa"/>
            <w:gridSpan w:val="2"/>
            <w:tcBorders>
              <w:top w:val="nil"/>
              <w:left w:val="nil"/>
              <w:bottom w:val="single" w:sz="4" w:space="0" w:color="auto"/>
              <w:right w:val="single" w:sz="4" w:space="0" w:color="auto"/>
            </w:tcBorders>
            <w:noWrap/>
            <w:vAlign w:val="center"/>
            <w:hideMark/>
          </w:tcPr>
          <w:p w14:paraId="7E61D73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400" w:type="dxa"/>
            <w:gridSpan w:val="2"/>
            <w:tcBorders>
              <w:top w:val="nil"/>
              <w:left w:val="nil"/>
              <w:bottom w:val="single" w:sz="4" w:space="0" w:color="auto"/>
              <w:right w:val="single" w:sz="4" w:space="0" w:color="auto"/>
            </w:tcBorders>
            <w:noWrap/>
            <w:vAlign w:val="center"/>
            <w:hideMark/>
          </w:tcPr>
          <w:p w14:paraId="0A8A0F4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851" w:type="dxa"/>
            <w:tcBorders>
              <w:top w:val="nil"/>
              <w:left w:val="nil"/>
              <w:bottom w:val="single" w:sz="4" w:space="0" w:color="auto"/>
              <w:right w:val="single" w:sz="4" w:space="0" w:color="auto"/>
            </w:tcBorders>
            <w:noWrap/>
            <w:vAlign w:val="center"/>
            <w:hideMark/>
          </w:tcPr>
          <w:p w14:paraId="6D79F15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856" w:type="dxa"/>
            <w:tcBorders>
              <w:top w:val="nil"/>
              <w:left w:val="nil"/>
              <w:bottom w:val="single" w:sz="4" w:space="0" w:color="auto"/>
              <w:right w:val="single" w:sz="4" w:space="0" w:color="auto"/>
            </w:tcBorders>
            <w:noWrap/>
            <w:vAlign w:val="center"/>
            <w:hideMark/>
          </w:tcPr>
          <w:p w14:paraId="7A2C4D7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06C6F5CF"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0657D58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74</w:t>
            </w:r>
          </w:p>
        </w:tc>
        <w:tc>
          <w:tcPr>
            <w:tcW w:w="3746" w:type="dxa"/>
            <w:tcBorders>
              <w:top w:val="nil"/>
              <w:left w:val="nil"/>
              <w:bottom w:val="single" w:sz="4" w:space="0" w:color="auto"/>
              <w:right w:val="single" w:sz="4" w:space="0" w:color="auto"/>
            </w:tcBorders>
            <w:noWrap/>
            <w:vAlign w:val="center"/>
            <w:hideMark/>
          </w:tcPr>
          <w:p w14:paraId="72A70F0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Μελέτες, έρευνες, πειραματικές εργασίες κλπ</w:t>
            </w:r>
          </w:p>
        </w:tc>
        <w:tc>
          <w:tcPr>
            <w:tcW w:w="1559" w:type="dxa"/>
            <w:gridSpan w:val="2"/>
            <w:tcBorders>
              <w:top w:val="nil"/>
              <w:left w:val="nil"/>
              <w:bottom w:val="single" w:sz="4" w:space="0" w:color="auto"/>
              <w:right w:val="single" w:sz="4" w:space="0" w:color="auto"/>
            </w:tcBorders>
            <w:noWrap/>
            <w:vAlign w:val="center"/>
            <w:hideMark/>
          </w:tcPr>
          <w:p w14:paraId="0DF7825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542" w:type="dxa"/>
            <w:tcBorders>
              <w:top w:val="nil"/>
              <w:left w:val="nil"/>
              <w:bottom w:val="single" w:sz="4" w:space="0" w:color="auto"/>
              <w:right w:val="single" w:sz="4" w:space="0" w:color="auto"/>
            </w:tcBorders>
            <w:noWrap/>
            <w:vAlign w:val="center"/>
            <w:hideMark/>
          </w:tcPr>
          <w:p w14:paraId="6B50098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7889D27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77" w:type="dxa"/>
            <w:tcBorders>
              <w:top w:val="nil"/>
              <w:left w:val="nil"/>
              <w:bottom w:val="single" w:sz="4" w:space="0" w:color="auto"/>
              <w:right w:val="single" w:sz="4" w:space="0" w:color="auto"/>
            </w:tcBorders>
            <w:noWrap/>
            <w:vAlign w:val="center"/>
            <w:hideMark/>
          </w:tcPr>
          <w:p w14:paraId="5A5CCE7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356988F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59" w:type="dxa"/>
            <w:gridSpan w:val="2"/>
            <w:tcBorders>
              <w:top w:val="nil"/>
              <w:left w:val="nil"/>
              <w:bottom w:val="single" w:sz="4" w:space="0" w:color="auto"/>
              <w:right w:val="single" w:sz="4" w:space="0" w:color="auto"/>
            </w:tcBorders>
            <w:noWrap/>
            <w:vAlign w:val="center"/>
            <w:hideMark/>
          </w:tcPr>
          <w:p w14:paraId="2CB84E7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400" w:type="dxa"/>
            <w:gridSpan w:val="2"/>
            <w:tcBorders>
              <w:top w:val="nil"/>
              <w:left w:val="nil"/>
              <w:bottom w:val="single" w:sz="4" w:space="0" w:color="auto"/>
              <w:right w:val="single" w:sz="4" w:space="0" w:color="auto"/>
            </w:tcBorders>
            <w:noWrap/>
            <w:vAlign w:val="center"/>
            <w:hideMark/>
          </w:tcPr>
          <w:p w14:paraId="35A7D45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851" w:type="dxa"/>
            <w:tcBorders>
              <w:top w:val="nil"/>
              <w:left w:val="nil"/>
              <w:bottom w:val="single" w:sz="4" w:space="0" w:color="auto"/>
              <w:right w:val="single" w:sz="4" w:space="0" w:color="auto"/>
            </w:tcBorders>
            <w:noWrap/>
            <w:vAlign w:val="center"/>
            <w:hideMark/>
          </w:tcPr>
          <w:p w14:paraId="02892F8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856" w:type="dxa"/>
            <w:tcBorders>
              <w:top w:val="nil"/>
              <w:left w:val="nil"/>
              <w:bottom w:val="single" w:sz="4" w:space="0" w:color="auto"/>
              <w:right w:val="single" w:sz="4" w:space="0" w:color="auto"/>
            </w:tcBorders>
            <w:noWrap/>
            <w:vAlign w:val="center"/>
            <w:hideMark/>
          </w:tcPr>
          <w:p w14:paraId="63EFEF9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43F17581"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19D0C60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75</w:t>
            </w:r>
          </w:p>
        </w:tc>
        <w:tc>
          <w:tcPr>
            <w:tcW w:w="3746" w:type="dxa"/>
            <w:tcBorders>
              <w:top w:val="nil"/>
              <w:left w:val="nil"/>
              <w:bottom w:val="single" w:sz="4" w:space="0" w:color="auto"/>
              <w:right w:val="single" w:sz="4" w:space="0" w:color="auto"/>
            </w:tcBorders>
            <w:noWrap/>
            <w:vAlign w:val="center"/>
            <w:hideMark/>
          </w:tcPr>
          <w:p w14:paraId="794A3E2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Τίτλοι πάγιας επένδυσης (συμμετοχές σε επιχειρήσεις)</w:t>
            </w:r>
          </w:p>
        </w:tc>
        <w:tc>
          <w:tcPr>
            <w:tcW w:w="1559" w:type="dxa"/>
            <w:gridSpan w:val="2"/>
            <w:tcBorders>
              <w:top w:val="nil"/>
              <w:left w:val="nil"/>
              <w:bottom w:val="single" w:sz="4" w:space="0" w:color="auto"/>
              <w:right w:val="single" w:sz="4" w:space="0" w:color="auto"/>
            </w:tcBorders>
            <w:noWrap/>
            <w:vAlign w:val="center"/>
            <w:hideMark/>
          </w:tcPr>
          <w:p w14:paraId="30404EA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542" w:type="dxa"/>
            <w:tcBorders>
              <w:top w:val="nil"/>
              <w:left w:val="nil"/>
              <w:bottom w:val="single" w:sz="4" w:space="0" w:color="auto"/>
              <w:right w:val="single" w:sz="4" w:space="0" w:color="auto"/>
            </w:tcBorders>
            <w:noWrap/>
            <w:vAlign w:val="center"/>
            <w:hideMark/>
          </w:tcPr>
          <w:p w14:paraId="2E16B59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38410F9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77" w:type="dxa"/>
            <w:tcBorders>
              <w:top w:val="nil"/>
              <w:left w:val="nil"/>
              <w:bottom w:val="single" w:sz="4" w:space="0" w:color="auto"/>
              <w:right w:val="single" w:sz="4" w:space="0" w:color="auto"/>
            </w:tcBorders>
            <w:noWrap/>
            <w:vAlign w:val="center"/>
            <w:hideMark/>
          </w:tcPr>
          <w:p w14:paraId="32FED98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75EB340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59" w:type="dxa"/>
            <w:gridSpan w:val="2"/>
            <w:tcBorders>
              <w:top w:val="nil"/>
              <w:left w:val="nil"/>
              <w:bottom w:val="single" w:sz="4" w:space="0" w:color="auto"/>
              <w:right w:val="single" w:sz="4" w:space="0" w:color="auto"/>
            </w:tcBorders>
            <w:noWrap/>
            <w:vAlign w:val="center"/>
            <w:hideMark/>
          </w:tcPr>
          <w:p w14:paraId="5B37EEA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400" w:type="dxa"/>
            <w:gridSpan w:val="2"/>
            <w:tcBorders>
              <w:top w:val="nil"/>
              <w:left w:val="nil"/>
              <w:bottom w:val="single" w:sz="4" w:space="0" w:color="auto"/>
              <w:right w:val="single" w:sz="4" w:space="0" w:color="auto"/>
            </w:tcBorders>
            <w:noWrap/>
            <w:vAlign w:val="center"/>
            <w:hideMark/>
          </w:tcPr>
          <w:p w14:paraId="0BCB24C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851" w:type="dxa"/>
            <w:tcBorders>
              <w:top w:val="nil"/>
              <w:left w:val="nil"/>
              <w:bottom w:val="single" w:sz="4" w:space="0" w:color="auto"/>
              <w:right w:val="single" w:sz="4" w:space="0" w:color="auto"/>
            </w:tcBorders>
            <w:noWrap/>
            <w:vAlign w:val="center"/>
            <w:hideMark/>
          </w:tcPr>
          <w:p w14:paraId="0B4DE0C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856" w:type="dxa"/>
            <w:tcBorders>
              <w:top w:val="nil"/>
              <w:left w:val="nil"/>
              <w:bottom w:val="single" w:sz="4" w:space="0" w:color="auto"/>
              <w:right w:val="single" w:sz="4" w:space="0" w:color="auto"/>
            </w:tcBorders>
            <w:noWrap/>
            <w:vAlign w:val="center"/>
            <w:hideMark/>
          </w:tcPr>
          <w:p w14:paraId="45B4CB8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640CBD43"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21359FD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w:t>
            </w:r>
          </w:p>
        </w:tc>
        <w:tc>
          <w:tcPr>
            <w:tcW w:w="3746" w:type="dxa"/>
            <w:tcBorders>
              <w:top w:val="nil"/>
              <w:left w:val="nil"/>
              <w:bottom w:val="single" w:sz="4" w:space="0" w:color="auto"/>
              <w:right w:val="single" w:sz="4" w:space="0" w:color="auto"/>
            </w:tcBorders>
            <w:noWrap/>
            <w:vAlign w:val="center"/>
            <w:hideMark/>
          </w:tcPr>
          <w:p w14:paraId="2140F97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Πληρωμές Π.Ο.Ε., αποδόσεις και προβλέψεις</w:t>
            </w:r>
          </w:p>
        </w:tc>
        <w:tc>
          <w:tcPr>
            <w:tcW w:w="1559" w:type="dxa"/>
            <w:gridSpan w:val="2"/>
            <w:tcBorders>
              <w:top w:val="nil"/>
              <w:left w:val="nil"/>
              <w:bottom w:val="single" w:sz="4" w:space="0" w:color="auto"/>
              <w:right w:val="single" w:sz="4" w:space="0" w:color="auto"/>
            </w:tcBorders>
            <w:noWrap/>
            <w:vAlign w:val="center"/>
            <w:hideMark/>
          </w:tcPr>
          <w:p w14:paraId="54AFB46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433.818,02 €</w:t>
            </w:r>
          </w:p>
        </w:tc>
        <w:tc>
          <w:tcPr>
            <w:tcW w:w="1542" w:type="dxa"/>
            <w:tcBorders>
              <w:top w:val="nil"/>
              <w:left w:val="nil"/>
              <w:bottom w:val="single" w:sz="4" w:space="0" w:color="auto"/>
              <w:right w:val="single" w:sz="4" w:space="0" w:color="auto"/>
            </w:tcBorders>
            <w:noWrap/>
            <w:vAlign w:val="center"/>
            <w:hideMark/>
          </w:tcPr>
          <w:p w14:paraId="73A7DF2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386.668,36 €</w:t>
            </w:r>
          </w:p>
        </w:tc>
        <w:tc>
          <w:tcPr>
            <w:tcW w:w="992" w:type="dxa"/>
            <w:gridSpan w:val="2"/>
            <w:tcBorders>
              <w:top w:val="nil"/>
              <w:left w:val="nil"/>
              <w:bottom w:val="single" w:sz="4" w:space="0" w:color="auto"/>
              <w:right w:val="single" w:sz="4" w:space="0" w:color="auto"/>
            </w:tcBorders>
            <w:noWrap/>
            <w:vAlign w:val="center"/>
            <w:hideMark/>
          </w:tcPr>
          <w:p w14:paraId="0A27D26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89,13%</w:t>
            </w:r>
          </w:p>
        </w:tc>
        <w:tc>
          <w:tcPr>
            <w:tcW w:w="1577" w:type="dxa"/>
            <w:tcBorders>
              <w:top w:val="nil"/>
              <w:left w:val="nil"/>
              <w:bottom w:val="single" w:sz="4" w:space="0" w:color="auto"/>
              <w:right w:val="single" w:sz="4" w:space="0" w:color="auto"/>
            </w:tcBorders>
            <w:noWrap/>
            <w:vAlign w:val="center"/>
            <w:hideMark/>
          </w:tcPr>
          <w:p w14:paraId="34C0668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390.264,12 €</w:t>
            </w:r>
          </w:p>
        </w:tc>
        <w:tc>
          <w:tcPr>
            <w:tcW w:w="992" w:type="dxa"/>
            <w:gridSpan w:val="2"/>
            <w:tcBorders>
              <w:top w:val="nil"/>
              <w:left w:val="nil"/>
              <w:bottom w:val="single" w:sz="4" w:space="0" w:color="auto"/>
              <w:right w:val="single" w:sz="4" w:space="0" w:color="auto"/>
            </w:tcBorders>
            <w:noWrap/>
            <w:vAlign w:val="center"/>
            <w:hideMark/>
          </w:tcPr>
          <w:p w14:paraId="542B2FF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89,96%</w:t>
            </w:r>
          </w:p>
        </w:tc>
        <w:tc>
          <w:tcPr>
            <w:tcW w:w="1559" w:type="dxa"/>
            <w:gridSpan w:val="2"/>
            <w:tcBorders>
              <w:top w:val="nil"/>
              <w:left w:val="nil"/>
              <w:bottom w:val="single" w:sz="4" w:space="0" w:color="auto"/>
              <w:right w:val="single" w:sz="4" w:space="0" w:color="auto"/>
            </w:tcBorders>
            <w:noWrap/>
            <w:vAlign w:val="center"/>
            <w:hideMark/>
          </w:tcPr>
          <w:p w14:paraId="17DB595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386.668,36 €</w:t>
            </w:r>
          </w:p>
        </w:tc>
        <w:tc>
          <w:tcPr>
            <w:tcW w:w="1400" w:type="dxa"/>
            <w:gridSpan w:val="2"/>
            <w:tcBorders>
              <w:top w:val="nil"/>
              <w:left w:val="nil"/>
              <w:bottom w:val="single" w:sz="4" w:space="0" w:color="auto"/>
              <w:right w:val="single" w:sz="4" w:space="0" w:color="auto"/>
            </w:tcBorders>
            <w:noWrap/>
            <w:vAlign w:val="center"/>
            <w:hideMark/>
          </w:tcPr>
          <w:p w14:paraId="550027B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386.668,36 €</w:t>
            </w:r>
          </w:p>
        </w:tc>
        <w:tc>
          <w:tcPr>
            <w:tcW w:w="851" w:type="dxa"/>
            <w:tcBorders>
              <w:top w:val="nil"/>
              <w:left w:val="nil"/>
              <w:bottom w:val="single" w:sz="4" w:space="0" w:color="auto"/>
              <w:right w:val="single" w:sz="4" w:space="0" w:color="auto"/>
            </w:tcBorders>
            <w:noWrap/>
            <w:vAlign w:val="center"/>
            <w:hideMark/>
          </w:tcPr>
          <w:p w14:paraId="01FF822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89,13%</w:t>
            </w:r>
          </w:p>
        </w:tc>
        <w:tc>
          <w:tcPr>
            <w:tcW w:w="856" w:type="dxa"/>
            <w:tcBorders>
              <w:top w:val="nil"/>
              <w:left w:val="nil"/>
              <w:bottom w:val="single" w:sz="4" w:space="0" w:color="auto"/>
              <w:right w:val="single" w:sz="4" w:space="0" w:color="auto"/>
            </w:tcBorders>
            <w:noWrap/>
            <w:vAlign w:val="center"/>
            <w:hideMark/>
          </w:tcPr>
          <w:p w14:paraId="4230C54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99,08%</w:t>
            </w:r>
          </w:p>
        </w:tc>
      </w:tr>
      <w:tr w:rsidR="003E6C36" w:rsidRPr="00B16AD3" w14:paraId="4C80566E"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57C591F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81</w:t>
            </w:r>
          </w:p>
        </w:tc>
        <w:tc>
          <w:tcPr>
            <w:tcW w:w="3746" w:type="dxa"/>
            <w:tcBorders>
              <w:top w:val="nil"/>
              <w:left w:val="nil"/>
              <w:bottom w:val="single" w:sz="4" w:space="0" w:color="auto"/>
              <w:right w:val="single" w:sz="4" w:space="0" w:color="auto"/>
            </w:tcBorders>
            <w:noWrap/>
            <w:vAlign w:val="center"/>
            <w:hideMark/>
          </w:tcPr>
          <w:p w14:paraId="517DE71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Πληρωμές Π.Ο.Ε.</w:t>
            </w:r>
          </w:p>
        </w:tc>
        <w:tc>
          <w:tcPr>
            <w:tcW w:w="1559" w:type="dxa"/>
            <w:gridSpan w:val="2"/>
            <w:tcBorders>
              <w:top w:val="nil"/>
              <w:left w:val="nil"/>
              <w:bottom w:val="single" w:sz="4" w:space="0" w:color="auto"/>
              <w:right w:val="single" w:sz="4" w:space="0" w:color="auto"/>
            </w:tcBorders>
            <w:noWrap/>
            <w:vAlign w:val="center"/>
            <w:hideMark/>
          </w:tcPr>
          <w:p w14:paraId="6617D4F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35.505,52 €</w:t>
            </w:r>
          </w:p>
        </w:tc>
        <w:tc>
          <w:tcPr>
            <w:tcW w:w="1542" w:type="dxa"/>
            <w:tcBorders>
              <w:top w:val="nil"/>
              <w:left w:val="nil"/>
              <w:bottom w:val="single" w:sz="4" w:space="0" w:color="auto"/>
              <w:right w:val="single" w:sz="4" w:space="0" w:color="auto"/>
            </w:tcBorders>
            <w:noWrap/>
            <w:vAlign w:val="center"/>
            <w:hideMark/>
          </w:tcPr>
          <w:p w14:paraId="3B52FA7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35.505,52 €</w:t>
            </w:r>
          </w:p>
        </w:tc>
        <w:tc>
          <w:tcPr>
            <w:tcW w:w="992" w:type="dxa"/>
            <w:gridSpan w:val="2"/>
            <w:tcBorders>
              <w:top w:val="nil"/>
              <w:left w:val="nil"/>
              <w:bottom w:val="single" w:sz="4" w:space="0" w:color="auto"/>
              <w:right w:val="single" w:sz="4" w:space="0" w:color="auto"/>
            </w:tcBorders>
            <w:noWrap/>
            <w:vAlign w:val="center"/>
            <w:hideMark/>
          </w:tcPr>
          <w:p w14:paraId="795FEAD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c>
          <w:tcPr>
            <w:tcW w:w="1577" w:type="dxa"/>
            <w:tcBorders>
              <w:top w:val="nil"/>
              <w:left w:val="nil"/>
              <w:bottom w:val="single" w:sz="4" w:space="0" w:color="auto"/>
              <w:right w:val="single" w:sz="4" w:space="0" w:color="auto"/>
            </w:tcBorders>
            <w:noWrap/>
            <w:vAlign w:val="center"/>
            <w:hideMark/>
          </w:tcPr>
          <w:p w14:paraId="6FC22A9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35.505,52 €</w:t>
            </w:r>
          </w:p>
        </w:tc>
        <w:tc>
          <w:tcPr>
            <w:tcW w:w="992" w:type="dxa"/>
            <w:gridSpan w:val="2"/>
            <w:tcBorders>
              <w:top w:val="nil"/>
              <w:left w:val="nil"/>
              <w:bottom w:val="single" w:sz="4" w:space="0" w:color="auto"/>
              <w:right w:val="single" w:sz="4" w:space="0" w:color="auto"/>
            </w:tcBorders>
            <w:noWrap/>
            <w:vAlign w:val="center"/>
            <w:hideMark/>
          </w:tcPr>
          <w:p w14:paraId="06E93BC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c>
          <w:tcPr>
            <w:tcW w:w="1559" w:type="dxa"/>
            <w:gridSpan w:val="2"/>
            <w:tcBorders>
              <w:top w:val="nil"/>
              <w:left w:val="nil"/>
              <w:bottom w:val="single" w:sz="4" w:space="0" w:color="auto"/>
              <w:right w:val="single" w:sz="4" w:space="0" w:color="auto"/>
            </w:tcBorders>
            <w:noWrap/>
            <w:vAlign w:val="center"/>
            <w:hideMark/>
          </w:tcPr>
          <w:p w14:paraId="3CA6EF1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35.505,52 €</w:t>
            </w:r>
          </w:p>
        </w:tc>
        <w:tc>
          <w:tcPr>
            <w:tcW w:w="1400" w:type="dxa"/>
            <w:gridSpan w:val="2"/>
            <w:tcBorders>
              <w:top w:val="nil"/>
              <w:left w:val="nil"/>
              <w:bottom w:val="single" w:sz="4" w:space="0" w:color="auto"/>
              <w:right w:val="single" w:sz="4" w:space="0" w:color="auto"/>
            </w:tcBorders>
            <w:noWrap/>
            <w:vAlign w:val="center"/>
            <w:hideMark/>
          </w:tcPr>
          <w:p w14:paraId="6B2E851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35.505,52 €</w:t>
            </w:r>
          </w:p>
        </w:tc>
        <w:tc>
          <w:tcPr>
            <w:tcW w:w="851" w:type="dxa"/>
            <w:tcBorders>
              <w:top w:val="nil"/>
              <w:left w:val="nil"/>
              <w:bottom w:val="single" w:sz="4" w:space="0" w:color="auto"/>
              <w:right w:val="single" w:sz="4" w:space="0" w:color="auto"/>
            </w:tcBorders>
            <w:noWrap/>
            <w:vAlign w:val="center"/>
            <w:hideMark/>
          </w:tcPr>
          <w:p w14:paraId="72B3BCD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c>
          <w:tcPr>
            <w:tcW w:w="856" w:type="dxa"/>
            <w:tcBorders>
              <w:top w:val="nil"/>
              <w:left w:val="nil"/>
              <w:bottom w:val="single" w:sz="4" w:space="0" w:color="auto"/>
              <w:right w:val="single" w:sz="4" w:space="0" w:color="auto"/>
            </w:tcBorders>
            <w:noWrap/>
            <w:vAlign w:val="center"/>
            <w:hideMark/>
          </w:tcPr>
          <w:p w14:paraId="74611C1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76AF39E9"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7280A85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82</w:t>
            </w:r>
          </w:p>
        </w:tc>
        <w:tc>
          <w:tcPr>
            <w:tcW w:w="3746" w:type="dxa"/>
            <w:tcBorders>
              <w:top w:val="nil"/>
              <w:left w:val="nil"/>
              <w:bottom w:val="single" w:sz="4" w:space="0" w:color="auto"/>
              <w:right w:val="single" w:sz="4" w:space="0" w:color="auto"/>
            </w:tcBorders>
            <w:noWrap/>
            <w:vAlign w:val="center"/>
            <w:hideMark/>
          </w:tcPr>
          <w:p w14:paraId="4CC68DB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Αποδόσεις</w:t>
            </w:r>
          </w:p>
        </w:tc>
        <w:tc>
          <w:tcPr>
            <w:tcW w:w="1559" w:type="dxa"/>
            <w:gridSpan w:val="2"/>
            <w:tcBorders>
              <w:top w:val="nil"/>
              <w:left w:val="nil"/>
              <w:bottom w:val="single" w:sz="4" w:space="0" w:color="auto"/>
              <w:right w:val="single" w:sz="4" w:space="0" w:color="auto"/>
            </w:tcBorders>
            <w:noWrap/>
            <w:vAlign w:val="center"/>
            <w:hideMark/>
          </w:tcPr>
          <w:p w14:paraId="783747D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398.200,00 €</w:t>
            </w:r>
          </w:p>
        </w:tc>
        <w:tc>
          <w:tcPr>
            <w:tcW w:w="1542" w:type="dxa"/>
            <w:tcBorders>
              <w:top w:val="nil"/>
              <w:left w:val="nil"/>
              <w:bottom w:val="single" w:sz="4" w:space="0" w:color="auto"/>
              <w:right w:val="single" w:sz="4" w:space="0" w:color="auto"/>
            </w:tcBorders>
            <w:noWrap/>
            <w:vAlign w:val="center"/>
            <w:hideMark/>
          </w:tcPr>
          <w:p w14:paraId="7BCD1E2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351.162,84 €</w:t>
            </w:r>
          </w:p>
        </w:tc>
        <w:tc>
          <w:tcPr>
            <w:tcW w:w="992" w:type="dxa"/>
            <w:gridSpan w:val="2"/>
            <w:tcBorders>
              <w:top w:val="nil"/>
              <w:left w:val="nil"/>
              <w:bottom w:val="single" w:sz="4" w:space="0" w:color="auto"/>
              <w:right w:val="single" w:sz="4" w:space="0" w:color="auto"/>
            </w:tcBorders>
            <w:noWrap/>
            <w:vAlign w:val="center"/>
            <w:hideMark/>
          </w:tcPr>
          <w:p w14:paraId="070AF75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88,19%</w:t>
            </w:r>
          </w:p>
        </w:tc>
        <w:tc>
          <w:tcPr>
            <w:tcW w:w="1577" w:type="dxa"/>
            <w:tcBorders>
              <w:top w:val="nil"/>
              <w:left w:val="nil"/>
              <w:bottom w:val="single" w:sz="4" w:space="0" w:color="auto"/>
              <w:right w:val="single" w:sz="4" w:space="0" w:color="auto"/>
            </w:tcBorders>
            <w:noWrap/>
            <w:vAlign w:val="center"/>
            <w:hideMark/>
          </w:tcPr>
          <w:p w14:paraId="4ABEB1F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354.758,60 €</w:t>
            </w:r>
          </w:p>
        </w:tc>
        <w:tc>
          <w:tcPr>
            <w:tcW w:w="992" w:type="dxa"/>
            <w:gridSpan w:val="2"/>
            <w:tcBorders>
              <w:top w:val="nil"/>
              <w:left w:val="nil"/>
              <w:bottom w:val="single" w:sz="4" w:space="0" w:color="auto"/>
              <w:right w:val="single" w:sz="4" w:space="0" w:color="auto"/>
            </w:tcBorders>
            <w:noWrap/>
            <w:vAlign w:val="center"/>
            <w:hideMark/>
          </w:tcPr>
          <w:p w14:paraId="10BE653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89,09%</w:t>
            </w:r>
          </w:p>
        </w:tc>
        <w:tc>
          <w:tcPr>
            <w:tcW w:w="1559" w:type="dxa"/>
            <w:gridSpan w:val="2"/>
            <w:tcBorders>
              <w:top w:val="nil"/>
              <w:left w:val="nil"/>
              <w:bottom w:val="single" w:sz="4" w:space="0" w:color="auto"/>
              <w:right w:val="single" w:sz="4" w:space="0" w:color="auto"/>
            </w:tcBorders>
            <w:noWrap/>
            <w:vAlign w:val="center"/>
            <w:hideMark/>
          </w:tcPr>
          <w:p w14:paraId="733EAF7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351.162,84 €</w:t>
            </w:r>
          </w:p>
        </w:tc>
        <w:tc>
          <w:tcPr>
            <w:tcW w:w="1400" w:type="dxa"/>
            <w:gridSpan w:val="2"/>
            <w:tcBorders>
              <w:top w:val="nil"/>
              <w:left w:val="nil"/>
              <w:bottom w:val="single" w:sz="4" w:space="0" w:color="auto"/>
              <w:right w:val="single" w:sz="4" w:space="0" w:color="auto"/>
            </w:tcBorders>
            <w:noWrap/>
            <w:vAlign w:val="center"/>
            <w:hideMark/>
          </w:tcPr>
          <w:p w14:paraId="46DDA3E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351.162,84 €</w:t>
            </w:r>
          </w:p>
        </w:tc>
        <w:tc>
          <w:tcPr>
            <w:tcW w:w="851" w:type="dxa"/>
            <w:tcBorders>
              <w:top w:val="nil"/>
              <w:left w:val="nil"/>
              <w:bottom w:val="single" w:sz="4" w:space="0" w:color="auto"/>
              <w:right w:val="single" w:sz="4" w:space="0" w:color="auto"/>
            </w:tcBorders>
            <w:noWrap/>
            <w:vAlign w:val="center"/>
            <w:hideMark/>
          </w:tcPr>
          <w:p w14:paraId="3FE56F3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88,19%</w:t>
            </w:r>
          </w:p>
        </w:tc>
        <w:tc>
          <w:tcPr>
            <w:tcW w:w="856" w:type="dxa"/>
            <w:tcBorders>
              <w:top w:val="nil"/>
              <w:left w:val="nil"/>
              <w:bottom w:val="single" w:sz="4" w:space="0" w:color="auto"/>
              <w:right w:val="single" w:sz="4" w:space="0" w:color="auto"/>
            </w:tcBorders>
            <w:noWrap/>
            <w:vAlign w:val="center"/>
            <w:hideMark/>
          </w:tcPr>
          <w:p w14:paraId="5FE887D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98,99%</w:t>
            </w:r>
          </w:p>
        </w:tc>
      </w:tr>
      <w:tr w:rsidR="003E6C36" w:rsidRPr="00B16AD3" w14:paraId="2BED6D97"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3B4D897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83</w:t>
            </w:r>
          </w:p>
        </w:tc>
        <w:tc>
          <w:tcPr>
            <w:tcW w:w="3746" w:type="dxa"/>
            <w:tcBorders>
              <w:top w:val="nil"/>
              <w:left w:val="nil"/>
              <w:bottom w:val="single" w:sz="4" w:space="0" w:color="auto"/>
              <w:right w:val="single" w:sz="4" w:space="0" w:color="auto"/>
            </w:tcBorders>
            <w:noWrap/>
            <w:vAlign w:val="center"/>
            <w:hideMark/>
          </w:tcPr>
          <w:p w14:paraId="289EA02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Επιχορηγούμενες πληρωμές υποχρεώσεων Π.Ο.Ε.</w:t>
            </w:r>
          </w:p>
        </w:tc>
        <w:tc>
          <w:tcPr>
            <w:tcW w:w="1559" w:type="dxa"/>
            <w:gridSpan w:val="2"/>
            <w:tcBorders>
              <w:top w:val="nil"/>
              <w:left w:val="nil"/>
              <w:bottom w:val="single" w:sz="4" w:space="0" w:color="auto"/>
              <w:right w:val="single" w:sz="4" w:space="0" w:color="auto"/>
            </w:tcBorders>
            <w:noWrap/>
            <w:vAlign w:val="center"/>
            <w:hideMark/>
          </w:tcPr>
          <w:p w14:paraId="687395F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542" w:type="dxa"/>
            <w:tcBorders>
              <w:top w:val="nil"/>
              <w:left w:val="nil"/>
              <w:bottom w:val="single" w:sz="4" w:space="0" w:color="auto"/>
              <w:right w:val="single" w:sz="4" w:space="0" w:color="auto"/>
            </w:tcBorders>
            <w:noWrap/>
            <w:vAlign w:val="center"/>
            <w:hideMark/>
          </w:tcPr>
          <w:p w14:paraId="354C363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47C8928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77" w:type="dxa"/>
            <w:tcBorders>
              <w:top w:val="nil"/>
              <w:left w:val="nil"/>
              <w:bottom w:val="single" w:sz="4" w:space="0" w:color="auto"/>
              <w:right w:val="single" w:sz="4" w:space="0" w:color="auto"/>
            </w:tcBorders>
            <w:noWrap/>
            <w:vAlign w:val="center"/>
            <w:hideMark/>
          </w:tcPr>
          <w:p w14:paraId="74AA27D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3EC8864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1559" w:type="dxa"/>
            <w:gridSpan w:val="2"/>
            <w:tcBorders>
              <w:top w:val="nil"/>
              <w:left w:val="nil"/>
              <w:bottom w:val="single" w:sz="4" w:space="0" w:color="auto"/>
              <w:right w:val="single" w:sz="4" w:space="0" w:color="auto"/>
            </w:tcBorders>
            <w:noWrap/>
            <w:vAlign w:val="center"/>
            <w:hideMark/>
          </w:tcPr>
          <w:p w14:paraId="2DD3495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400" w:type="dxa"/>
            <w:gridSpan w:val="2"/>
            <w:tcBorders>
              <w:top w:val="nil"/>
              <w:left w:val="nil"/>
              <w:bottom w:val="single" w:sz="4" w:space="0" w:color="auto"/>
              <w:right w:val="single" w:sz="4" w:space="0" w:color="auto"/>
            </w:tcBorders>
            <w:noWrap/>
            <w:vAlign w:val="center"/>
            <w:hideMark/>
          </w:tcPr>
          <w:p w14:paraId="1DB1BE1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851" w:type="dxa"/>
            <w:tcBorders>
              <w:top w:val="nil"/>
              <w:left w:val="nil"/>
              <w:bottom w:val="single" w:sz="4" w:space="0" w:color="auto"/>
              <w:right w:val="single" w:sz="4" w:space="0" w:color="auto"/>
            </w:tcBorders>
            <w:noWrap/>
            <w:vAlign w:val="center"/>
            <w:hideMark/>
          </w:tcPr>
          <w:p w14:paraId="46D63B4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c>
          <w:tcPr>
            <w:tcW w:w="856" w:type="dxa"/>
            <w:tcBorders>
              <w:top w:val="nil"/>
              <w:left w:val="nil"/>
              <w:bottom w:val="single" w:sz="4" w:space="0" w:color="auto"/>
              <w:right w:val="single" w:sz="4" w:space="0" w:color="auto"/>
            </w:tcBorders>
            <w:noWrap/>
            <w:vAlign w:val="center"/>
            <w:hideMark/>
          </w:tcPr>
          <w:p w14:paraId="23AC816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24ED7E02"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4E92088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85</w:t>
            </w:r>
          </w:p>
        </w:tc>
        <w:tc>
          <w:tcPr>
            <w:tcW w:w="3746" w:type="dxa"/>
            <w:tcBorders>
              <w:top w:val="nil"/>
              <w:left w:val="nil"/>
              <w:bottom w:val="single" w:sz="4" w:space="0" w:color="auto"/>
              <w:right w:val="single" w:sz="4" w:space="0" w:color="auto"/>
            </w:tcBorders>
            <w:noWrap/>
            <w:vAlign w:val="center"/>
            <w:hideMark/>
          </w:tcPr>
          <w:p w14:paraId="535E189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Προβλέψεις μη είσπραξης</w:t>
            </w:r>
          </w:p>
        </w:tc>
        <w:tc>
          <w:tcPr>
            <w:tcW w:w="1559" w:type="dxa"/>
            <w:gridSpan w:val="2"/>
            <w:tcBorders>
              <w:top w:val="nil"/>
              <w:left w:val="nil"/>
              <w:bottom w:val="single" w:sz="4" w:space="0" w:color="auto"/>
              <w:right w:val="single" w:sz="4" w:space="0" w:color="auto"/>
            </w:tcBorders>
            <w:noWrap/>
            <w:vAlign w:val="center"/>
            <w:hideMark/>
          </w:tcPr>
          <w:p w14:paraId="5BE2CBE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112,50 €</w:t>
            </w:r>
          </w:p>
        </w:tc>
        <w:tc>
          <w:tcPr>
            <w:tcW w:w="1542" w:type="dxa"/>
            <w:tcBorders>
              <w:top w:val="nil"/>
              <w:left w:val="nil"/>
              <w:bottom w:val="single" w:sz="4" w:space="0" w:color="auto"/>
              <w:right w:val="single" w:sz="4" w:space="0" w:color="auto"/>
            </w:tcBorders>
            <w:noWrap/>
            <w:vAlign w:val="center"/>
            <w:hideMark/>
          </w:tcPr>
          <w:p w14:paraId="26B5FFD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2F25A70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1577" w:type="dxa"/>
            <w:tcBorders>
              <w:top w:val="nil"/>
              <w:left w:val="nil"/>
              <w:bottom w:val="single" w:sz="4" w:space="0" w:color="auto"/>
              <w:right w:val="single" w:sz="4" w:space="0" w:color="auto"/>
            </w:tcBorders>
            <w:noWrap/>
            <w:vAlign w:val="center"/>
            <w:hideMark/>
          </w:tcPr>
          <w:p w14:paraId="5285F7B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992" w:type="dxa"/>
            <w:gridSpan w:val="2"/>
            <w:tcBorders>
              <w:top w:val="nil"/>
              <w:left w:val="nil"/>
              <w:bottom w:val="single" w:sz="4" w:space="0" w:color="auto"/>
              <w:right w:val="single" w:sz="4" w:space="0" w:color="auto"/>
            </w:tcBorders>
            <w:noWrap/>
            <w:vAlign w:val="center"/>
            <w:hideMark/>
          </w:tcPr>
          <w:p w14:paraId="787DBD9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1559" w:type="dxa"/>
            <w:gridSpan w:val="2"/>
            <w:tcBorders>
              <w:top w:val="nil"/>
              <w:left w:val="nil"/>
              <w:bottom w:val="single" w:sz="4" w:space="0" w:color="auto"/>
              <w:right w:val="single" w:sz="4" w:space="0" w:color="auto"/>
            </w:tcBorders>
            <w:noWrap/>
            <w:vAlign w:val="center"/>
            <w:hideMark/>
          </w:tcPr>
          <w:p w14:paraId="0AE0137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1400" w:type="dxa"/>
            <w:gridSpan w:val="2"/>
            <w:tcBorders>
              <w:top w:val="nil"/>
              <w:left w:val="nil"/>
              <w:bottom w:val="single" w:sz="4" w:space="0" w:color="auto"/>
              <w:right w:val="single" w:sz="4" w:space="0" w:color="auto"/>
            </w:tcBorders>
            <w:noWrap/>
            <w:vAlign w:val="center"/>
            <w:hideMark/>
          </w:tcPr>
          <w:p w14:paraId="5157979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0,00 €</w:t>
            </w:r>
          </w:p>
        </w:tc>
        <w:tc>
          <w:tcPr>
            <w:tcW w:w="851" w:type="dxa"/>
            <w:tcBorders>
              <w:top w:val="nil"/>
              <w:left w:val="nil"/>
              <w:bottom w:val="single" w:sz="4" w:space="0" w:color="auto"/>
              <w:right w:val="single" w:sz="4" w:space="0" w:color="auto"/>
            </w:tcBorders>
            <w:noWrap/>
            <w:vAlign w:val="center"/>
            <w:hideMark/>
          </w:tcPr>
          <w:p w14:paraId="285E7FA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0,00%</w:t>
            </w:r>
          </w:p>
        </w:tc>
        <w:tc>
          <w:tcPr>
            <w:tcW w:w="856" w:type="dxa"/>
            <w:tcBorders>
              <w:top w:val="nil"/>
              <w:left w:val="nil"/>
              <w:bottom w:val="single" w:sz="4" w:space="0" w:color="auto"/>
              <w:right w:val="single" w:sz="4" w:space="0" w:color="auto"/>
            </w:tcBorders>
            <w:noWrap/>
            <w:vAlign w:val="center"/>
            <w:hideMark/>
          </w:tcPr>
          <w:p w14:paraId="4C52F0D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3F34AE50"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noWrap/>
            <w:vAlign w:val="center"/>
            <w:hideMark/>
          </w:tcPr>
          <w:p w14:paraId="4607E4C6"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9</w:t>
            </w:r>
          </w:p>
        </w:tc>
        <w:tc>
          <w:tcPr>
            <w:tcW w:w="3746" w:type="dxa"/>
            <w:tcBorders>
              <w:top w:val="nil"/>
              <w:left w:val="nil"/>
              <w:bottom w:val="single" w:sz="4" w:space="0" w:color="auto"/>
              <w:right w:val="single" w:sz="4" w:space="0" w:color="auto"/>
            </w:tcBorders>
            <w:noWrap/>
            <w:vAlign w:val="center"/>
            <w:hideMark/>
          </w:tcPr>
          <w:p w14:paraId="37E055C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Αποθεματικό</w:t>
            </w:r>
          </w:p>
        </w:tc>
        <w:tc>
          <w:tcPr>
            <w:tcW w:w="1559" w:type="dxa"/>
            <w:gridSpan w:val="2"/>
            <w:tcBorders>
              <w:top w:val="nil"/>
              <w:left w:val="nil"/>
              <w:bottom w:val="single" w:sz="4" w:space="0" w:color="auto"/>
              <w:right w:val="single" w:sz="4" w:space="0" w:color="auto"/>
            </w:tcBorders>
            <w:noWrap/>
            <w:vAlign w:val="center"/>
            <w:hideMark/>
          </w:tcPr>
          <w:p w14:paraId="3448531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623,28 €</w:t>
            </w:r>
          </w:p>
        </w:tc>
        <w:tc>
          <w:tcPr>
            <w:tcW w:w="1542" w:type="dxa"/>
            <w:tcBorders>
              <w:top w:val="nil"/>
              <w:left w:val="nil"/>
              <w:bottom w:val="single" w:sz="4" w:space="0" w:color="auto"/>
              <w:right w:val="single" w:sz="4" w:space="0" w:color="auto"/>
            </w:tcBorders>
            <w:noWrap/>
            <w:vAlign w:val="center"/>
            <w:hideMark/>
          </w:tcPr>
          <w:p w14:paraId="55A88D5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992" w:type="dxa"/>
            <w:gridSpan w:val="2"/>
            <w:tcBorders>
              <w:top w:val="nil"/>
              <w:left w:val="nil"/>
              <w:bottom w:val="single" w:sz="4" w:space="0" w:color="auto"/>
              <w:right w:val="single" w:sz="4" w:space="0" w:color="auto"/>
            </w:tcBorders>
            <w:noWrap/>
            <w:vAlign w:val="center"/>
            <w:hideMark/>
          </w:tcPr>
          <w:p w14:paraId="3E4349B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0,00%</w:t>
            </w:r>
          </w:p>
        </w:tc>
        <w:tc>
          <w:tcPr>
            <w:tcW w:w="1577" w:type="dxa"/>
            <w:tcBorders>
              <w:top w:val="nil"/>
              <w:left w:val="nil"/>
              <w:bottom w:val="single" w:sz="4" w:space="0" w:color="auto"/>
              <w:right w:val="single" w:sz="4" w:space="0" w:color="auto"/>
            </w:tcBorders>
            <w:noWrap/>
            <w:vAlign w:val="center"/>
            <w:hideMark/>
          </w:tcPr>
          <w:p w14:paraId="366F44F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992" w:type="dxa"/>
            <w:gridSpan w:val="2"/>
            <w:tcBorders>
              <w:top w:val="nil"/>
              <w:left w:val="nil"/>
              <w:bottom w:val="single" w:sz="4" w:space="0" w:color="auto"/>
              <w:right w:val="single" w:sz="4" w:space="0" w:color="auto"/>
            </w:tcBorders>
            <w:noWrap/>
            <w:vAlign w:val="center"/>
            <w:hideMark/>
          </w:tcPr>
          <w:p w14:paraId="65B5E25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0,00%</w:t>
            </w:r>
          </w:p>
        </w:tc>
        <w:tc>
          <w:tcPr>
            <w:tcW w:w="1559" w:type="dxa"/>
            <w:gridSpan w:val="2"/>
            <w:tcBorders>
              <w:top w:val="nil"/>
              <w:left w:val="nil"/>
              <w:bottom w:val="single" w:sz="4" w:space="0" w:color="auto"/>
              <w:right w:val="single" w:sz="4" w:space="0" w:color="auto"/>
            </w:tcBorders>
            <w:noWrap/>
            <w:vAlign w:val="center"/>
            <w:hideMark/>
          </w:tcPr>
          <w:p w14:paraId="0DB9144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1400" w:type="dxa"/>
            <w:gridSpan w:val="2"/>
            <w:tcBorders>
              <w:top w:val="nil"/>
              <w:left w:val="nil"/>
              <w:bottom w:val="single" w:sz="4" w:space="0" w:color="auto"/>
              <w:right w:val="single" w:sz="4" w:space="0" w:color="auto"/>
            </w:tcBorders>
            <w:noWrap/>
            <w:vAlign w:val="center"/>
            <w:hideMark/>
          </w:tcPr>
          <w:p w14:paraId="104C88A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851" w:type="dxa"/>
            <w:tcBorders>
              <w:top w:val="nil"/>
              <w:left w:val="nil"/>
              <w:bottom w:val="single" w:sz="4" w:space="0" w:color="auto"/>
              <w:right w:val="single" w:sz="4" w:space="0" w:color="auto"/>
            </w:tcBorders>
            <w:noWrap/>
            <w:vAlign w:val="center"/>
            <w:hideMark/>
          </w:tcPr>
          <w:p w14:paraId="6322DE0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0,00%</w:t>
            </w:r>
          </w:p>
        </w:tc>
        <w:tc>
          <w:tcPr>
            <w:tcW w:w="856" w:type="dxa"/>
            <w:tcBorders>
              <w:top w:val="nil"/>
              <w:left w:val="nil"/>
              <w:bottom w:val="single" w:sz="4" w:space="0" w:color="auto"/>
              <w:right w:val="single" w:sz="4" w:space="0" w:color="auto"/>
            </w:tcBorders>
            <w:noWrap/>
            <w:vAlign w:val="center"/>
            <w:hideMark/>
          </w:tcPr>
          <w:p w14:paraId="4BACCCA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75A42928" w14:textId="77777777" w:rsidTr="003E6C36">
        <w:trPr>
          <w:gridBefore w:val="1"/>
          <w:wBefore w:w="113" w:type="dxa"/>
          <w:trHeight w:val="20"/>
          <w:jc w:val="center"/>
        </w:trPr>
        <w:tc>
          <w:tcPr>
            <w:tcW w:w="704" w:type="dxa"/>
            <w:gridSpan w:val="2"/>
            <w:tcBorders>
              <w:top w:val="nil"/>
              <w:left w:val="single" w:sz="4" w:space="0" w:color="auto"/>
              <w:bottom w:val="single" w:sz="4" w:space="0" w:color="auto"/>
              <w:right w:val="single" w:sz="4" w:space="0" w:color="auto"/>
            </w:tcBorders>
            <w:shd w:val="clear" w:color="000000" w:fill="F8CBAD"/>
            <w:noWrap/>
            <w:vAlign w:val="center"/>
            <w:hideMark/>
          </w:tcPr>
          <w:p w14:paraId="6310060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3746" w:type="dxa"/>
            <w:tcBorders>
              <w:top w:val="nil"/>
              <w:left w:val="nil"/>
              <w:bottom w:val="single" w:sz="4" w:space="0" w:color="auto"/>
              <w:right w:val="single" w:sz="4" w:space="0" w:color="auto"/>
            </w:tcBorders>
            <w:shd w:val="clear" w:color="000000" w:fill="F8CBAD"/>
            <w:noWrap/>
            <w:vAlign w:val="center"/>
            <w:hideMark/>
          </w:tcPr>
          <w:p w14:paraId="78C3577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Σύνολα δαπανών</w:t>
            </w:r>
          </w:p>
        </w:tc>
        <w:tc>
          <w:tcPr>
            <w:tcW w:w="1559" w:type="dxa"/>
            <w:gridSpan w:val="2"/>
            <w:tcBorders>
              <w:top w:val="nil"/>
              <w:left w:val="nil"/>
              <w:bottom w:val="single" w:sz="4" w:space="0" w:color="auto"/>
              <w:right w:val="single" w:sz="4" w:space="0" w:color="auto"/>
            </w:tcBorders>
            <w:shd w:val="clear" w:color="000000" w:fill="F8CBAD"/>
            <w:noWrap/>
            <w:vAlign w:val="center"/>
            <w:hideMark/>
          </w:tcPr>
          <w:p w14:paraId="79002B4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1.910.111,19 €</w:t>
            </w:r>
          </w:p>
        </w:tc>
        <w:tc>
          <w:tcPr>
            <w:tcW w:w="1542" w:type="dxa"/>
            <w:tcBorders>
              <w:top w:val="nil"/>
              <w:left w:val="nil"/>
              <w:bottom w:val="single" w:sz="4" w:space="0" w:color="auto"/>
              <w:right w:val="single" w:sz="4" w:space="0" w:color="auto"/>
            </w:tcBorders>
            <w:shd w:val="clear" w:color="000000" w:fill="F8CBAD"/>
            <w:noWrap/>
            <w:vAlign w:val="center"/>
            <w:hideMark/>
          </w:tcPr>
          <w:p w14:paraId="168A218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1.468.516,32 €</w:t>
            </w:r>
          </w:p>
        </w:tc>
        <w:tc>
          <w:tcPr>
            <w:tcW w:w="992" w:type="dxa"/>
            <w:gridSpan w:val="2"/>
            <w:tcBorders>
              <w:top w:val="nil"/>
              <w:left w:val="nil"/>
              <w:bottom w:val="single" w:sz="4" w:space="0" w:color="auto"/>
              <w:right w:val="single" w:sz="4" w:space="0" w:color="auto"/>
            </w:tcBorders>
            <w:shd w:val="clear" w:color="000000" w:fill="F8CBAD"/>
            <w:noWrap/>
            <w:vAlign w:val="center"/>
            <w:hideMark/>
          </w:tcPr>
          <w:p w14:paraId="4C35424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76,88%</w:t>
            </w:r>
          </w:p>
        </w:tc>
        <w:tc>
          <w:tcPr>
            <w:tcW w:w="1577" w:type="dxa"/>
            <w:tcBorders>
              <w:top w:val="nil"/>
              <w:left w:val="nil"/>
              <w:bottom w:val="single" w:sz="4" w:space="0" w:color="auto"/>
              <w:right w:val="single" w:sz="4" w:space="0" w:color="auto"/>
            </w:tcBorders>
            <w:shd w:val="clear" w:color="000000" w:fill="F8CBAD"/>
            <w:noWrap/>
            <w:vAlign w:val="center"/>
            <w:hideMark/>
          </w:tcPr>
          <w:p w14:paraId="323CC93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1.509.881,77 €</w:t>
            </w:r>
          </w:p>
        </w:tc>
        <w:tc>
          <w:tcPr>
            <w:tcW w:w="992" w:type="dxa"/>
            <w:gridSpan w:val="2"/>
            <w:tcBorders>
              <w:top w:val="nil"/>
              <w:left w:val="nil"/>
              <w:bottom w:val="single" w:sz="4" w:space="0" w:color="auto"/>
              <w:right w:val="single" w:sz="4" w:space="0" w:color="auto"/>
            </w:tcBorders>
            <w:shd w:val="clear" w:color="000000" w:fill="F8CBAD"/>
            <w:noWrap/>
            <w:vAlign w:val="center"/>
            <w:hideMark/>
          </w:tcPr>
          <w:p w14:paraId="6100A6B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79,05%</w:t>
            </w:r>
          </w:p>
        </w:tc>
        <w:tc>
          <w:tcPr>
            <w:tcW w:w="1559" w:type="dxa"/>
            <w:gridSpan w:val="2"/>
            <w:tcBorders>
              <w:top w:val="nil"/>
              <w:left w:val="nil"/>
              <w:bottom w:val="single" w:sz="4" w:space="0" w:color="auto"/>
              <w:right w:val="single" w:sz="4" w:space="0" w:color="auto"/>
            </w:tcBorders>
            <w:shd w:val="clear" w:color="000000" w:fill="F8CBAD"/>
            <w:noWrap/>
            <w:vAlign w:val="center"/>
            <w:hideMark/>
          </w:tcPr>
          <w:p w14:paraId="7107880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1.468.516,32 €</w:t>
            </w:r>
          </w:p>
        </w:tc>
        <w:tc>
          <w:tcPr>
            <w:tcW w:w="1400" w:type="dxa"/>
            <w:gridSpan w:val="2"/>
            <w:tcBorders>
              <w:top w:val="nil"/>
              <w:left w:val="nil"/>
              <w:bottom w:val="single" w:sz="4" w:space="0" w:color="auto"/>
              <w:right w:val="single" w:sz="4" w:space="0" w:color="auto"/>
            </w:tcBorders>
            <w:shd w:val="clear" w:color="000000" w:fill="F8CBAD"/>
            <w:noWrap/>
            <w:vAlign w:val="center"/>
            <w:hideMark/>
          </w:tcPr>
          <w:p w14:paraId="48F94E94"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1.468.516,32 €</w:t>
            </w:r>
          </w:p>
        </w:tc>
        <w:tc>
          <w:tcPr>
            <w:tcW w:w="851" w:type="dxa"/>
            <w:tcBorders>
              <w:top w:val="nil"/>
              <w:left w:val="nil"/>
              <w:bottom w:val="single" w:sz="4" w:space="0" w:color="auto"/>
              <w:right w:val="single" w:sz="4" w:space="0" w:color="auto"/>
            </w:tcBorders>
            <w:shd w:val="clear" w:color="000000" w:fill="F8CBAD"/>
            <w:noWrap/>
            <w:vAlign w:val="center"/>
            <w:hideMark/>
          </w:tcPr>
          <w:p w14:paraId="1F4850D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76,88%</w:t>
            </w:r>
          </w:p>
        </w:tc>
        <w:tc>
          <w:tcPr>
            <w:tcW w:w="856" w:type="dxa"/>
            <w:tcBorders>
              <w:top w:val="nil"/>
              <w:left w:val="nil"/>
              <w:bottom w:val="single" w:sz="4" w:space="0" w:color="auto"/>
              <w:right w:val="single" w:sz="4" w:space="0" w:color="auto"/>
            </w:tcBorders>
            <w:shd w:val="clear" w:color="000000" w:fill="F8CBAD"/>
            <w:noWrap/>
            <w:vAlign w:val="center"/>
            <w:hideMark/>
          </w:tcPr>
          <w:p w14:paraId="34532AF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97,26%</w:t>
            </w:r>
          </w:p>
        </w:tc>
      </w:tr>
      <w:tr w:rsidR="003E6C36" w:rsidRPr="00B16AD3" w14:paraId="6A2312A9" w14:textId="77777777" w:rsidTr="003E6C36">
        <w:tblPrEx>
          <w:jc w:val="left"/>
        </w:tblPrEx>
        <w:trPr>
          <w:gridAfter w:val="3"/>
          <w:wAfter w:w="1717" w:type="dxa"/>
          <w:trHeight w:val="20"/>
        </w:trPr>
        <w:tc>
          <w:tcPr>
            <w:tcW w:w="14174" w:type="dxa"/>
            <w:gridSpan w:val="15"/>
            <w:tcBorders>
              <w:top w:val="single" w:sz="4" w:space="0" w:color="auto"/>
              <w:left w:val="single" w:sz="4" w:space="0" w:color="auto"/>
              <w:bottom w:val="single" w:sz="4" w:space="0" w:color="auto"/>
              <w:right w:val="single" w:sz="4" w:space="0" w:color="auto"/>
            </w:tcBorders>
            <w:noWrap/>
            <w:vAlign w:val="center"/>
            <w:hideMark/>
          </w:tcPr>
          <w:p w14:paraId="35CBE52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lastRenderedPageBreak/>
              <w:t>ΣΤΟΙΧΕΙΑ ΙΣΟΛΟΓΙΣΜΟΥ 4ου ΤΡΙΜΗΝΟΥ 2020</w:t>
            </w:r>
          </w:p>
        </w:tc>
      </w:tr>
      <w:tr w:rsidR="003E6C36" w:rsidRPr="00B16AD3" w14:paraId="314435AD" w14:textId="77777777" w:rsidTr="003E6C36">
        <w:tblPrEx>
          <w:jc w:val="left"/>
        </w:tblPrEx>
        <w:trPr>
          <w:gridAfter w:val="3"/>
          <w:wAfter w:w="1717" w:type="dxa"/>
          <w:trHeight w:val="20"/>
        </w:trPr>
        <w:tc>
          <w:tcPr>
            <w:tcW w:w="5190" w:type="dxa"/>
            <w:gridSpan w:val="5"/>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5E8FC32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ΣΤΟΙΧΕΙΑ ΕΝΕΡΓΗΤΙΚΟΥ</w:t>
            </w:r>
          </w:p>
        </w:tc>
        <w:tc>
          <w:tcPr>
            <w:tcW w:w="3011" w:type="dxa"/>
            <w:gridSpan w:val="3"/>
            <w:tcBorders>
              <w:top w:val="nil"/>
              <w:left w:val="nil"/>
              <w:bottom w:val="single" w:sz="4" w:space="0" w:color="auto"/>
              <w:right w:val="single" w:sz="4" w:space="0" w:color="auto"/>
            </w:tcBorders>
            <w:shd w:val="clear" w:color="000000" w:fill="F8CBAD"/>
            <w:vAlign w:val="center"/>
            <w:hideMark/>
          </w:tcPr>
          <w:p w14:paraId="4C3E55E8"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Τέλος προηγούμενου έτους</w:t>
            </w:r>
          </w:p>
        </w:tc>
        <w:tc>
          <w:tcPr>
            <w:tcW w:w="2503" w:type="dxa"/>
            <w:gridSpan w:val="3"/>
            <w:tcBorders>
              <w:top w:val="nil"/>
              <w:left w:val="nil"/>
              <w:bottom w:val="single" w:sz="4" w:space="0" w:color="auto"/>
              <w:right w:val="single" w:sz="4" w:space="0" w:color="auto"/>
            </w:tcBorders>
            <w:shd w:val="clear" w:color="000000" w:fill="F8CBAD"/>
            <w:vAlign w:val="center"/>
            <w:hideMark/>
          </w:tcPr>
          <w:p w14:paraId="0E727B9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Προηγούμενο τρίμηνο</w:t>
            </w:r>
          </w:p>
        </w:tc>
        <w:tc>
          <w:tcPr>
            <w:tcW w:w="1922" w:type="dxa"/>
            <w:gridSpan w:val="2"/>
            <w:tcBorders>
              <w:top w:val="nil"/>
              <w:left w:val="nil"/>
              <w:bottom w:val="single" w:sz="4" w:space="0" w:color="auto"/>
              <w:right w:val="single" w:sz="4" w:space="0" w:color="auto"/>
            </w:tcBorders>
            <w:shd w:val="clear" w:color="000000" w:fill="F8CBAD"/>
            <w:vAlign w:val="center"/>
            <w:hideMark/>
          </w:tcPr>
          <w:p w14:paraId="58FC800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4ο Τρίμηνο 2020</w:t>
            </w:r>
          </w:p>
        </w:tc>
        <w:tc>
          <w:tcPr>
            <w:tcW w:w="1548" w:type="dxa"/>
            <w:gridSpan w:val="2"/>
            <w:tcBorders>
              <w:top w:val="nil"/>
              <w:left w:val="nil"/>
              <w:bottom w:val="single" w:sz="4" w:space="0" w:color="auto"/>
              <w:right w:val="single" w:sz="4" w:space="0" w:color="auto"/>
            </w:tcBorders>
            <w:shd w:val="clear" w:color="000000" w:fill="F8CBAD"/>
            <w:vAlign w:val="center"/>
            <w:hideMark/>
          </w:tcPr>
          <w:p w14:paraId="69C7CE5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Μεταβολή %</w:t>
            </w:r>
          </w:p>
        </w:tc>
      </w:tr>
      <w:tr w:rsidR="003E6C36" w:rsidRPr="00B16AD3" w14:paraId="56BB4478" w14:textId="77777777" w:rsidTr="003E6C36">
        <w:tblPrEx>
          <w:jc w:val="left"/>
        </w:tblPrEx>
        <w:trPr>
          <w:gridAfter w:val="3"/>
          <w:wAfter w:w="1717" w:type="dxa"/>
          <w:trHeight w:val="20"/>
        </w:trPr>
        <w:tc>
          <w:tcPr>
            <w:tcW w:w="5190" w:type="dxa"/>
            <w:gridSpan w:val="5"/>
            <w:vMerge/>
            <w:tcBorders>
              <w:top w:val="single" w:sz="4" w:space="0" w:color="auto"/>
              <w:left w:val="single" w:sz="4" w:space="0" w:color="auto"/>
              <w:bottom w:val="single" w:sz="4" w:space="0" w:color="auto"/>
              <w:right w:val="single" w:sz="4" w:space="0" w:color="auto"/>
            </w:tcBorders>
            <w:vAlign w:val="center"/>
            <w:hideMark/>
          </w:tcPr>
          <w:p w14:paraId="20CC05AA" w14:textId="77777777" w:rsidR="003E6C36" w:rsidRPr="00B16AD3" w:rsidRDefault="003E6C36" w:rsidP="00114B9D">
            <w:pPr>
              <w:jc w:val="center"/>
              <w:rPr>
                <w:rFonts w:ascii="Calibri" w:hAnsi="Calibri" w:cs="Calibri"/>
                <w:b/>
                <w:bCs/>
                <w:color w:val="000000"/>
              </w:rPr>
            </w:pPr>
          </w:p>
        </w:tc>
        <w:tc>
          <w:tcPr>
            <w:tcW w:w="3011" w:type="dxa"/>
            <w:gridSpan w:val="3"/>
            <w:tcBorders>
              <w:top w:val="nil"/>
              <w:left w:val="nil"/>
              <w:bottom w:val="single" w:sz="4" w:space="0" w:color="auto"/>
              <w:right w:val="single" w:sz="4" w:space="0" w:color="auto"/>
            </w:tcBorders>
            <w:shd w:val="clear" w:color="000000" w:fill="F8CBAD"/>
            <w:vAlign w:val="center"/>
            <w:hideMark/>
          </w:tcPr>
          <w:p w14:paraId="4E02201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w:t>
            </w:r>
          </w:p>
        </w:tc>
        <w:tc>
          <w:tcPr>
            <w:tcW w:w="2503" w:type="dxa"/>
            <w:gridSpan w:val="3"/>
            <w:tcBorders>
              <w:top w:val="nil"/>
              <w:left w:val="nil"/>
              <w:bottom w:val="single" w:sz="4" w:space="0" w:color="auto"/>
              <w:right w:val="single" w:sz="4" w:space="0" w:color="auto"/>
            </w:tcBorders>
            <w:shd w:val="clear" w:color="000000" w:fill="F8CBAD"/>
            <w:vAlign w:val="center"/>
            <w:hideMark/>
          </w:tcPr>
          <w:p w14:paraId="42965B0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w:t>
            </w:r>
          </w:p>
        </w:tc>
        <w:tc>
          <w:tcPr>
            <w:tcW w:w="1922" w:type="dxa"/>
            <w:gridSpan w:val="2"/>
            <w:tcBorders>
              <w:top w:val="nil"/>
              <w:left w:val="nil"/>
              <w:bottom w:val="single" w:sz="4" w:space="0" w:color="auto"/>
              <w:right w:val="single" w:sz="4" w:space="0" w:color="auto"/>
            </w:tcBorders>
            <w:shd w:val="clear" w:color="000000" w:fill="F8CBAD"/>
            <w:vAlign w:val="center"/>
            <w:hideMark/>
          </w:tcPr>
          <w:p w14:paraId="1D2E6C9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w:t>
            </w:r>
          </w:p>
        </w:tc>
        <w:tc>
          <w:tcPr>
            <w:tcW w:w="1548" w:type="dxa"/>
            <w:gridSpan w:val="2"/>
            <w:tcBorders>
              <w:top w:val="nil"/>
              <w:left w:val="nil"/>
              <w:bottom w:val="single" w:sz="4" w:space="0" w:color="auto"/>
              <w:right w:val="single" w:sz="4" w:space="0" w:color="auto"/>
            </w:tcBorders>
            <w:shd w:val="clear" w:color="000000" w:fill="F8CBAD"/>
            <w:vAlign w:val="center"/>
            <w:hideMark/>
          </w:tcPr>
          <w:p w14:paraId="1907AE6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3\2</w:t>
            </w:r>
          </w:p>
        </w:tc>
      </w:tr>
      <w:tr w:rsidR="003E6C36" w:rsidRPr="00B16AD3" w14:paraId="70ABD96D"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693E844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Α.</w:t>
            </w:r>
          </w:p>
        </w:tc>
        <w:tc>
          <w:tcPr>
            <w:tcW w:w="4723" w:type="dxa"/>
            <w:gridSpan w:val="3"/>
            <w:tcBorders>
              <w:top w:val="nil"/>
              <w:left w:val="nil"/>
              <w:bottom w:val="single" w:sz="4" w:space="0" w:color="auto"/>
              <w:right w:val="single" w:sz="4" w:space="0" w:color="auto"/>
            </w:tcBorders>
            <w:noWrap/>
            <w:vAlign w:val="center"/>
            <w:hideMark/>
          </w:tcPr>
          <w:p w14:paraId="1E64E1E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ΑΠΑΙΤΗΣΕΙΣ</w:t>
            </w:r>
          </w:p>
        </w:tc>
        <w:tc>
          <w:tcPr>
            <w:tcW w:w="3011" w:type="dxa"/>
            <w:gridSpan w:val="3"/>
            <w:tcBorders>
              <w:top w:val="nil"/>
              <w:left w:val="nil"/>
              <w:bottom w:val="single" w:sz="4" w:space="0" w:color="auto"/>
              <w:right w:val="single" w:sz="4" w:space="0" w:color="auto"/>
            </w:tcBorders>
            <w:noWrap/>
            <w:vAlign w:val="center"/>
            <w:hideMark/>
          </w:tcPr>
          <w:p w14:paraId="1F3BDD9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5.009,90 €</w:t>
            </w:r>
          </w:p>
        </w:tc>
        <w:tc>
          <w:tcPr>
            <w:tcW w:w="2503" w:type="dxa"/>
            <w:gridSpan w:val="3"/>
            <w:tcBorders>
              <w:top w:val="nil"/>
              <w:left w:val="nil"/>
              <w:bottom w:val="single" w:sz="4" w:space="0" w:color="auto"/>
              <w:right w:val="single" w:sz="4" w:space="0" w:color="auto"/>
            </w:tcBorders>
            <w:noWrap/>
            <w:vAlign w:val="center"/>
            <w:hideMark/>
          </w:tcPr>
          <w:p w14:paraId="56B004C7"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2.655,25 €</w:t>
            </w:r>
          </w:p>
        </w:tc>
        <w:tc>
          <w:tcPr>
            <w:tcW w:w="1922" w:type="dxa"/>
            <w:gridSpan w:val="2"/>
            <w:tcBorders>
              <w:top w:val="nil"/>
              <w:left w:val="nil"/>
              <w:bottom w:val="single" w:sz="4" w:space="0" w:color="auto"/>
              <w:right w:val="single" w:sz="4" w:space="0" w:color="auto"/>
            </w:tcBorders>
            <w:noWrap/>
            <w:vAlign w:val="center"/>
            <w:hideMark/>
          </w:tcPr>
          <w:p w14:paraId="39B41ED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2.675,25 €</w:t>
            </w:r>
          </w:p>
        </w:tc>
        <w:tc>
          <w:tcPr>
            <w:tcW w:w="1548" w:type="dxa"/>
            <w:gridSpan w:val="2"/>
            <w:tcBorders>
              <w:top w:val="nil"/>
              <w:left w:val="nil"/>
              <w:bottom w:val="single" w:sz="4" w:space="0" w:color="auto"/>
              <w:right w:val="single" w:sz="4" w:space="0" w:color="auto"/>
            </w:tcBorders>
            <w:noWrap/>
            <w:vAlign w:val="center"/>
            <w:hideMark/>
          </w:tcPr>
          <w:p w14:paraId="4E10AC3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100,75%</w:t>
            </w:r>
          </w:p>
        </w:tc>
      </w:tr>
      <w:tr w:rsidR="003E6C36" w:rsidRPr="00B16AD3" w14:paraId="41E9E41A"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0BC118D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4723" w:type="dxa"/>
            <w:gridSpan w:val="3"/>
            <w:tcBorders>
              <w:top w:val="nil"/>
              <w:left w:val="nil"/>
              <w:bottom w:val="single" w:sz="4" w:space="0" w:color="auto"/>
              <w:right w:val="single" w:sz="4" w:space="0" w:color="auto"/>
            </w:tcBorders>
            <w:noWrap/>
            <w:vAlign w:val="center"/>
            <w:hideMark/>
          </w:tcPr>
          <w:p w14:paraId="09E1EB4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Απαιτήσεις από φόρους, τέλη κλπ</w:t>
            </w:r>
          </w:p>
        </w:tc>
        <w:tc>
          <w:tcPr>
            <w:tcW w:w="3011" w:type="dxa"/>
            <w:gridSpan w:val="3"/>
            <w:tcBorders>
              <w:top w:val="nil"/>
              <w:left w:val="nil"/>
              <w:bottom w:val="single" w:sz="4" w:space="0" w:color="auto"/>
              <w:right w:val="single" w:sz="4" w:space="0" w:color="auto"/>
            </w:tcBorders>
            <w:noWrap/>
            <w:vAlign w:val="center"/>
            <w:hideMark/>
          </w:tcPr>
          <w:p w14:paraId="3B0B1AF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3.357,50 €</w:t>
            </w:r>
          </w:p>
        </w:tc>
        <w:tc>
          <w:tcPr>
            <w:tcW w:w="2503" w:type="dxa"/>
            <w:gridSpan w:val="3"/>
            <w:tcBorders>
              <w:top w:val="nil"/>
              <w:left w:val="nil"/>
              <w:bottom w:val="single" w:sz="4" w:space="0" w:color="auto"/>
              <w:right w:val="single" w:sz="4" w:space="0" w:color="auto"/>
            </w:tcBorders>
            <w:noWrap/>
            <w:vAlign w:val="center"/>
            <w:hideMark/>
          </w:tcPr>
          <w:p w14:paraId="341572D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937,50 €</w:t>
            </w:r>
          </w:p>
        </w:tc>
        <w:tc>
          <w:tcPr>
            <w:tcW w:w="1922" w:type="dxa"/>
            <w:gridSpan w:val="2"/>
            <w:tcBorders>
              <w:top w:val="nil"/>
              <w:left w:val="nil"/>
              <w:bottom w:val="single" w:sz="4" w:space="0" w:color="auto"/>
              <w:right w:val="single" w:sz="4" w:space="0" w:color="auto"/>
            </w:tcBorders>
            <w:noWrap/>
            <w:vAlign w:val="center"/>
            <w:hideMark/>
          </w:tcPr>
          <w:p w14:paraId="35E322B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957,50 €</w:t>
            </w:r>
          </w:p>
        </w:tc>
        <w:tc>
          <w:tcPr>
            <w:tcW w:w="1548" w:type="dxa"/>
            <w:gridSpan w:val="2"/>
            <w:tcBorders>
              <w:top w:val="nil"/>
              <w:left w:val="nil"/>
              <w:bottom w:val="single" w:sz="4" w:space="0" w:color="auto"/>
              <w:right w:val="single" w:sz="4" w:space="0" w:color="auto"/>
            </w:tcBorders>
            <w:noWrap/>
            <w:vAlign w:val="center"/>
            <w:hideMark/>
          </w:tcPr>
          <w:p w14:paraId="65B73E9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102,13%</w:t>
            </w:r>
          </w:p>
        </w:tc>
      </w:tr>
      <w:tr w:rsidR="003E6C36" w:rsidRPr="00B16AD3" w14:paraId="6A678FE7"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44E095D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w:t>
            </w:r>
          </w:p>
        </w:tc>
        <w:tc>
          <w:tcPr>
            <w:tcW w:w="4723" w:type="dxa"/>
            <w:gridSpan w:val="3"/>
            <w:tcBorders>
              <w:top w:val="nil"/>
              <w:left w:val="nil"/>
              <w:bottom w:val="single" w:sz="4" w:space="0" w:color="auto"/>
              <w:right w:val="single" w:sz="4" w:space="0" w:color="auto"/>
            </w:tcBorders>
            <w:noWrap/>
            <w:vAlign w:val="center"/>
            <w:hideMark/>
          </w:tcPr>
          <w:p w14:paraId="76E0E4C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Απαιτήσεις από Ελληνικό Δημόσιο</w:t>
            </w:r>
          </w:p>
        </w:tc>
        <w:tc>
          <w:tcPr>
            <w:tcW w:w="3011" w:type="dxa"/>
            <w:gridSpan w:val="3"/>
            <w:tcBorders>
              <w:top w:val="nil"/>
              <w:left w:val="nil"/>
              <w:bottom w:val="single" w:sz="4" w:space="0" w:color="auto"/>
              <w:right w:val="single" w:sz="4" w:space="0" w:color="auto"/>
            </w:tcBorders>
            <w:noWrap/>
            <w:vAlign w:val="center"/>
            <w:hideMark/>
          </w:tcPr>
          <w:p w14:paraId="2CB6267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1.563,57 €</w:t>
            </w:r>
          </w:p>
        </w:tc>
        <w:tc>
          <w:tcPr>
            <w:tcW w:w="2503" w:type="dxa"/>
            <w:gridSpan w:val="3"/>
            <w:tcBorders>
              <w:top w:val="nil"/>
              <w:left w:val="nil"/>
              <w:bottom w:val="single" w:sz="4" w:space="0" w:color="auto"/>
              <w:right w:val="single" w:sz="4" w:space="0" w:color="auto"/>
            </w:tcBorders>
            <w:noWrap/>
            <w:vAlign w:val="center"/>
            <w:hideMark/>
          </w:tcPr>
          <w:p w14:paraId="62EECAF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1.628,92 €</w:t>
            </w:r>
          </w:p>
        </w:tc>
        <w:tc>
          <w:tcPr>
            <w:tcW w:w="1922" w:type="dxa"/>
            <w:gridSpan w:val="2"/>
            <w:tcBorders>
              <w:top w:val="nil"/>
              <w:left w:val="nil"/>
              <w:bottom w:val="single" w:sz="4" w:space="0" w:color="auto"/>
              <w:right w:val="single" w:sz="4" w:space="0" w:color="auto"/>
            </w:tcBorders>
            <w:noWrap/>
            <w:vAlign w:val="center"/>
            <w:hideMark/>
          </w:tcPr>
          <w:p w14:paraId="7DEE66B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1.628,92 €</w:t>
            </w:r>
          </w:p>
        </w:tc>
        <w:tc>
          <w:tcPr>
            <w:tcW w:w="1548" w:type="dxa"/>
            <w:gridSpan w:val="2"/>
            <w:tcBorders>
              <w:top w:val="nil"/>
              <w:left w:val="nil"/>
              <w:bottom w:val="single" w:sz="4" w:space="0" w:color="auto"/>
              <w:right w:val="single" w:sz="4" w:space="0" w:color="auto"/>
            </w:tcBorders>
            <w:noWrap/>
            <w:vAlign w:val="center"/>
            <w:hideMark/>
          </w:tcPr>
          <w:p w14:paraId="3DE7384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6BCF3A4A"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2208780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w:t>
            </w:r>
          </w:p>
        </w:tc>
        <w:tc>
          <w:tcPr>
            <w:tcW w:w="4723" w:type="dxa"/>
            <w:gridSpan w:val="3"/>
            <w:tcBorders>
              <w:top w:val="nil"/>
              <w:left w:val="nil"/>
              <w:bottom w:val="single" w:sz="4" w:space="0" w:color="auto"/>
              <w:right w:val="single" w:sz="4" w:space="0" w:color="auto"/>
            </w:tcBorders>
            <w:noWrap/>
            <w:vAlign w:val="center"/>
            <w:hideMark/>
          </w:tcPr>
          <w:p w14:paraId="39F12F4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Λοιπές απαιτήσεις</w:t>
            </w:r>
          </w:p>
        </w:tc>
        <w:tc>
          <w:tcPr>
            <w:tcW w:w="3011" w:type="dxa"/>
            <w:gridSpan w:val="3"/>
            <w:tcBorders>
              <w:top w:val="nil"/>
              <w:left w:val="nil"/>
              <w:bottom w:val="single" w:sz="4" w:space="0" w:color="auto"/>
              <w:right w:val="single" w:sz="4" w:space="0" w:color="auto"/>
            </w:tcBorders>
            <w:noWrap/>
            <w:vAlign w:val="center"/>
            <w:hideMark/>
          </w:tcPr>
          <w:p w14:paraId="74AECFD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88,83 €</w:t>
            </w:r>
          </w:p>
        </w:tc>
        <w:tc>
          <w:tcPr>
            <w:tcW w:w="2503" w:type="dxa"/>
            <w:gridSpan w:val="3"/>
            <w:tcBorders>
              <w:top w:val="nil"/>
              <w:left w:val="nil"/>
              <w:bottom w:val="single" w:sz="4" w:space="0" w:color="auto"/>
              <w:right w:val="single" w:sz="4" w:space="0" w:color="auto"/>
            </w:tcBorders>
            <w:noWrap/>
            <w:vAlign w:val="center"/>
            <w:hideMark/>
          </w:tcPr>
          <w:p w14:paraId="7168554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88,83 €</w:t>
            </w:r>
          </w:p>
        </w:tc>
        <w:tc>
          <w:tcPr>
            <w:tcW w:w="1922" w:type="dxa"/>
            <w:gridSpan w:val="2"/>
            <w:tcBorders>
              <w:top w:val="nil"/>
              <w:left w:val="nil"/>
              <w:bottom w:val="single" w:sz="4" w:space="0" w:color="auto"/>
              <w:right w:val="single" w:sz="4" w:space="0" w:color="auto"/>
            </w:tcBorders>
            <w:noWrap/>
            <w:vAlign w:val="center"/>
            <w:hideMark/>
          </w:tcPr>
          <w:p w14:paraId="4A9C6D7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88,83 €</w:t>
            </w:r>
          </w:p>
        </w:tc>
        <w:tc>
          <w:tcPr>
            <w:tcW w:w="1548" w:type="dxa"/>
            <w:gridSpan w:val="2"/>
            <w:tcBorders>
              <w:top w:val="nil"/>
              <w:left w:val="nil"/>
              <w:bottom w:val="single" w:sz="4" w:space="0" w:color="auto"/>
              <w:right w:val="single" w:sz="4" w:space="0" w:color="auto"/>
            </w:tcBorders>
            <w:noWrap/>
            <w:vAlign w:val="center"/>
            <w:hideMark/>
          </w:tcPr>
          <w:p w14:paraId="6E2064F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100,00%</w:t>
            </w:r>
          </w:p>
        </w:tc>
      </w:tr>
      <w:tr w:rsidR="003E6C36" w:rsidRPr="00B16AD3" w14:paraId="347AA905"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07FC16CE"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Β.</w:t>
            </w:r>
          </w:p>
        </w:tc>
        <w:tc>
          <w:tcPr>
            <w:tcW w:w="4723" w:type="dxa"/>
            <w:gridSpan w:val="3"/>
            <w:tcBorders>
              <w:top w:val="nil"/>
              <w:left w:val="nil"/>
              <w:bottom w:val="single" w:sz="4" w:space="0" w:color="auto"/>
              <w:right w:val="single" w:sz="4" w:space="0" w:color="auto"/>
            </w:tcBorders>
            <w:noWrap/>
            <w:vAlign w:val="center"/>
            <w:hideMark/>
          </w:tcPr>
          <w:p w14:paraId="6D03A24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ΔΙΑΘΕΣΙΜΑ</w:t>
            </w:r>
          </w:p>
        </w:tc>
        <w:tc>
          <w:tcPr>
            <w:tcW w:w="3011" w:type="dxa"/>
            <w:gridSpan w:val="3"/>
            <w:tcBorders>
              <w:top w:val="nil"/>
              <w:left w:val="nil"/>
              <w:bottom w:val="single" w:sz="4" w:space="0" w:color="auto"/>
              <w:right w:val="single" w:sz="4" w:space="0" w:color="auto"/>
            </w:tcBorders>
            <w:noWrap/>
            <w:vAlign w:val="center"/>
            <w:hideMark/>
          </w:tcPr>
          <w:p w14:paraId="3F75FFB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128.576,75 €</w:t>
            </w:r>
          </w:p>
        </w:tc>
        <w:tc>
          <w:tcPr>
            <w:tcW w:w="2503" w:type="dxa"/>
            <w:gridSpan w:val="3"/>
            <w:tcBorders>
              <w:top w:val="nil"/>
              <w:left w:val="nil"/>
              <w:bottom w:val="single" w:sz="4" w:space="0" w:color="auto"/>
              <w:right w:val="single" w:sz="4" w:space="0" w:color="auto"/>
            </w:tcBorders>
            <w:noWrap/>
            <w:vAlign w:val="center"/>
            <w:hideMark/>
          </w:tcPr>
          <w:p w14:paraId="2CDF319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92.576,73 €</w:t>
            </w:r>
          </w:p>
        </w:tc>
        <w:tc>
          <w:tcPr>
            <w:tcW w:w="1922" w:type="dxa"/>
            <w:gridSpan w:val="2"/>
            <w:tcBorders>
              <w:top w:val="nil"/>
              <w:left w:val="nil"/>
              <w:bottom w:val="single" w:sz="4" w:space="0" w:color="auto"/>
              <w:right w:val="single" w:sz="4" w:space="0" w:color="auto"/>
            </w:tcBorders>
            <w:noWrap/>
            <w:vAlign w:val="center"/>
            <w:hideMark/>
          </w:tcPr>
          <w:p w14:paraId="097E7D9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103.145,94 €</w:t>
            </w:r>
          </w:p>
        </w:tc>
        <w:tc>
          <w:tcPr>
            <w:tcW w:w="1548" w:type="dxa"/>
            <w:gridSpan w:val="2"/>
            <w:tcBorders>
              <w:top w:val="nil"/>
              <w:left w:val="nil"/>
              <w:bottom w:val="single" w:sz="4" w:space="0" w:color="auto"/>
              <w:right w:val="single" w:sz="4" w:space="0" w:color="auto"/>
            </w:tcBorders>
            <w:noWrap/>
            <w:vAlign w:val="center"/>
            <w:hideMark/>
          </w:tcPr>
          <w:p w14:paraId="54A40C5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111,42%</w:t>
            </w:r>
          </w:p>
        </w:tc>
      </w:tr>
      <w:tr w:rsidR="003E6C36" w:rsidRPr="00B16AD3" w14:paraId="7DD53047"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60B2F3D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4723" w:type="dxa"/>
            <w:gridSpan w:val="3"/>
            <w:tcBorders>
              <w:top w:val="nil"/>
              <w:left w:val="nil"/>
              <w:bottom w:val="single" w:sz="4" w:space="0" w:color="auto"/>
              <w:right w:val="single" w:sz="4" w:space="0" w:color="auto"/>
            </w:tcBorders>
            <w:noWrap/>
            <w:vAlign w:val="center"/>
            <w:hideMark/>
          </w:tcPr>
          <w:p w14:paraId="4C42575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Ταμείο</w:t>
            </w:r>
          </w:p>
        </w:tc>
        <w:tc>
          <w:tcPr>
            <w:tcW w:w="3011" w:type="dxa"/>
            <w:gridSpan w:val="3"/>
            <w:tcBorders>
              <w:top w:val="nil"/>
              <w:left w:val="nil"/>
              <w:bottom w:val="single" w:sz="4" w:space="0" w:color="auto"/>
              <w:right w:val="single" w:sz="4" w:space="0" w:color="auto"/>
            </w:tcBorders>
            <w:noWrap/>
            <w:vAlign w:val="center"/>
            <w:hideMark/>
          </w:tcPr>
          <w:p w14:paraId="281CF68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2503" w:type="dxa"/>
            <w:gridSpan w:val="3"/>
            <w:tcBorders>
              <w:top w:val="nil"/>
              <w:left w:val="nil"/>
              <w:bottom w:val="single" w:sz="4" w:space="0" w:color="auto"/>
              <w:right w:val="single" w:sz="4" w:space="0" w:color="auto"/>
            </w:tcBorders>
            <w:noWrap/>
            <w:vAlign w:val="center"/>
            <w:hideMark/>
          </w:tcPr>
          <w:p w14:paraId="7A2A57A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4572A8B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5ABF741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5C2A0A94"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76AA0E2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w:t>
            </w:r>
          </w:p>
        </w:tc>
        <w:tc>
          <w:tcPr>
            <w:tcW w:w="4723" w:type="dxa"/>
            <w:gridSpan w:val="3"/>
            <w:tcBorders>
              <w:top w:val="nil"/>
              <w:left w:val="nil"/>
              <w:bottom w:val="single" w:sz="4" w:space="0" w:color="auto"/>
              <w:right w:val="single" w:sz="4" w:space="0" w:color="auto"/>
            </w:tcBorders>
            <w:noWrap/>
            <w:vAlign w:val="center"/>
            <w:hideMark/>
          </w:tcPr>
          <w:p w14:paraId="74EDB97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Καταθέσεις όψεως και προθεσμίας</w:t>
            </w:r>
          </w:p>
        </w:tc>
        <w:tc>
          <w:tcPr>
            <w:tcW w:w="3011" w:type="dxa"/>
            <w:gridSpan w:val="3"/>
            <w:tcBorders>
              <w:top w:val="nil"/>
              <w:left w:val="nil"/>
              <w:bottom w:val="single" w:sz="4" w:space="0" w:color="auto"/>
              <w:right w:val="single" w:sz="4" w:space="0" w:color="auto"/>
            </w:tcBorders>
            <w:noWrap/>
            <w:vAlign w:val="center"/>
            <w:hideMark/>
          </w:tcPr>
          <w:p w14:paraId="5EF11F9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128.576,75 €</w:t>
            </w:r>
          </w:p>
        </w:tc>
        <w:tc>
          <w:tcPr>
            <w:tcW w:w="2503" w:type="dxa"/>
            <w:gridSpan w:val="3"/>
            <w:tcBorders>
              <w:top w:val="nil"/>
              <w:left w:val="nil"/>
              <w:bottom w:val="single" w:sz="4" w:space="0" w:color="auto"/>
              <w:right w:val="single" w:sz="4" w:space="0" w:color="auto"/>
            </w:tcBorders>
            <w:noWrap/>
            <w:vAlign w:val="center"/>
            <w:hideMark/>
          </w:tcPr>
          <w:p w14:paraId="6354B19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92.576,73 €</w:t>
            </w:r>
          </w:p>
        </w:tc>
        <w:tc>
          <w:tcPr>
            <w:tcW w:w="1922" w:type="dxa"/>
            <w:gridSpan w:val="2"/>
            <w:tcBorders>
              <w:top w:val="nil"/>
              <w:left w:val="nil"/>
              <w:bottom w:val="single" w:sz="4" w:space="0" w:color="auto"/>
              <w:right w:val="single" w:sz="4" w:space="0" w:color="auto"/>
            </w:tcBorders>
            <w:noWrap/>
            <w:vAlign w:val="center"/>
            <w:hideMark/>
          </w:tcPr>
          <w:p w14:paraId="432E361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103.145,94 €</w:t>
            </w:r>
          </w:p>
        </w:tc>
        <w:tc>
          <w:tcPr>
            <w:tcW w:w="1548" w:type="dxa"/>
            <w:gridSpan w:val="2"/>
            <w:tcBorders>
              <w:top w:val="nil"/>
              <w:left w:val="nil"/>
              <w:bottom w:val="single" w:sz="4" w:space="0" w:color="auto"/>
              <w:right w:val="single" w:sz="4" w:space="0" w:color="auto"/>
            </w:tcBorders>
            <w:noWrap/>
            <w:vAlign w:val="center"/>
            <w:hideMark/>
          </w:tcPr>
          <w:p w14:paraId="5EDCEAD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111,42%</w:t>
            </w:r>
          </w:p>
        </w:tc>
      </w:tr>
      <w:tr w:rsidR="003E6C36" w:rsidRPr="00B16AD3" w14:paraId="79E40EDE"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53E4ACC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Γ</w:t>
            </w:r>
          </w:p>
        </w:tc>
        <w:tc>
          <w:tcPr>
            <w:tcW w:w="4723" w:type="dxa"/>
            <w:gridSpan w:val="3"/>
            <w:tcBorders>
              <w:top w:val="nil"/>
              <w:left w:val="nil"/>
              <w:bottom w:val="single" w:sz="4" w:space="0" w:color="auto"/>
              <w:right w:val="single" w:sz="4" w:space="0" w:color="auto"/>
            </w:tcBorders>
            <w:noWrap/>
            <w:vAlign w:val="center"/>
            <w:hideMark/>
          </w:tcPr>
          <w:p w14:paraId="06C42B8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ΜΕΤΑΒΑΤΙΚΟΙ ΛΟΓΑΡΙΑΣΜΟΙ ΕΝΕΡΓΗΤΙΚΟΥ</w:t>
            </w:r>
          </w:p>
        </w:tc>
        <w:tc>
          <w:tcPr>
            <w:tcW w:w="3011" w:type="dxa"/>
            <w:gridSpan w:val="3"/>
            <w:tcBorders>
              <w:top w:val="nil"/>
              <w:left w:val="nil"/>
              <w:bottom w:val="single" w:sz="4" w:space="0" w:color="auto"/>
              <w:right w:val="single" w:sz="4" w:space="0" w:color="auto"/>
            </w:tcBorders>
            <w:noWrap/>
            <w:vAlign w:val="center"/>
            <w:hideMark/>
          </w:tcPr>
          <w:p w14:paraId="2EC785F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75.152,56 €</w:t>
            </w:r>
          </w:p>
        </w:tc>
        <w:tc>
          <w:tcPr>
            <w:tcW w:w="2503" w:type="dxa"/>
            <w:gridSpan w:val="3"/>
            <w:tcBorders>
              <w:top w:val="nil"/>
              <w:left w:val="nil"/>
              <w:bottom w:val="single" w:sz="4" w:space="0" w:color="auto"/>
              <w:right w:val="single" w:sz="4" w:space="0" w:color="auto"/>
            </w:tcBorders>
            <w:noWrap/>
            <w:vAlign w:val="center"/>
            <w:hideMark/>
          </w:tcPr>
          <w:p w14:paraId="376BCC2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1922" w:type="dxa"/>
            <w:gridSpan w:val="2"/>
            <w:tcBorders>
              <w:top w:val="nil"/>
              <w:left w:val="nil"/>
              <w:bottom w:val="single" w:sz="4" w:space="0" w:color="auto"/>
              <w:right w:val="single" w:sz="4" w:space="0" w:color="auto"/>
            </w:tcBorders>
            <w:noWrap/>
            <w:vAlign w:val="center"/>
            <w:hideMark/>
          </w:tcPr>
          <w:p w14:paraId="3D8378B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1548" w:type="dxa"/>
            <w:gridSpan w:val="2"/>
            <w:tcBorders>
              <w:top w:val="nil"/>
              <w:left w:val="nil"/>
              <w:bottom w:val="single" w:sz="4" w:space="0" w:color="auto"/>
              <w:right w:val="single" w:sz="4" w:space="0" w:color="auto"/>
            </w:tcBorders>
            <w:noWrap/>
            <w:vAlign w:val="center"/>
            <w:hideMark/>
          </w:tcPr>
          <w:p w14:paraId="77BBC79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w:t>
            </w:r>
          </w:p>
        </w:tc>
      </w:tr>
      <w:tr w:rsidR="003E6C36" w:rsidRPr="00B16AD3" w14:paraId="23C929B3"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3D1B4AF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4723" w:type="dxa"/>
            <w:gridSpan w:val="3"/>
            <w:tcBorders>
              <w:top w:val="nil"/>
              <w:left w:val="nil"/>
              <w:bottom w:val="single" w:sz="4" w:space="0" w:color="auto"/>
              <w:right w:val="single" w:sz="4" w:space="0" w:color="auto"/>
            </w:tcBorders>
            <w:noWrap/>
            <w:vAlign w:val="center"/>
            <w:hideMark/>
          </w:tcPr>
          <w:p w14:paraId="5B17CA5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Έξοδα επόμενων χρήσεων</w:t>
            </w:r>
          </w:p>
        </w:tc>
        <w:tc>
          <w:tcPr>
            <w:tcW w:w="3011" w:type="dxa"/>
            <w:gridSpan w:val="3"/>
            <w:tcBorders>
              <w:top w:val="nil"/>
              <w:left w:val="nil"/>
              <w:bottom w:val="single" w:sz="4" w:space="0" w:color="auto"/>
              <w:right w:val="single" w:sz="4" w:space="0" w:color="auto"/>
            </w:tcBorders>
            <w:noWrap/>
            <w:vAlign w:val="center"/>
            <w:hideMark/>
          </w:tcPr>
          <w:p w14:paraId="3ABB031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2503" w:type="dxa"/>
            <w:gridSpan w:val="3"/>
            <w:tcBorders>
              <w:top w:val="nil"/>
              <w:left w:val="nil"/>
              <w:bottom w:val="single" w:sz="4" w:space="0" w:color="auto"/>
              <w:right w:val="single" w:sz="4" w:space="0" w:color="auto"/>
            </w:tcBorders>
            <w:noWrap/>
            <w:vAlign w:val="center"/>
            <w:hideMark/>
          </w:tcPr>
          <w:p w14:paraId="337250C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439126A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32849808"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030EE8D6"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775173B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w:t>
            </w:r>
          </w:p>
        </w:tc>
        <w:tc>
          <w:tcPr>
            <w:tcW w:w="4723" w:type="dxa"/>
            <w:gridSpan w:val="3"/>
            <w:tcBorders>
              <w:top w:val="nil"/>
              <w:left w:val="nil"/>
              <w:bottom w:val="single" w:sz="4" w:space="0" w:color="auto"/>
              <w:right w:val="single" w:sz="4" w:space="0" w:color="auto"/>
            </w:tcBorders>
            <w:noWrap/>
            <w:vAlign w:val="center"/>
            <w:hideMark/>
          </w:tcPr>
          <w:p w14:paraId="0AD2375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Έσοδα χρήσεως εισπρακτέα</w:t>
            </w:r>
          </w:p>
        </w:tc>
        <w:tc>
          <w:tcPr>
            <w:tcW w:w="3011" w:type="dxa"/>
            <w:gridSpan w:val="3"/>
            <w:tcBorders>
              <w:top w:val="nil"/>
              <w:left w:val="nil"/>
              <w:bottom w:val="single" w:sz="4" w:space="0" w:color="auto"/>
              <w:right w:val="single" w:sz="4" w:space="0" w:color="auto"/>
            </w:tcBorders>
            <w:noWrap/>
            <w:vAlign w:val="center"/>
            <w:hideMark/>
          </w:tcPr>
          <w:p w14:paraId="3DA0B22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75.152,56 €</w:t>
            </w:r>
          </w:p>
        </w:tc>
        <w:tc>
          <w:tcPr>
            <w:tcW w:w="2503" w:type="dxa"/>
            <w:gridSpan w:val="3"/>
            <w:tcBorders>
              <w:top w:val="nil"/>
              <w:left w:val="nil"/>
              <w:bottom w:val="single" w:sz="4" w:space="0" w:color="auto"/>
              <w:right w:val="single" w:sz="4" w:space="0" w:color="auto"/>
            </w:tcBorders>
            <w:noWrap/>
            <w:vAlign w:val="center"/>
            <w:hideMark/>
          </w:tcPr>
          <w:p w14:paraId="58DE936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6DCA849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0D4DF72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6AB95671"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6E071B8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w:t>
            </w:r>
          </w:p>
        </w:tc>
        <w:tc>
          <w:tcPr>
            <w:tcW w:w="4723" w:type="dxa"/>
            <w:gridSpan w:val="3"/>
            <w:tcBorders>
              <w:top w:val="nil"/>
              <w:left w:val="nil"/>
              <w:bottom w:val="single" w:sz="4" w:space="0" w:color="auto"/>
              <w:right w:val="single" w:sz="4" w:space="0" w:color="auto"/>
            </w:tcBorders>
            <w:noWrap/>
            <w:vAlign w:val="center"/>
            <w:hideMark/>
          </w:tcPr>
          <w:p w14:paraId="21B7F65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Λοιποί μεταβατικοί λογαριασμοί ενεργητικού</w:t>
            </w:r>
          </w:p>
        </w:tc>
        <w:tc>
          <w:tcPr>
            <w:tcW w:w="3011" w:type="dxa"/>
            <w:gridSpan w:val="3"/>
            <w:tcBorders>
              <w:top w:val="nil"/>
              <w:left w:val="nil"/>
              <w:bottom w:val="single" w:sz="4" w:space="0" w:color="auto"/>
              <w:right w:val="single" w:sz="4" w:space="0" w:color="auto"/>
            </w:tcBorders>
            <w:noWrap/>
            <w:vAlign w:val="center"/>
            <w:hideMark/>
          </w:tcPr>
          <w:p w14:paraId="29715DF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2503" w:type="dxa"/>
            <w:gridSpan w:val="3"/>
            <w:tcBorders>
              <w:top w:val="nil"/>
              <w:left w:val="nil"/>
              <w:bottom w:val="single" w:sz="4" w:space="0" w:color="auto"/>
              <w:right w:val="single" w:sz="4" w:space="0" w:color="auto"/>
            </w:tcBorders>
            <w:noWrap/>
            <w:vAlign w:val="center"/>
            <w:hideMark/>
          </w:tcPr>
          <w:p w14:paraId="7D2E8CB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7DD94D5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14786B4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0B803708" w14:textId="77777777" w:rsidTr="003E6C36">
        <w:tblPrEx>
          <w:jc w:val="left"/>
        </w:tblPrEx>
        <w:trPr>
          <w:gridAfter w:val="3"/>
          <w:wAfter w:w="1717" w:type="dxa"/>
          <w:trHeight w:val="20"/>
        </w:trPr>
        <w:tc>
          <w:tcPr>
            <w:tcW w:w="5190"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336155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ΣΤΟΙΧΕΙΑ ΠΑΘΗΤΙΚΟΥ</w:t>
            </w:r>
          </w:p>
        </w:tc>
        <w:tc>
          <w:tcPr>
            <w:tcW w:w="3011" w:type="dxa"/>
            <w:gridSpan w:val="3"/>
            <w:tcBorders>
              <w:top w:val="nil"/>
              <w:left w:val="nil"/>
              <w:bottom w:val="single" w:sz="4" w:space="0" w:color="auto"/>
              <w:right w:val="single" w:sz="4" w:space="0" w:color="auto"/>
            </w:tcBorders>
            <w:shd w:val="clear" w:color="000000" w:fill="F8CBAD"/>
            <w:vAlign w:val="center"/>
            <w:hideMark/>
          </w:tcPr>
          <w:p w14:paraId="2CDDF18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1</w:t>
            </w:r>
          </w:p>
        </w:tc>
        <w:tc>
          <w:tcPr>
            <w:tcW w:w="2503" w:type="dxa"/>
            <w:gridSpan w:val="3"/>
            <w:tcBorders>
              <w:top w:val="nil"/>
              <w:left w:val="nil"/>
              <w:bottom w:val="single" w:sz="4" w:space="0" w:color="auto"/>
              <w:right w:val="single" w:sz="4" w:space="0" w:color="auto"/>
            </w:tcBorders>
            <w:shd w:val="clear" w:color="000000" w:fill="F8CBAD"/>
            <w:vAlign w:val="center"/>
            <w:hideMark/>
          </w:tcPr>
          <w:p w14:paraId="59881EC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2</w:t>
            </w:r>
          </w:p>
        </w:tc>
        <w:tc>
          <w:tcPr>
            <w:tcW w:w="1922" w:type="dxa"/>
            <w:gridSpan w:val="2"/>
            <w:tcBorders>
              <w:top w:val="nil"/>
              <w:left w:val="nil"/>
              <w:bottom w:val="single" w:sz="4" w:space="0" w:color="auto"/>
              <w:right w:val="single" w:sz="4" w:space="0" w:color="auto"/>
            </w:tcBorders>
            <w:shd w:val="clear" w:color="000000" w:fill="F8CBAD"/>
            <w:vAlign w:val="center"/>
            <w:hideMark/>
          </w:tcPr>
          <w:p w14:paraId="5611F53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w:t>
            </w:r>
          </w:p>
        </w:tc>
        <w:tc>
          <w:tcPr>
            <w:tcW w:w="1548" w:type="dxa"/>
            <w:gridSpan w:val="2"/>
            <w:tcBorders>
              <w:top w:val="nil"/>
              <w:left w:val="nil"/>
              <w:bottom w:val="single" w:sz="4" w:space="0" w:color="auto"/>
              <w:right w:val="single" w:sz="4" w:space="0" w:color="auto"/>
            </w:tcBorders>
            <w:shd w:val="clear" w:color="000000" w:fill="F8CBAD"/>
            <w:vAlign w:val="center"/>
            <w:hideMark/>
          </w:tcPr>
          <w:p w14:paraId="09F8090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3\2</w:t>
            </w:r>
          </w:p>
        </w:tc>
      </w:tr>
      <w:tr w:rsidR="003E6C36" w:rsidRPr="00B16AD3" w14:paraId="43808B96"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50CBD25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Α.</w:t>
            </w:r>
          </w:p>
        </w:tc>
        <w:tc>
          <w:tcPr>
            <w:tcW w:w="4723" w:type="dxa"/>
            <w:gridSpan w:val="3"/>
            <w:tcBorders>
              <w:top w:val="nil"/>
              <w:left w:val="nil"/>
              <w:bottom w:val="single" w:sz="4" w:space="0" w:color="auto"/>
              <w:right w:val="single" w:sz="4" w:space="0" w:color="auto"/>
            </w:tcBorders>
            <w:noWrap/>
            <w:vAlign w:val="center"/>
            <w:hideMark/>
          </w:tcPr>
          <w:p w14:paraId="3650784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ΥΠΟΧΡΕΩΣΕΙΣ ΑΠΌ ΔΑΝΕΙΑ</w:t>
            </w:r>
          </w:p>
        </w:tc>
        <w:tc>
          <w:tcPr>
            <w:tcW w:w="3011" w:type="dxa"/>
            <w:gridSpan w:val="3"/>
            <w:tcBorders>
              <w:top w:val="nil"/>
              <w:left w:val="nil"/>
              <w:bottom w:val="single" w:sz="4" w:space="0" w:color="auto"/>
              <w:right w:val="single" w:sz="4" w:space="0" w:color="auto"/>
            </w:tcBorders>
            <w:noWrap/>
            <w:vAlign w:val="center"/>
            <w:hideMark/>
          </w:tcPr>
          <w:p w14:paraId="4822B8CC"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2503" w:type="dxa"/>
            <w:gridSpan w:val="3"/>
            <w:tcBorders>
              <w:top w:val="nil"/>
              <w:left w:val="nil"/>
              <w:bottom w:val="single" w:sz="4" w:space="0" w:color="auto"/>
              <w:right w:val="single" w:sz="4" w:space="0" w:color="auto"/>
            </w:tcBorders>
            <w:noWrap/>
            <w:vAlign w:val="center"/>
            <w:hideMark/>
          </w:tcPr>
          <w:p w14:paraId="771839C1"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1922" w:type="dxa"/>
            <w:gridSpan w:val="2"/>
            <w:tcBorders>
              <w:top w:val="nil"/>
              <w:left w:val="nil"/>
              <w:bottom w:val="single" w:sz="4" w:space="0" w:color="auto"/>
              <w:right w:val="single" w:sz="4" w:space="0" w:color="auto"/>
            </w:tcBorders>
            <w:noWrap/>
            <w:vAlign w:val="center"/>
            <w:hideMark/>
          </w:tcPr>
          <w:p w14:paraId="776CA489"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1548" w:type="dxa"/>
            <w:gridSpan w:val="2"/>
            <w:tcBorders>
              <w:top w:val="nil"/>
              <w:left w:val="nil"/>
              <w:bottom w:val="single" w:sz="4" w:space="0" w:color="auto"/>
              <w:right w:val="single" w:sz="4" w:space="0" w:color="auto"/>
            </w:tcBorders>
            <w:noWrap/>
            <w:vAlign w:val="center"/>
            <w:hideMark/>
          </w:tcPr>
          <w:p w14:paraId="1DF10CB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73E1022F"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3577D68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4723" w:type="dxa"/>
            <w:gridSpan w:val="3"/>
            <w:tcBorders>
              <w:top w:val="nil"/>
              <w:left w:val="nil"/>
              <w:bottom w:val="single" w:sz="4" w:space="0" w:color="auto"/>
              <w:right w:val="single" w:sz="4" w:space="0" w:color="auto"/>
            </w:tcBorders>
            <w:noWrap/>
            <w:vAlign w:val="center"/>
            <w:hideMark/>
          </w:tcPr>
          <w:p w14:paraId="516ECFF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Μακροπρόθεσμες υποχρεώσεις σε τράπεζες</w:t>
            </w:r>
          </w:p>
        </w:tc>
        <w:tc>
          <w:tcPr>
            <w:tcW w:w="3011" w:type="dxa"/>
            <w:gridSpan w:val="3"/>
            <w:tcBorders>
              <w:top w:val="nil"/>
              <w:left w:val="nil"/>
              <w:bottom w:val="single" w:sz="4" w:space="0" w:color="auto"/>
              <w:right w:val="single" w:sz="4" w:space="0" w:color="auto"/>
            </w:tcBorders>
            <w:noWrap/>
            <w:vAlign w:val="center"/>
            <w:hideMark/>
          </w:tcPr>
          <w:p w14:paraId="232E04E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2503" w:type="dxa"/>
            <w:gridSpan w:val="3"/>
            <w:tcBorders>
              <w:top w:val="nil"/>
              <w:left w:val="nil"/>
              <w:bottom w:val="single" w:sz="4" w:space="0" w:color="auto"/>
              <w:right w:val="single" w:sz="4" w:space="0" w:color="auto"/>
            </w:tcBorders>
            <w:noWrap/>
            <w:vAlign w:val="center"/>
            <w:hideMark/>
          </w:tcPr>
          <w:p w14:paraId="377F3CF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275336F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3E7043A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76C4B2DC"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1A1DCA1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w:t>
            </w:r>
          </w:p>
        </w:tc>
        <w:tc>
          <w:tcPr>
            <w:tcW w:w="4723" w:type="dxa"/>
            <w:gridSpan w:val="3"/>
            <w:tcBorders>
              <w:top w:val="nil"/>
              <w:left w:val="nil"/>
              <w:bottom w:val="single" w:sz="4" w:space="0" w:color="auto"/>
              <w:right w:val="single" w:sz="4" w:space="0" w:color="auto"/>
            </w:tcBorders>
            <w:noWrap/>
            <w:vAlign w:val="center"/>
            <w:hideMark/>
          </w:tcPr>
          <w:p w14:paraId="03DDFE4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Βραχυπρόθεσμες υποχρεώσεις σε τράπεζες</w:t>
            </w:r>
          </w:p>
        </w:tc>
        <w:tc>
          <w:tcPr>
            <w:tcW w:w="3011" w:type="dxa"/>
            <w:gridSpan w:val="3"/>
            <w:tcBorders>
              <w:top w:val="nil"/>
              <w:left w:val="nil"/>
              <w:bottom w:val="single" w:sz="4" w:space="0" w:color="auto"/>
              <w:right w:val="single" w:sz="4" w:space="0" w:color="auto"/>
            </w:tcBorders>
            <w:noWrap/>
            <w:vAlign w:val="center"/>
            <w:hideMark/>
          </w:tcPr>
          <w:p w14:paraId="7670357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2503" w:type="dxa"/>
            <w:gridSpan w:val="3"/>
            <w:tcBorders>
              <w:top w:val="nil"/>
              <w:left w:val="nil"/>
              <w:bottom w:val="single" w:sz="4" w:space="0" w:color="auto"/>
              <w:right w:val="single" w:sz="4" w:space="0" w:color="auto"/>
            </w:tcBorders>
            <w:noWrap/>
            <w:vAlign w:val="center"/>
            <w:hideMark/>
          </w:tcPr>
          <w:p w14:paraId="49C104D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0CE4168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25422CF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18256211"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730E90A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Β.</w:t>
            </w:r>
          </w:p>
        </w:tc>
        <w:tc>
          <w:tcPr>
            <w:tcW w:w="4723" w:type="dxa"/>
            <w:gridSpan w:val="3"/>
            <w:tcBorders>
              <w:top w:val="nil"/>
              <w:left w:val="nil"/>
              <w:bottom w:val="single" w:sz="4" w:space="0" w:color="auto"/>
              <w:right w:val="single" w:sz="4" w:space="0" w:color="auto"/>
            </w:tcBorders>
            <w:noWrap/>
            <w:vAlign w:val="center"/>
            <w:hideMark/>
          </w:tcPr>
          <w:p w14:paraId="10D0B59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ΛΟΙΠΕΣ ΥΠΟΧΡΕΩΣΕΙΣ</w:t>
            </w:r>
          </w:p>
        </w:tc>
        <w:tc>
          <w:tcPr>
            <w:tcW w:w="3011" w:type="dxa"/>
            <w:gridSpan w:val="3"/>
            <w:tcBorders>
              <w:top w:val="nil"/>
              <w:left w:val="nil"/>
              <w:bottom w:val="single" w:sz="4" w:space="0" w:color="auto"/>
              <w:right w:val="single" w:sz="4" w:space="0" w:color="auto"/>
            </w:tcBorders>
            <w:noWrap/>
            <w:vAlign w:val="center"/>
            <w:hideMark/>
          </w:tcPr>
          <w:p w14:paraId="31D2D74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52.840,66 €</w:t>
            </w:r>
          </w:p>
        </w:tc>
        <w:tc>
          <w:tcPr>
            <w:tcW w:w="2503" w:type="dxa"/>
            <w:gridSpan w:val="3"/>
            <w:tcBorders>
              <w:top w:val="nil"/>
              <w:left w:val="nil"/>
              <w:bottom w:val="single" w:sz="4" w:space="0" w:color="auto"/>
              <w:right w:val="single" w:sz="4" w:space="0" w:color="auto"/>
            </w:tcBorders>
            <w:noWrap/>
            <w:vAlign w:val="center"/>
            <w:hideMark/>
          </w:tcPr>
          <w:p w14:paraId="009A1AA3"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80.649,49 €</w:t>
            </w:r>
          </w:p>
        </w:tc>
        <w:tc>
          <w:tcPr>
            <w:tcW w:w="1922" w:type="dxa"/>
            <w:gridSpan w:val="2"/>
            <w:tcBorders>
              <w:top w:val="nil"/>
              <w:left w:val="nil"/>
              <w:bottom w:val="single" w:sz="4" w:space="0" w:color="auto"/>
              <w:right w:val="single" w:sz="4" w:space="0" w:color="auto"/>
            </w:tcBorders>
            <w:noWrap/>
            <w:vAlign w:val="center"/>
            <w:hideMark/>
          </w:tcPr>
          <w:p w14:paraId="32FC9025"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56.593,82 €</w:t>
            </w:r>
          </w:p>
        </w:tc>
        <w:tc>
          <w:tcPr>
            <w:tcW w:w="1548" w:type="dxa"/>
            <w:gridSpan w:val="2"/>
            <w:tcBorders>
              <w:top w:val="nil"/>
              <w:left w:val="nil"/>
              <w:bottom w:val="single" w:sz="4" w:space="0" w:color="auto"/>
              <w:right w:val="single" w:sz="4" w:space="0" w:color="auto"/>
            </w:tcBorders>
            <w:noWrap/>
            <w:vAlign w:val="center"/>
            <w:hideMark/>
          </w:tcPr>
          <w:p w14:paraId="1E32A660"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70,17%</w:t>
            </w:r>
          </w:p>
        </w:tc>
      </w:tr>
      <w:tr w:rsidR="003E6C36" w:rsidRPr="00B16AD3" w14:paraId="4E8C57B0"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6D2FF64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4723" w:type="dxa"/>
            <w:gridSpan w:val="3"/>
            <w:tcBorders>
              <w:top w:val="nil"/>
              <w:left w:val="nil"/>
              <w:bottom w:val="single" w:sz="4" w:space="0" w:color="auto"/>
              <w:right w:val="single" w:sz="4" w:space="0" w:color="auto"/>
            </w:tcBorders>
            <w:noWrap/>
            <w:vAlign w:val="center"/>
            <w:hideMark/>
          </w:tcPr>
          <w:p w14:paraId="64092BD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Προμηθευτές</w:t>
            </w:r>
          </w:p>
        </w:tc>
        <w:tc>
          <w:tcPr>
            <w:tcW w:w="3011" w:type="dxa"/>
            <w:gridSpan w:val="3"/>
            <w:tcBorders>
              <w:top w:val="nil"/>
              <w:left w:val="nil"/>
              <w:bottom w:val="single" w:sz="4" w:space="0" w:color="auto"/>
              <w:right w:val="single" w:sz="4" w:space="0" w:color="auto"/>
            </w:tcBorders>
            <w:noWrap/>
            <w:vAlign w:val="center"/>
            <w:hideMark/>
          </w:tcPr>
          <w:p w14:paraId="4EE4F34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35.325,79 €</w:t>
            </w:r>
          </w:p>
        </w:tc>
        <w:tc>
          <w:tcPr>
            <w:tcW w:w="2503" w:type="dxa"/>
            <w:gridSpan w:val="3"/>
            <w:tcBorders>
              <w:top w:val="nil"/>
              <w:left w:val="nil"/>
              <w:bottom w:val="single" w:sz="4" w:space="0" w:color="auto"/>
              <w:right w:val="single" w:sz="4" w:space="0" w:color="auto"/>
            </w:tcBorders>
            <w:noWrap/>
            <w:vAlign w:val="center"/>
            <w:hideMark/>
          </w:tcPr>
          <w:p w14:paraId="4056193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67.431,21 €</w:t>
            </w:r>
          </w:p>
        </w:tc>
        <w:tc>
          <w:tcPr>
            <w:tcW w:w="1922" w:type="dxa"/>
            <w:gridSpan w:val="2"/>
            <w:tcBorders>
              <w:top w:val="nil"/>
              <w:left w:val="nil"/>
              <w:bottom w:val="single" w:sz="4" w:space="0" w:color="auto"/>
              <w:right w:val="single" w:sz="4" w:space="0" w:color="auto"/>
            </w:tcBorders>
            <w:noWrap/>
            <w:vAlign w:val="center"/>
            <w:hideMark/>
          </w:tcPr>
          <w:p w14:paraId="42129A8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37.663,88 €</w:t>
            </w:r>
          </w:p>
        </w:tc>
        <w:tc>
          <w:tcPr>
            <w:tcW w:w="1548" w:type="dxa"/>
            <w:gridSpan w:val="2"/>
            <w:tcBorders>
              <w:top w:val="nil"/>
              <w:left w:val="nil"/>
              <w:bottom w:val="single" w:sz="4" w:space="0" w:color="auto"/>
              <w:right w:val="single" w:sz="4" w:space="0" w:color="auto"/>
            </w:tcBorders>
            <w:noWrap/>
            <w:vAlign w:val="center"/>
            <w:hideMark/>
          </w:tcPr>
          <w:p w14:paraId="5EBE88A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55,86%</w:t>
            </w:r>
          </w:p>
        </w:tc>
      </w:tr>
      <w:tr w:rsidR="003E6C36" w:rsidRPr="00B16AD3" w14:paraId="230766CA"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790CD48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w:t>
            </w:r>
          </w:p>
        </w:tc>
        <w:tc>
          <w:tcPr>
            <w:tcW w:w="4723" w:type="dxa"/>
            <w:gridSpan w:val="3"/>
            <w:tcBorders>
              <w:top w:val="nil"/>
              <w:left w:val="nil"/>
              <w:bottom w:val="single" w:sz="4" w:space="0" w:color="auto"/>
              <w:right w:val="single" w:sz="4" w:space="0" w:color="auto"/>
            </w:tcBorders>
            <w:noWrap/>
            <w:vAlign w:val="center"/>
            <w:hideMark/>
          </w:tcPr>
          <w:p w14:paraId="7C43085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Υποχρεώσεις από φόρους τέλη</w:t>
            </w:r>
          </w:p>
        </w:tc>
        <w:tc>
          <w:tcPr>
            <w:tcW w:w="3011" w:type="dxa"/>
            <w:gridSpan w:val="3"/>
            <w:tcBorders>
              <w:top w:val="nil"/>
              <w:left w:val="nil"/>
              <w:bottom w:val="single" w:sz="4" w:space="0" w:color="auto"/>
              <w:right w:val="single" w:sz="4" w:space="0" w:color="auto"/>
            </w:tcBorders>
            <w:noWrap/>
            <w:vAlign w:val="center"/>
            <w:hideMark/>
          </w:tcPr>
          <w:p w14:paraId="32A44A8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6.948,97 €</w:t>
            </w:r>
          </w:p>
        </w:tc>
        <w:tc>
          <w:tcPr>
            <w:tcW w:w="2503" w:type="dxa"/>
            <w:gridSpan w:val="3"/>
            <w:tcBorders>
              <w:top w:val="nil"/>
              <w:left w:val="nil"/>
              <w:bottom w:val="single" w:sz="4" w:space="0" w:color="auto"/>
              <w:right w:val="single" w:sz="4" w:space="0" w:color="auto"/>
            </w:tcBorders>
            <w:noWrap/>
            <w:vAlign w:val="center"/>
            <w:hideMark/>
          </w:tcPr>
          <w:p w14:paraId="63CBCAD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2.761,55 €</w:t>
            </w:r>
          </w:p>
        </w:tc>
        <w:tc>
          <w:tcPr>
            <w:tcW w:w="1922" w:type="dxa"/>
            <w:gridSpan w:val="2"/>
            <w:tcBorders>
              <w:top w:val="nil"/>
              <w:left w:val="nil"/>
              <w:bottom w:val="single" w:sz="4" w:space="0" w:color="auto"/>
              <w:right w:val="single" w:sz="4" w:space="0" w:color="auto"/>
            </w:tcBorders>
            <w:noWrap/>
            <w:vAlign w:val="center"/>
            <w:hideMark/>
          </w:tcPr>
          <w:p w14:paraId="1C30D9D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5.936,71 €</w:t>
            </w:r>
          </w:p>
        </w:tc>
        <w:tc>
          <w:tcPr>
            <w:tcW w:w="1548" w:type="dxa"/>
            <w:gridSpan w:val="2"/>
            <w:tcBorders>
              <w:top w:val="nil"/>
              <w:left w:val="nil"/>
              <w:bottom w:val="single" w:sz="4" w:space="0" w:color="auto"/>
              <w:right w:val="single" w:sz="4" w:space="0" w:color="auto"/>
            </w:tcBorders>
            <w:noWrap/>
            <w:vAlign w:val="center"/>
            <w:hideMark/>
          </w:tcPr>
          <w:p w14:paraId="1921069D"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214,98%</w:t>
            </w:r>
          </w:p>
        </w:tc>
      </w:tr>
      <w:tr w:rsidR="003E6C36" w:rsidRPr="00B16AD3" w14:paraId="1171A2DD"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6DFF1E3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w:t>
            </w:r>
          </w:p>
        </w:tc>
        <w:tc>
          <w:tcPr>
            <w:tcW w:w="4723" w:type="dxa"/>
            <w:gridSpan w:val="3"/>
            <w:tcBorders>
              <w:top w:val="nil"/>
              <w:left w:val="nil"/>
              <w:bottom w:val="single" w:sz="4" w:space="0" w:color="auto"/>
              <w:right w:val="single" w:sz="4" w:space="0" w:color="auto"/>
            </w:tcBorders>
            <w:noWrap/>
            <w:vAlign w:val="center"/>
            <w:hideMark/>
          </w:tcPr>
          <w:p w14:paraId="6F37CF3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Ασφαλιστικοί οργανισμοί</w:t>
            </w:r>
          </w:p>
        </w:tc>
        <w:tc>
          <w:tcPr>
            <w:tcW w:w="3011" w:type="dxa"/>
            <w:gridSpan w:val="3"/>
            <w:tcBorders>
              <w:top w:val="nil"/>
              <w:left w:val="nil"/>
              <w:bottom w:val="single" w:sz="4" w:space="0" w:color="auto"/>
              <w:right w:val="single" w:sz="4" w:space="0" w:color="auto"/>
            </w:tcBorders>
            <w:noWrap/>
            <w:vAlign w:val="center"/>
            <w:hideMark/>
          </w:tcPr>
          <w:p w14:paraId="4B1669A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10.301,12 €</w:t>
            </w:r>
          </w:p>
        </w:tc>
        <w:tc>
          <w:tcPr>
            <w:tcW w:w="2503" w:type="dxa"/>
            <w:gridSpan w:val="3"/>
            <w:tcBorders>
              <w:top w:val="nil"/>
              <w:left w:val="nil"/>
              <w:bottom w:val="single" w:sz="4" w:space="0" w:color="auto"/>
              <w:right w:val="single" w:sz="4" w:space="0" w:color="auto"/>
            </w:tcBorders>
            <w:noWrap/>
            <w:vAlign w:val="center"/>
            <w:hideMark/>
          </w:tcPr>
          <w:p w14:paraId="35DFBCF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10.301,12 €</w:t>
            </w:r>
          </w:p>
        </w:tc>
        <w:tc>
          <w:tcPr>
            <w:tcW w:w="1922" w:type="dxa"/>
            <w:gridSpan w:val="2"/>
            <w:tcBorders>
              <w:top w:val="nil"/>
              <w:left w:val="nil"/>
              <w:bottom w:val="single" w:sz="4" w:space="0" w:color="auto"/>
              <w:right w:val="single" w:sz="4" w:space="0" w:color="auto"/>
            </w:tcBorders>
            <w:noWrap/>
            <w:vAlign w:val="center"/>
            <w:hideMark/>
          </w:tcPr>
          <w:p w14:paraId="63619B16"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12.753,26 €</w:t>
            </w:r>
          </w:p>
        </w:tc>
        <w:tc>
          <w:tcPr>
            <w:tcW w:w="1548" w:type="dxa"/>
            <w:gridSpan w:val="2"/>
            <w:tcBorders>
              <w:top w:val="nil"/>
              <w:left w:val="nil"/>
              <w:bottom w:val="single" w:sz="4" w:space="0" w:color="auto"/>
              <w:right w:val="single" w:sz="4" w:space="0" w:color="auto"/>
            </w:tcBorders>
            <w:noWrap/>
            <w:vAlign w:val="center"/>
            <w:hideMark/>
          </w:tcPr>
          <w:p w14:paraId="328773C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123,80%</w:t>
            </w:r>
          </w:p>
        </w:tc>
      </w:tr>
      <w:tr w:rsidR="003E6C36" w:rsidRPr="00B16AD3" w14:paraId="1580A153"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4F81BEA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5.</w:t>
            </w:r>
          </w:p>
        </w:tc>
        <w:tc>
          <w:tcPr>
            <w:tcW w:w="4723" w:type="dxa"/>
            <w:gridSpan w:val="3"/>
            <w:tcBorders>
              <w:top w:val="nil"/>
              <w:left w:val="nil"/>
              <w:bottom w:val="single" w:sz="4" w:space="0" w:color="auto"/>
              <w:right w:val="single" w:sz="4" w:space="0" w:color="auto"/>
            </w:tcBorders>
            <w:noWrap/>
            <w:vAlign w:val="center"/>
            <w:hideMark/>
          </w:tcPr>
          <w:p w14:paraId="3F7B88E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Λοιπές βραχυπρόθεσμες υποχρεώσεις</w:t>
            </w:r>
          </w:p>
        </w:tc>
        <w:tc>
          <w:tcPr>
            <w:tcW w:w="3011" w:type="dxa"/>
            <w:gridSpan w:val="3"/>
            <w:tcBorders>
              <w:top w:val="nil"/>
              <w:left w:val="nil"/>
              <w:bottom w:val="single" w:sz="4" w:space="0" w:color="auto"/>
              <w:right w:val="single" w:sz="4" w:space="0" w:color="auto"/>
            </w:tcBorders>
            <w:noWrap/>
            <w:vAlign w:val="center"/>
            <w:hideMark/>
          </w:tcPr>
          <w:p w14:paraId="01409C6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264,78 €</w:t>
            </w:r>
          </w:p>
        </w:tc>
        <w:tc>
          <w:tcPr>
            <w:tcW w:w="2503" w:type="dxa"/>
            <w:gridSpan w:val="3"/>
            <w:tcBorders>
              <w:top w:val="nil"/>
              <w:left w:val="nil"/>
              <w:bottom w:val="single" w:sz="4" w:space="0" w:color="auto"/>
              <w:right w:val="single" w:sz="4" w:space="0" w:color="auto"/>
            </w:tcBorders>
            <w:noWrap/>
            <w:vAlign w:val="center"/>
            <w:hideMark/>
          </w:tcPr>
          <w:p w14:paraId="26BDE18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155,61 €</w:t>
            </w:r>
          </w:p>
        </w:tc>
        <w:tc>
          <w:tcPr>
            <w:tcW w:w="1922" w:type="dxa"/>
            <w:gridSpan w:val="2"/>
            <w:tcBorders>
              <w:top w:val="nil"/>
              <w:left w:val="nil"/>
              <w:bottom w:val="single" w:sz="4" w:space="0" w:color="auto"/>
              <w:right w:val="single" w:sz="4" w:space="0" w:color="auto"/>
            </w:tcBorders>
            <w:noWrap/>
            <w:vAlign w:val="center"/>
            <w:hideMark/>
          </w:tcPr>
          <w:p w14:paraId="5D80FEE2"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239,97 €</w:t>
            </w:r>
          </w:p>
        </w:tc>
        <w:tc>
          <w:tcPr>
            <w:tcW w:w="1548" w:type="dxa"/>
            <w:gridSpan w:val="2"/>
            <w:tcBorders>
              <w:top w:val="nil"/>
              <w:left w:val="nil"/>
              <w:bottom w:val="single" w:sz="4" w:space="0" w:color="auto"/>
              <w:right w:val="single" w:sz="4" w:space="0" w:color="auto"/>
            </w:tcBorders>
            <w:noWrap/>
            <w:vAlign w:val="center"/>
            <w:hideMark/>
          </w:tcPr>
          <w:p w14:paraId="38BF147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154,21%</w:t>
            </w:r>
          </w:p>
        </w:tc>
      </w:tr>
      <w:tr w:rsidR="003E6C36" w:rsidRPr="00B16AD3" w14:paraId="6442A6C4"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02B9B84F"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Γ</w:t>
            </w:r>
          </w:p>
        </w:tc>
        <w:tc>
          <w:tcPr>
            <w:tcW w:w="4723" w:type="dxa"/>
            <w:gridSpan w:val="3"/>
            <w:tcBorders>
              <w:top w:val="nil"/>
              <w:left w:val="nil"/>
              <w:bottom w:val="single" w:sz="4" w:space="0" w:color="auto"/>
              <w:right w:val="single" w:sz="4" w:space="0" w:color="auto"/>
            </w:tcBorders>
            <w:noWrap/>
            <w:vAlign w:val="center"/>
            <w:hideMark/>
          </w:tcPr>
          <w:p w14:paraId="29E0694B"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ΜΕΤΑΒΑΤΙΚΟΙ ΛΟΓΑΡΙΑΣΜΟΙ ΠΑΘΗΤΙΚΟΥ</w:t>
            </w:r>
          </w:p>
        </w:tc>
        <w:tc>
          <w:tcPr>
            <w:tcW w:w="3011" w:type="dxa"/>
            <w:gridSpan w:val="3"/>
            <w:tcBorders>
              <w:top w:val="nil"/>
              <w:left w:val="nil"/>
              <w:bottom w:val="single" w:sz="4" w:space="0" w:color="auto"/>
              <w:right w:val="single" w:sz="4" w:space="0" w:color="auto"/>
            </w:tcBorders>
            <w:noWrap/>
            <w:vAlign w:val="center"/>
            <w:hideMark/>
          </w:tcPr>
          <w:p w14:paraId="21343DBD"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47.304,21 €</w:t>
            </w:r>
          </w:p>
        </w:tc>
        <w:tc>
          <w:tcPr>
            <w:tcW w:w="2503" w:type="dxa"/>
            <w:gridSpan w:val="3"/>
            <w:tcBorders>
              <w:top w:val="nil"/>
              <w:left w:val="nil"/>
              <w:bottom w:val="single" w:sz="4" w:space="0" w:color="auto"/>
              <w:right w:val="single" w:sz="4" w:space="0" w:color="auto"/>
            </w:tcBorders>
            <w:noWrap/>
            <w:vAlign w:val="center"/>
            <w:hideMark/>
          </w:tcPr>
          <w:p w14:paraId="6C313DD2"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1922" w:type="dxa"/>
            <w:gridSpan w:val="2"/>
            <w:tcBorders>
              <w:top w:val="nil"/>
              <w:left w:val="nil"/>
              <w:bottom w:val="single" w:sz="4" w:space="0" w:color="auto"/>
              <w:right w:val="single" w:sz="4" w:space="0" w:color="auto"/>
            </w:tcBorders>
            <w:noWrap/>
            <w:vAlign w:val="center"/>
            <w:hideMark/>
          </w:tcPr>
          <w:p w14:paraId="381D8A0A" w14:textId="77777777" w:rsidR="003E6C36" w:rsidRPr="00B16AD3" w:rsidRDefault="003E6C36" w:rsidP="00114B9D">
            <w:pPr>
              <w:jc w:val="center"/>
              <w:rPr>
                <w:rFonts w:ascii="Calibri" w:hAnsi="Calibri" w:cs="Calibri"/>
                <w:b/>
                <w:bCs/>
                <w:color w:val="000000"/>
              </w:rPr>
            </w:pPr>
            <w:r w:rsidRPr="00B16AD3">
              <w:rPr>
                <w:rFonts w:ascii="Calibri" w:hAnsi="Calibri" w:cs="Calibri"/>
                <w:b/>
                <w:bCs/>
                <w:color w:val="000000"/>
              </w:rPr>
              <w:t>-   €</w:t>
            </w:r>
          </w:p>
        </w:tc>
        <w:tc>
          <w:tcPr>
            <w:tcW w:w="1548" w:type="dxa"/>
            <w:gridSpan w:val="2"/>
            <w:tcBorders>
              <w:top w:val="nil"/>
              <w:left w:val="nil"/>
              <w:bottom w:val="single" w:sz="4" w:space="0" w:color="auto"/>
              <w:right w:val="single" w:sz="4" w:space="0" w:color="auto"/>
            </w:tcBorders>
            <w:noWrap/>
            <w:vAlign w:val="center"/>
            <w:hideMark/>
          </w:tcPr>
          <w:p w14:paraId="6045791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225FC9FE"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6C049760"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1.</w:t>
            </w:r>
          </w:p>
        </w:tc>
        <w:tc>
          <w:tcPr>
            <w:tcW w:w="4723" w:type="dxa"/>
            <w:gridSpan w:val="3"/>
            <w:tcBorders>
              <w:top w:val="nil"/>
              <w:left w:val="nil"/>
              <w:bottom w:val="single" w:sz="4" w:space="0" w:color="auto"/>
              <w:right w:val="single" w:sz="4" w:space="0" w:color="auto"/>
            </w:tcBorders>
            <w:noWrap/>
            <w:vAlign w:val="center"/>
            <w:hideMark/>
          </w:tcPr>
          <w:p w14:paraId="0730267B"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Έσοδα επόμενων χρήσεων</w:t>
            </w:r>
          </w:p>
        </w:tc>
        <w:tc>
          <w:tcPr>
            <w:tcW w:w="3011" w:type="dxa"/>
            <w:gridSpan w:val="3"/>
            <w:tcBorders>
              <w:top w:val="nil"/>
              <w:left w:val="nil"/>
              <w:bottom w:val="single" w:sz="4" w:space="0" w:color="auto"/>
              <w:right w:val="single" w:sz="4" w:space="0" w:color="auto"/>
            </w:tcBorders>
            <w:noWrap/>
            <w:vAlign w:val="center"/>
            <w:hideMark/>
          </w:tcPr>
          <w:p w14:paraId="5D40DFAC"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2503" w:type="dxa"/>
            <w:gridSpan w:val="3"/>
            <w:tcBorders>
              <w:top w:val="nil"/>
              <w:left w:val="nil"/>
              <w:bottom w:val="single" w:sz="4" w:space="0" w:color="auto"/>
              <w:right w:val="single" w:sz="4" w:space="0" w:color="auto"/>
            </w:tcBorders>
            <w:noWrap/>
            <w:vAlign w:val="center"/>
            <w:hideMark/>
          </w:tcPr>
          <w:p w14:paraId="1CD1C30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3633621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6C4807C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3BDBE2A2"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4FD4E79E"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2.</w:t>
            </w:r>
          </w:p>
        </w:tc>
        <w:tc>
          <w:tcPr>
            <w:tcW w:w="4723" w:type="dxa"/>
            <w:gridSpan w:val="3"/>
            <w:tcBorders>
              <w:top w:val="nil"/>
              <w:left w:val="nil"/>
              <w:bottom w:val="single" w:sz="4" w:space="0" w:color="auto"/>
              <w:right w:val="single" w:sz="4" w:space="0" w:color="auto"/>
            </w:tcBorders>
            <w:noWrap/>
            <w:vAlign w:val="center"/>
            <w:hideMark/>
          </w:tcPr>
          <w:p w14:paraId="35C68A2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Έξοδα χρήσεως δουλευμένα (πληρωτέα)</w:t>
            </w:r>
          </w:p>
        </w:tc>
        <w:tc>
          <w:tcPr>
            <w:tcW w:w="3011" w:type="dxa"/>
            <w:gridSpan w:val="3"/>
            <w:tcBorders>
              <w:top w:val="nil"/>
              <w:left w:val="nil"/>
              <w:bottom w:val="single" w:sz="4" w:space="0" w:color="auto"/>
              <w:right w:val="single" w:sz="4" w:space="0" w:color="auto"/>
            </w:tcBorders>
            <w:noWrap/>
            <w:vAlign w:val="center"/>
            <w:hideMark/>
          </w:tcPr>
          <w:p w14:paraId="1CAE5694"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47.304,21 €</w:t>
            </w:r>
          </w:p>
        </w:tc>
        <w:tc>
          <w:tcPr>
            <w:tcW w:w="2503" w:type="dxa"/>
            <w:gridSpan w:val="3"/>
            <w:tcBorders>
              <w:top w:val="nil"/>
              <w:left w:val="nil"/>
              <w:bottom w:val="single" w:sz="4" w:space="0" w:color="auto"/>
              <w:right w:val="single" w:sz="4" w:space="0" w:color="auto"/>
            </w:tcBorders>
            <w:noWrap/>
            <w:vAlign w:val="center"/>
            <w:hideMark/>
          </w:tcPr>
          <w:p w14:paraId="673C3AE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0CAC0F7A"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3FDA7C35"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r w:rsidR="003E6C36" w:rsidRPr="00B16AD3" w14:paraId="2FB4682E" w14:textId="77777777" w:rsidTr="003E6C36">
        <w:tblPrEx>
          <w:jc w:val="left"/>
        </w:tblPrEx>
        <w:trPr>
          <w:gridAfter w:val="3"/>
          <w:wAfter w:w="1717" w:type="dxa"/>
          <w:trHeight w:val="20"/>
        </w:trPr>
        <w:tc>
          <w:tcPr>
            <w:tcW w:w="467" w:type="dxa"/>
            <w:gridSpan w:val="2"/>
            <w:tcBorders>
              <w:top w:val="nil"/>
              <w:left w:val="single" w:sz="4" w:space="0" w:color="auto"/>
              <w:bottom w:val="single" w:sz="4" w:space="0" w:color="auto"/>
              <w:right w:val="single" w:sz="4" w:space="0" w:color="auto"/>
            </w:tcBorders>
            <w:noWrap/>
            <w:vAlign w:val="center"/>
            <w:hideMark/>
          </w:tcPr>
          <w:p w14:paraId="7D923179"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3.</w:t>
            </w:r>
          </w:p>
        </w:tc>
        <w:tc>
          <w:tcPr>
            <w:tcW w:w="4723" w:type="dxa"/>
            <w:gridSpan w:val="3"/>
            <w:tcBorders>
              <w:top w:val="nil"/>
              <w:left w:val="nil"/>
              <w:bottom w:val="single" w:sz="4" w:space="0" w:color="auto"/>
              <w:right w:val="single" w:sz="4" w:space="0" w:color="auto"/>
            </w:tcBorders>
            <w:noWrap/>
            <w:vAlign w:val="center"/>
            <w:hideMark/>
          </w:tcPr>
          <w:p w14:paraId="6C80D9E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Λοιποί μεταβατικοί λογαριασμοί παθητικού</w:t>
            </w:r>
          </w:p>
        </w:tc>
        <w:tc>
          <w:tcPr>
            <w:tcW w:w="3011" w:type="dxa"/>
            <w:gridSpan w:val="3"/>
            <w:tcBorders>
              <w:top w:val="nil"/>
              <w:left w:val="nil"/>
              <w:bottom w:val="single" w:sz="4" w:space="0" w:color="auto"/>
              <w:right w:val="single" w:sz="4" w:space="0" w:color="auto"/>
            </w:tcBorders>
            <w:noWrap/>
            <w:vAlign w:val="center"/>
            <w:hideMark/>
          </w:tcPr>
          <w:p w14:paraId="26336E5F"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2503" w:type="dxa"/>
            <w:gridSpan w:val="3"/>
            <w:tcBorders>
              <w:top w:val="nil"/>
              <w:left w:val="nil"/>
              <w:bottom w:val="single" w:sz="4" w:space="0" w:color="auto"/>
              <w:right w:val="single" w:sz="4" w:space="0" w:color="auto"/>
            </w:tcBorders>
            <w:noWrap/>
            <w:vAlign w:val="center"/>
            <w:hideMark/>
          </w:tcPr>
          <w:p w14:paraId="1E1E0011"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922" w:type="dxa"/>
            <w:gridSpan w:val="2"/>
            <w:tcBorders>
              <w:top w:val="nil"/>
              <w:left w:val="nil"/>
              <w:bottom w:val="single" w:sz="4" w:space="0" w:color="auto"/>
              <w:right w:val="single" w:sz="4" w:space="0" w:color="auto"/>
            </w:tcBorders>
            <w:noWrap/>
            <w:vAlign w:val="center"/>
            <w:hideMark/>
          </w:tcPr>
          <w:p w14:paraId="7FF53F93"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   €</w:t>
            </w:r>
          </w:p>
        </w:tc>
        <w:tc>
          <w:tcPr>
            <w:tcW w:w="1548" w:type="dxa"/>
            <w:gridSpan w:val="2"/>
            <w:tcBorders>
              <w:top w:val="nil"/>
              <w:left w:val="nil"/>
              <w:bottom w:val="single" w:sz="4" w:space="0" w:color="auto"/>
              <w:right w:val="single" w:sz="4" w:space="0" w:color="auto"/>
            </w:tcBorders>
            <w:noWrap/>
            <w:vAlign w:val="center"/>
            <w:hideMark/>
          </w:tcPr>
          <w:p w14:paraId="7E94DB77" w14:textId="77777777" w:rsidR="003E6C36" w:rsidRPr="00B16AD3" w:rsidRDefault="003E6C36" w:rsidP="00114B9D">
            <w:pPr>
              <w:jc w:val="center"/>
              <w:rPr>
                <w:rFonts w:ascii="Calibri" w:hAnsi="Calibri" w:cs="Calibri"/>
                <w:color w:val="000000"/>
              </w:rPr>
            </w:pPr>
            <w:r w:rsidRPr="00B16AD3">
              <w:rPr>
                <w:rFonts w:ascii="Calibri" w:hAnsi="Calibri" w:cs="Calibri"/>
                <w:color w:val="000000"/>
              </w:rPr>
              <w:t>-</w:t>
            </w:r>
          </w:p>
        </w:tc>
      </w:tr>
    </w:tbl>
    <w:p w14:paraId="370D819B" w14:textId="77777777" w:rsidR="003E6C36" w:rsidRPr="003E6C36" w:rsidRDefault="003E6C36" w:rsidP="003E6C36">
      <w:pPr>
        <w:pStyle w:val="20"/>
        <w:spacing w:after="0" w:line="360" w:lineRule="auto"/>
        <w:jc w:val="both"/>
        <w:rPr>
          <w:rFonts w:ascii="Calibri" w:hAnsi="Calibri" w:cs="Calibri"/>
          <w:sz w:val="22"/>
          <w:szCs w:val="22"/>
        </w:rPr>
      </w:pPr>
    </w:p>
    <w:p w14:paraId="1C31E96F" w14:textId="77777777" w:rsidR="003E6C36" w:rsidRPr="003E6C36" w:rsidRDefault="003E6C36" w:rsidP="003E6C36">
      <w:pPr>
        <w:pStyle w:val="20"/>
        <w:spacing w:after="0" w:line="360" w:lineRule="auto"/>
        <w:jc w:val="both"/>
        <w:rPr>
          <w:rFonts w:ascii="Calibri" w:hAnsi="Calibri" w:cs="Calibri"/>
          <w:sz w:val="22"/>
          <w:szCs w:val="22"/>
        </w:rPr>
        <w:sectPr w:rsidR="003E6C36" w:rsidRPr="003E6C36" w:rsidSect="00114B9D">
          <w:pgSz w:w="16838" w:h="11906" w:orient="landscape"/>
          <w:pgMar w:top="851" w:right="851" w:bottom="851" w:left="851" w:header="720" w:footer="720" w:gutter="0"/>
          <w:cols w:space="720"/>
        </w:sectPr>
      </w:pPr>
    </w:p>
    <w:p w14:paraId="41D4FDCC"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lastRenderedPageBreak/>
        <w:t>Το μέλος της Οικονομικής Επιτροπής και επικεφαλής της Δημοτικής Παράταξης «ΕΝΟΤΗΤΑ – ΔΗΜΙΟΥΡΓΙΑ» κ. Αρετούσα Μακρή, μειοψήφησε για τους κατωτέρω λόγους:</w:t>
      </w:r>
    </w:p>
    <w:p w14:paraId="231956F9"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t>Η εικόνα που παρουσιάζει ο προϋπολογισμός κατά το 4</w:t>
      </w:r>
      <w:r w:rsidRPr="003E6C36">
        <w:rPr>
          <w:rFonts w:ascii="Calibri" w:hAnsi="Calibri" w:cs="Calibri"/>
          <w:sz w:val="22"/>
          <w:szCs w:val="22"/>
          <w:vertAlign w:val="superscript"/>
        </w:rPr>
        <w:t>ο</w:t>
      </w:r>
      <w:r w:rsidRPr="003E6C36">
        <w:rPr>
          <w:rFonts w:ascii="Calibri" w:hAnsi="Calibri" w:cs="Calibri"/>
          <w:sz w:val="22"/>
          <w:szCs w:val="22"/>
        </w:rPr>
        <w:t xml:space="preserve"> τρίμηνο είναι καλύτερη από το προηγούμενο αλλά εξακολουθεί να υπάρχει υστέρηση εσόδων. Από τα στοιχεία του ισολογισμού προκύπτει ότι οι υποχρεώσεις παραμένουν αυξημένες. Οι οφειλές ανέρχονται σε ποσό 56.593,82 ευρώ και το μεγαλύτερο μέρος αφορά τους προμηθευτές. Η κατάσταση θα έπρεπε να είναι καλύτερη αφού δεν έγιναν δαπάνες όπως τα προηγούμενα έτη και οι δομές έχουν λειτουργήσει ελάχιστα. Δεν ψηφίζει και επιφυλάσσεται να δει τα αποτελέσματα της χρήσης. </w:t>
      </w:r>
    </w:p>
    <w:p w14:paraId="1E2A5C76" w14:textId="77777777" w:rsidR="003E6C36" w:rsidRDefault="003E6C36" w:rsidP="00E64EC0">
      <w:pPr>
        <w:spacing w:line="360" w:lineRule="auto"/>
        <w:contextualSpacing/>
        <w:jc w:val="both"/>
        <w:rPr>
          <w:rFonts w:asciiTheme="minorHAnsi" w:hAnsiTheme="minorHAnsi" w:cs="Calibri"/>
          <w:sz w:val="22"/>
          <w:szCs w:val="22"/>
        </w:rPr>
      </w:pPr>
    </w:p>
    <w:p w14:paraId="5A29D1B7" w14:textId="77777777" w:rsidR="003E6C36" w:rsidRPr="003E6C36" w:rsidRDefault="003E6C36" w:rsidP="003E6C36">
      <w:pPr>
        <w:shd w:val="clear" w:color="auto" w:fill="FFFFFF"/>
        <w:spacing w:line="360" w:lineRule="auto"/>
        <w:jc w:val="both"/>
        <w:rPr>
          <w:rFonts w:ascii="Calibri" w:hAnsi="Calibri" w:cs="Calibri"/>
          <w:b/>
          <w:sz w:val="22"/>
          <w:szCs w:val="22"/>
        </w:rPr>
      </w:pPr>
      <w:r w:rsidRPr="003E6C36">
        <w:rPr>
          <w:rFonts w:ascii="Calibri" w:hAnsi="Calibri" w:cs="Calibri"/>
          <w:b/>
          <w:sz w:val="22"/>
          <w:szCs w:val="22"/>
        </w:rPr>
        <w:t xml:space="preserve">ΘΕΜΑ: Λήψη απόφασης περί έγκρισης διενέργειας εργασιών καθαρισμού α) στη Δημοτική Κοινότητα Κερατέας, β) στη Δημοτική Κοινότητα Λαυρεωτικής, γ) στην Τοπική Κοινότητα Αγίου Κωνσταντίνου, με τη διαδικασία σύναψης δημοσίων συμβάσεων </w:t>
      </w:r>
    </w:p>
    <w:p w14:paraId="115F31D3" w14:textId="77777777" w:rsidR="003E6C36" w:rsidRPr="003E6C36" w:rsidRDefault="003E6C36" w:rsidP="003E6C36">
      <w:pPr>
        <w:shd w:val="clear" w:color="auto" w:fill="FFFFFF"/>
        <w:spacing w:line="360" w:lineRule="auto"/>
        <w:rPr>
          <w:rFonts w:ascii="Calibri" w:hAnsi="Calibri" w:cs="Calibri"/>
          <w:b/>
          <w:sz w:val="22"/>
          <w:szCs w:val="22"/>
        </w:rPr>
      </w:pPr>
      <w:r w:rsidRPr="003E6C36">
        <w:rPr>
          <w:rFonts w:ascii="Calibri" w:hAnsi="Calibri" w:cs="Calibri"/>
          <w:b/>
          <w:sz w:val="22"/>
          <w:szCs w:val="22"/>
        </w:rPr>
        <w:t>Αρ. Απόφ.: 70/2021</w:t>
      </w:r>
    </w:p>
    <w:p w14:paraId="0C07250D" w14:textId="77777777" w:rsidR="003E6C36" w:rsidRPr="003E6C36" w:rsidRDefault="003E6C36" w:rsidP="003E6C36">
      <w:pPr>
        <w:shd w:val="clear" w:color="auto" w:fill="FFFFFF"/>
        <w:spacing w:line="360" w:lineRule="auto"/>
        <w:ind w:firstLine="720"/>
        <w:jc w:val="both"/>
        <w:rPr>
          <w:rFonts w:ascii="Calibri" w:hAnsi="Calibri" w:cs="Calibri"/>
          <w:sz w:val="22"/>
          <w:szCs w:val="22"/>
        </w:rPr>
      </w:pPr>
      <w:r w:rsidRPr="003E6C36">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3E6C36">
        <w:rPr>
          <w:rFonts w:ascii="Calibri" w:hAnsi="Calibri" w:cs="Calibri"/>
          <w:i/>
          <w:sz w:val="22"/>
          <w:szCs w:val="22"/>
        </w:rPr>
        <w:t>«έγκρισης διενέργειας εργασιών καθαρισμού α) στη Δημοτική Κοινότητα Κερατέας, β) στη Δημοτική Κοινότητα Λαυρεωτικής, γ) στην Τοπική Κοινότητα Αγίου Κωνσταντίνου, με τη διαδικασία σύναψης δημοσίων συμβάσεων»,</w:t>
      </w:r>
      <w:r w:rsidRPr="003E6C36">
        <w:rPr>
          <w:rFonts w:ascii="Calibri" w:hAnsi="Calibri" w:cs="Calibri"/>
          <w:sz w:val="22"/>
          <w:szCs w:val="22"/>
        </w:rPr>
        <w:t xml:space="preserve"> έθεσε υπόψη των μελών της Οικονομικής Επιτροπής την αριθμ. πρωτ: 3924/10.03.2021 εισήγηση Αντιδημάρχου Οικονομικών, στην οποία αναφέρονται τα ακόλουθα:</w:t>
      </w:r>
    </w:p>
    <w:p w14:paraId="09251C72" w14:textId="77777777" w:rsidR="003E6C36" w:rsidRPr="003E6C36" w:rsidRDefault="003E6C36" w:rsidP="003E6C36">
      <w:pPr>
        <w:shd w:val="clear" w:color="auto" w:fill="FFFFFF"/>
        <w:spacing w:line="360" w:lineRule="auto"/>
        <w:ind w:firstLine="720"/>
        <w:jc w:val="both"/>
        <w:rPr>
          <w:rFonts w:ascii="Calibri" w:hAnsi="Calibri" w:cs="Calibri"/>
          <w:i/>
          <w:sz w:val="22"/>
          <w:szCs w:val="22"/>
        </w:rPr>
      </w:pPr>
      <w:r w:rsidRPr="003E6C36">
        <w:rPr>
          <w:rFonts w:ascii="Calibri" w:hAnsi="Calibri" w:cs="Calibri"/>
          <w:i/>
          <w:sz w:val="22"/>
          <w:szCs w:val="22"/>
        </w:rPr>
        <w:t xml:space="preserve">«Σύμφωνα με τις διατάξεις του άρθρου 61 του Ν.3979/2011, όπως αντικαταστάθηκε από την παρ.1 του άρθρου 117 του Ν.4674/2020 (ΦΕΚ 53/Α/11.03.2020):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w:t>
      </w:r>
      <w:r w:rsidRPr="003E6C36">
        <w:rPr>
          <w:rFonts w:ascii="Calibri" w:hAnsi="Calibri" w:cs="Calibri"/>
          <w:i/>
          <w:iCs/>
          <w:sz w:val="22"/>
          <w:szCs w:val="22"/>
        </w:rPr>
        <w:t>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14:paraId="6FC10825" w14:textId="77777777" w:rsidR="003E6C36" w:rsidRPr="003E6C36" w:rsidRDefault="003E6C36" w:rsidP="003E6C36">
      <w:pPr>
        <w:shd w:val="clear" w:color="auto" w:fill="FFFFFF"/>
        <w:spacing w:line="360" w:lineRule="auto"/>
        <w:ind w:firstLine="710"/>
        <w:jc w:val="both"/>
        <w:rPr>
          <w:rFonts w:ascii="Calibri" w:hAnsi="Calibri" w:cs="Calibri"/>
          <w:i/>
          <w:sz w:val="22"/>
          <w:szCs w:val="22"/>
        </w:rPr>
      </w:pPr>
      <w:r w:rsidRPr="003E6C36">
        <w:rPr>
          <w:rFonts w:ascii="Calibri" w:hAnsi="Calibri" w:cs="Calibri"/>
          <w:i/>
          <w:iCs/>
          <w:sz w:val="22"/>
          <w:szCs w:val="22"/>
        </w:rPr>
        <w:t>Στον προϋπολογισμό του Δήμου Λαυρεωτικής οικονομικού έτους 2021 έχουν εγγραφεί ανά Κοινότητα οι κάτωθι πιστώσεις:</w:t>
      </w:r>
    </w:p>
    <w:p w14:paraId="5B625F43" w14:textId="77777777" w:rsidR="003E6C36" w:rsidRPr="003E6C36" w:rsidRDefault="003E6C36" w:rsidP="003E6C36">
      <w:pPr>
        <w:shd w:val="clear" w:color="auto" w:fill="FFFFFF"/>
        <w:spacing w:line="360" w:lineRule="auto"/>
        <w:jc w:val="both"/>
        <w:rPr>
          <w:rFonts w:ascii="Calibri" w:hAnsi="Calibri" w:cs="Calibri"/>
          <w:i/>
          <w:iCs/>
          <w:sz w:val="22"/>
          <w:szCs w:val="22"/>
        </w:rPr>
      </w:pPr>
      <w:r w:rsidRPr="003E6C36">
        <w:rPr>
          <w:rFonts w:ascii="Calibri" w:hAnsi="Calibri" w:cs="Calibri"/>
          <w:i/>
          <w:iCs/>
          <w:sz w:val="22"/>
          <w:szCs w:val="22"/>
        </w:rPr>
        <w:t xml:space="preserve">ΚΑ 20-6262.001: Εργασίες καθαρισμού Δημοτικής Κοινότητας Κερατέας, ποσό 24.800,00 ευρώ. </w:t>
      </w:r>
    </w:p>
    <w:p w14:paraId="67ED75DD" w14:textId="77777777" w:rsidR="003E6C36" w:rsidRPr="003E6C36" w:rsidRDefault="003E6C36" w:rsidP="003E6C36">
      <w:pPr>
        <w:shd w:val="clear" w:color="auto" w:fill="FFFFFF"/>
        <w:spacing w:line="360" w:lineRule="auto"/>
        <w:jc w:val="both"/>
        <w:rPr>
          <w:rFonts w:ascii="Calibri" w:hAnsi="Calibri" w:cs="Calibri"/>
          <w:i/>
          <w:iCs/>
          <w:sz w:val="22"/>
          <w:szCs w:val="22"/>
        </w:rPr>
      </w:pPr>
      <w:r w:rsidRPr="003E6C36">
        <w:rPr>
          <w:rFonts w:ascii="Calibri" w:hAnsi="Calibri" w:cs="Calibri"/>
          <w:i/>
          <w:iCs/>
          <w:sz w:val="22"/>
          <w:szCs w:val="22"/>
        </w:rPr>
        <w:t xml:space="preserve">ΚΑ 20-6262.002: Εργασίες καθαρισμού Δημοτικής Κοινότητας Λαυρίου, ποσό 24.800,00 ευρώ. </w:t>
      </w:r>
    </w:p>
    <w:p w14:paraId="1BCF880A" w14:textId="77777777" w:rsidR="003E6C36" w:rsidRPr="003E6C36" w:rsidRDefault="003E6C36" w:rsidP="003E6C36">
      <w:pPr>
        <w:shd w:val="clear" w:color="auto" w:fill="FFFFFF"/>
        <w:spacing w:line="360" w:lineRule="auto"/>
        <w:jc w:val="both"/>
        <w:rPr>
          <w:rFonts w:ascii="Calibri" w:hAnsi="Calibri" w:cs="Calibri"/>
          <w:i/>
          <w:sz w:val="22"/>
          <w:szCs w:val="22"/>
        </w:rPr>
      </w:pPr>
      <w:r w:rsidRPr="003E6C36">
        <w:rPr>
          <w:rFonts w:ascii="Calibri" w:hAnsi="Calibri" w:cs="Calibri"/>
          <w:i/>
          <w:iCs/>
          <w:sz w:val="22"/>
          <w:szCs w:val="22"/>
        </w:rPr>
        <w:t>ΚΑ 20-6262.003: Εργασίες καθαρισμού Τοπικής Κοινότητας Αγίου Κωνσταντίνου, ποσό 24.800,00 ευρώ.</w:t>
      </w:r>
    </w:p>
    <w:p w14:paraId="03A29891" w14:textId="77777777" w:rsidR="003E6C36" w:rsidRPr="003E6C36" w:rsidRDefault="003E6C36" w:rsidP="003E6C36">
      <w:pPr>
        <w:shd w:val="clear" w:color="auto" w:fill="FFFFFF"/>
        <w:spacing w:line="360" w:lineRule="auto"/>
        <w:jc w:val="both"/>
        <w:rPr>
          <w:rFonts w:ascii="Calibri" w:hAnsi="Calibri" w:cs="Calibri"/>
          <w:i/>
          <w:sz w:val="22"/>
          <w:szCs w:val="22"/>
        </w:rPr>
      </w:pPr>
      <w:r w:rsidRPr="003E6C36">
        <w:rPr>
          <w:rFonts w:ascii="Calibri" w:hAnsi="Calibri" w:cs="Calibri"/>
          <w:i/>
          <w:iCs/>
          <w:sz w:val="22"/>
          <w:szCs w:val="22"/>
        </w:rPr>
        <w:t>Με βάση τα ανωτέρω και λαμβάνοντας υπόψη:</w:t>
      </w:r>
    </w:p>
    <w:p w14:paraId="0FC3973E" w14:textId="77777777" w:rsidR="003E6C36" w:rsidRPr="003E6C36" w:rsidRDefault="003E6C36" w:rsidP="003E6C36">
      <w:pPr>
        <w:numPr>
          <w:ilvl w:val="0"/>
          <w:numId w:val="1"/>
        </w:numPr>
        <w:shd w:val="clear" w:color="auto" w:fill="FFFFFF"/>
        <w:tabs>
          <w:tab w:val="left" w:pos="725"/>
        </w:tabs>
        <w:spacing w:line="360" w:lineRule="auto"/>
        <w:ind w:firstLine="130"/>
        <w:jc w:val="both"/>
        <w:rPr>
          <w:rFonts w:ascii="Calibri" w:hAnsi="Calibri" w:cs="Calibri"/>
          <w:i/>
          <w:iCs/>
          <w:sz w:val="22"/>
          <w:szCs w:val="22"/>
        </w:rPr>
      </w:pPr>
      <w:r w:rsidRPr="003E6C36">
        <w:rPr>
          <w:rFonts w:ascii="Calibri" w:hAnsi="Calibri" w:cs="Calibri"/>
          <w:i/>
          <w:iCs/>
          <w:sz w:val="22"/>
          <w:szCs w:val="22"/>
        </w:rPr>
        <w:t xml:space="preserve">την έκταση του Καλλικρατικού Δήμου Λαυρεωτικής, ο οποίος προήλθε από τη συνένωση δύο </w:t>
      </w:r>
      <w:r w:rsidRPr="003E6C36">
        <w:rPr>
          <w:rFonts w:ascii="Calibri" w:hAnsi="Calibri" w:cs="Calibri"/>
          <w:i/>
          <w:iCs/>
          <w:sz w:val="22"/>
          <w:szCs w:val="22"/>
        </w:rPr>
        <w:lastRenderedPageBreak/>
        <w:t>μεγάλων προϋπαρχόντων Δήμων και μίας Κοινότητας και το πλήθος των οικισμών,</w:t>
      </w:r>
    </w:p>
    <w:p w14:paraId="5D8DF193" w14:textId="77777777" w:rsidR="003E6C36" w:rsidRPr="003E6C36" w:rsidRDefault="003E6C36" w:rsidP="003E6C36">
      <w:pPr>
        <w:numPr>
          <w:ilvl w:val="0"/>
          <w:numId w:val="1"/>
        </w:numPr>
        <w:shd w:val="clear" w:color="auto" w:fill="FFFFFF"/>
        <w:tabs>
          <w:tab w:val="left" w:pos="725"/>
        </w:tabs>
        <w:spacing w:line="360" w:lineRule="auto"/>
        <w:ind w:firstLine="130"/>
        <w:jc w:val="both"/>
        <w:rPr>
          <w:rFonts w:ascii="Calibri" w:hAnsi="Calibri" w:cs="Calibri"/>
          <w:i/>
          <w:iCs/>
          <w:sz w:val="22"/>
          <w:szCs w:val="22"/>
        </w:rPr>
      </w:pPr>
      <w:r w:rsidRPr="003E6C36">
        <w:rPr>
          <w:rFonts w:ascii="Calibri" w:hAnsi="Calibri" w:cs="Calibri"/>
          <w:i/>
          <w:iCs/>
          <w:sz w:val="22"/>
          <w:szCs w:val="22"/>
        </w:rPr>
        <w:t>την έλλειψη επαρκούς τακτικού προσωπικού, τόσο σε εργάτες καθαριότητας όσο και σε οδηγούς απορριμματοφόρων,</w:t>
      </w:r>
    </w:p>
    <w:p w14:paraId="29797C41" w14:textId="77777777" w:rsidR="003E6C36" w:rsidRPr="003E6C36" w:rsidRDefault="003E6C36" w:rsidP="003E6C36">
      <w:pPr>
        <w:numPr>
          <w:ilvl w:val="0"/>
          <w:numId w:val="1"/>
        </w:numPr>
        <w:shd w:val="clear" w:color="auto" w:fill="FFFFFF"/>
        <w:tabs>
          <w:tab w:val="left" w:pos="725"/>
        </w:tabs>
        <w:spacing w:line="360" w:lineRule="auto"/>
        <w:rPr>
          <w:rFonts w:ascii="Calibri" w:hAnsi="Calibri" w:cs="Calibri"/>
          <w:i/>
          <w:iCs/>
          <w:sz w:val="22"/>
          <w:szCs w:val="22"/>
        </w:rPr>
      </w:pPr>
      <w:r w:rsidRPr="003E6C36">
        <w:rPr>
          <w:rFonts w:ascii="Calibri" w:hAnsi="Calibri" w:cs="Calibri"/>
          <w:i/>
          <w:iCs/>
          <w:sz w:val="22"/>
          <w:szCs w:val="22"/>
        </w:rPr>
        <w:t>την έλλειψη επαρκούς μηχανολογικού εξοπλισμού,</w:t>
      </w:r>
    </w:p>
    <w:p w14:paraId="34A09A03" w14:textId="77777777" w:rsidR="003E6C36" w:rsidRPr="003E6C36" w:rsidRDefault="003E6C36" w:rsidP="003E6C36">
      <w:pPr>
        <w:numPr>
          <w:ilvl w:val="0"/>
          <w:numId w:val="1"/>
        </w:numPr>
        <w:shd w:val="clear" w:color="auto" w:fill="FFFFFF"/>
        <w:tabs>
          <w:tab w:val="left" w:pos="725"/>
        </w:tabs>
        <w:spacing w:line="360" w:lineRule="auto"/>
        <w:ind w:firstLine="130"/>
        <w:jc w:val="both"/>
        <w:rPr>
          <w:rFonts w:ascii="Calibri" w:hAnsi="Calibri" w:cs="Calibri"/>
          <w:i/>
          <w:iCs/>
          <w:sz w:val="22"/>
          <w:szCs w:val="22"/>
        </w:rPr>
      </w:pPr>
      <w:r w:rsidRPr="003E6C36">
        <w:rPr>
          <w:rFonts w:ascii="Calibri" w:hAnsi="Calibri" w:cs="Calibri"/>
          <w:i/>
          <w:iCs/>
          <w:sz w:val="22"/>
          <w:szCs w:val="22"/>
        </w:rPr>
        <w:t>το γεγονός ότι το υπάρχον εργατοτεχνικό προσωπικό της Διεύθυνσης Καθαριότητας απασχολείται καθημερινά με εντατικό τρόπο (σε 24ωρη βάση) για την κάλυψη πολλών διαφορετικών και επιτακτικών αναγκών, που αφορούν τους νευραλγικούς τομείς της αποκομιδής απορριμμάτων (σύμμεικτων και ανακυκλώσιμων), του οδοκαθαρισμού, του καθαρισμού δημοτικών και λοιπών χώρων (πριν και μετά το πέρας εκδηλώσεων, λαϊκές αγορές, πανηγύρια κ.λ.π.),</w:t>
      </w:r>
    </w:p>
    <w:p w14:paraId="10413B1C" w14:textId="77777777" w:rsidR="003E6C36" w:rsidRPr="003E6C36" w:rsidRDefault="003E6C36" w:rsidP="003E6C36">
      <w:pPr>
        <w:numPr>
          <w:ilvl w:val="0"/>
          <w:numId w:val="1"/>
        </w:numPr>
        <w:shd w:val="clear" w:color="auto" w:fill="FFFFFF"/>
        <w:tabs>
          <w:tab w:val="left" w:pos="725"/>
        </w:tabs>
        <w:spacing w:line="360" w:lineRule="auto"/>
        <w:ind w:firstLine="130"/>
        <w:jc w:val="both"/>
        <w:rPr>
          <w:rFonts w:ascii="Calibri" w:hAnsi="Calibri" w:cs="Calibri"/>
          <w:i/>
          <w:iCs/>
          <w:sz w:val="22"/>
          <w:szCs w:val="22"/>
        </w:rPr>
      </w:pPr>
      <w:r w:rsidRPr="003E6C36">
        <w:rPr>
          <w:rFonts w:ascii="Calibri" w:hAnsi="Calibri" w:cs="Calibri"/>
          <w:i/>
          <w:iCs/>
          <w:sz w:val="22"/>
          <w:szCs w:val="22"/>
        </w:rPr>
        <w:t>την ανάγκη εφαρμογής ενός προγράμματος καθαρισμού και ευπρεπισμού του οδικού δικτύου και των κοινοχρήστων χώρων</w:t>
      </w:r>
    </w:p>
    <w:p w14:paraId="318568BB" w14:textId="77777777" w:rsidR="003E6C36" w:rsidRPr="003E6C36" w:rsidRDefault="003E6C36" w:rsidP="003E6C36">
      <w:pPr>
        <w:shd w:val="clear" w:color="auto" w:fill="FFFFFF"/>
        <w:spacing w:line="360" w:lineRule="auto"/>
        <w:rPr>
          <w:rFonts w:ascii="Calibri" w:hAnsi="Calibri" w:cs="Calibri"/>
          <w:i/>
          <w:sz w:val="22"/>
          <w:szCs w:val="22"/>
        </w:rPr>
      </w:pPr>
      <w:r w:rsidRPr="003E6C36">
        <w:rPr>
          <w:rFonts w:ascii="Calibri" w:hAnsi="Calibri" w:cs="Calibri"/>
          <w:i/>
          <w:iCs/>
          <w:sz w:val="22"/>
          <w:szCs w:val="22"/>
        </w:rPr>
        <w:t>καλείται η Οικονομική Επιτροπή να αποφασίσει σχετικά με:</w:t>
      </w:r>
    </w:p>
    <w:p w14:paraId="660F9351" w14:textId="77777777" w:rsidR="003E6C36" w:rsidRPr="003E6C36" w:rsidRDefault="003E6C36" w:rsidP="003E6C36">
      <w:pPr>
        <w:numPr>
          <w:ilvl w:val="0"/>
          <w:numId w:val="2"/>
        </w:numPr>
        <w:shd w:val="clear" w:color="auto" w:fill="FFFFFF"/>
        <w:tabs>
          <w:tab w:val="left" w:pos="725"/>
        </w:tabs>
        <w:spacing w:line="360" w:lineRule="auto"/>
        <w:ind w:firstLine="125"/>
        <w:jc w:val="both"/>
        <w:rPr>
          <w:rFonts w:ascii="Calibri" w:hAnsi="Calibri" w:cs="Calibri"/>
          <w:i/>
          <w:sz w:val="22"/>
          <w:szCs w:val="22"/>
        </w:rPr>
      </w:pPr>
      <w:r w:rsidRPr="003E6C36">
        <w:rPr>
          <w:rFonts w:ascii="Calibri" w:hAnsi="Calibri" w:cs="Calibri"/>
          <w:i/>
          <w:iCs/>
          <w:sz w:val="22"/>
          <w:szCs w:val="22"/>
        </w:rPr>
        <w:t>τη διαπίστωση της αντικειμενικής αδυναμία του Δήμου Λαυρεωτικής να εκτελέσει με ίδια μέσα τις εργασίες καθαρισμού (α) στη Δημοτική Κοινότητα Κερατέας, (β) στη Δημοτική Κοινότητα Λαυρεωτικής και (γ) στην Τοπική Κοινότητα Αγίου Κωνσταντίνου, για τις οποίες έχουν εγγραφεί πιστώσεις στο δημοτικό προϋπολογισμό οικονομικού έτους 2021.</w:t>
      </w:r>
    </w:p>
    <w:p w14:paraId="7E936BE7" w14:textId="77777777" w:rsidR="003E6C36" w:rsidRPr="003E6C36" w:rsidRDefault="003E6C36" w:rsidP="003E6C36">
      <w:pPr>
        <w:numPr>
          <w:ilvl w:val="0"/>
          <w:numId w:val="2"/>
        </w:numPr>
        <w:shd w:val="clear" w:color="auto" w:fill="FFFFFF"/>
        <w:tabs>
          <w:tab w:val="left" w:pos="725"/>
        </w:tabs>
        <w:spacing w:line="360" w:lineRule="auto"/>
        <w:ind w:firstLine="125"/>
        <w:jc w:val="both"/>
        <w:rPr>
          <w:rFonts w:ascii="Calibri" w:hAnsi="Calibri" w:cs="Calibri"/>
          <w:i/>
          <w:sz w:val="22"/>
          <w:szCs w:val="22"/>
        </w:rPr>
      </w:pPr>
      <w:r w:rsidRPr="003E6C36">
        <w:rPr>
          <w:rFonts w:ascii="Calibri" w:hAnsi="Calibri" w:cs="Calibri"/>
          <w:i/>
          <w:iCs/>
          <w:sz w:val="22"/>
          <w:szCs w:val="22"/>
        </w:rPr>
        <w:t>την έγκριση των εργασιών καθαρισμού, όπως αναφέρθηκαν ανωτέρω, με τη διαδικασία σύναψης δημοσίων συμβάσεων, σύμφωνα με τις διατάξεις της κείμενης νομοθεσίας.»</w:t>
      </w:r>
    </w:p>
    <w:p w14:paraId="789F892E" w14:textId="77777777" w:rsidR="003E6C36" w:rsidRPr="003E6C36" w:rsidRDefault="003E6C36" w:rsidP="003E6C36">
      <w:pPr>
        <w:shd w:val="clear" w:color="auto" w:fill="FFFFFF"/>
        <w:spacing w:line="360" w:lineRule="auto"/>
        <w:ind w:firstLine="725"/>
        <w:jc w:val="both"/>
        <w:rPr>
          <w:rFonts w:ascii="Calibri" w:hAnsi="Calibri" w:cs="Calibri"/>
          <w:sz w:val="22"/>
          <w:szCs w:val="22"/>
        </w:rPr>
      </w:pPr>
      <w:r w:rsidRPr="003E6C36">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1B5EAB1D" w14:textId="77777777" w:rsidR="003E6C36" w:rsidRPr="003E6C36" w:rsidRDefault="003E6C36" w:rsidP="003E6C36">
      <w:pPr>
        <w:shd w:val="clear" w:color="auto" w:fill="FFFFFF"/>
        <w:spacing w:line="360" w:lineRule="auto"/>
        <w:ind w:firstLine="3141"/>
        <w:rPr>
          <w:rFonts w:ascii="Calibri" w:hAnsi="Calibri" w:cs="Calibri"/>
          <w:b/>
          <w:sz w:val="22"/>
          <w:szCs w:val="22"/>
        </w:rPr>
      </w:pPr>
      <w:r w:rsidRPr="003E6C36">
        <w:rPr>
          <w:rFonts w:ascii="Calibri" w:hAnsi="Calibri" w:cs="Calibri"/>
          <w:b/>
          <w:sz w:val="22"/>
          <w:szCs w:val="22"/>
        </w:rPr>
        <w:t xml:space="preserve">Η Οικονομική Επιτροπή </w:t>
      </w:r>
    </w:p>
    <w:p w14:paraId="19D745B0" w14:textId="77777777" w:rsidR="003E6C36" w:rsidRPr="003E6C36" w:rsidRDefault="003E6C36" w:rsidP="003E6C36">
      <w:pPr>
        <w:shd w:val="clear" w:color="auto" w:fill="FFFFFF"/>
        <w:spacing w:line="360" w:lineRule="auto"/>
        <w:rPr>
          <w:rFonts w:ascii="Calibri" w:hAnsi="Calibri" w:cs="Calibri"/>
          <w:sz w:val="22"/>
          <w:szCs w:val="22"/>
        </w:rPr>
      </w:pPr>
      <w:r w:rsidRPr="003E6C36">
        <w:rPr>
          <w:rFonts w:ascii="Calibri" w:hAnsi="Calibri" w:cs="Calibri"/>
          <w:sz w:val="22"/>
          <w:szCs w:val="22"/>
        </w:rPr>
        <w:t>Αφού άκουσε την εισήγηση του κου Προέδρου, έλαβε υπόψη:</w:t>
      </w:r>
    </w:p>
    <w:p w14:paraId="729935B8"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bCs/>
          <w:sz w:val="22"/>
          <w:szCs w:val="22"/>
        </w:rPr>
        <w:t xml:space="preserve">- </w:t>
      </w:r>
      <w:r w:rsidRPr="003E6C36">
        <w:rPr>
          <w:rFonts w:ascii="Calibri" w:hAnsi="Calibri" w:cs="Calibri"/>
          <w:sz w:val="22"/>
          <w:szCs w:val="22"/>
        </w:rPr>
        <w:t>τις διατάξεις του άρθρου 72 του Ν.3852/2010, όπως αντικαταστάθηκε με την παρ.1 του άρθρου 40 του Ν.4735/2020</w:t>
      </w:r>
    </w:p>
    <w:p w14:paraId="7AAECA4D" w14:textId="77777777" w:rsidR="003E6C36" w:rsidRPr="003E6C36" w:rsidRDefault="003E6C36" w:rsidP="003E6C36">
      <w:pPr>
        <w:numPr>
          <w:ilvl w:val="0"/>
          <w:numId w:val="3"/>
        </w:numPr>
        <w:shd w:val="clear" w:color="auto" w:fill="FFFFFF"/>
        <w:tabs>
          <w:tab w:val="left" w:pos="725"/>
        </w:tabs>
        <w:spacing w:line="360" w:lineRule="auto"/>
        <w:ind w:firstLine="106"/>
        <w:jc w:val="both"/>
        <w:rPr>
          <w:rFonts w:ascii="Calibri" w:hAnsi="Calibri" w:cs="Calibri"/>
          <w:b/>
          <w:bCs/>
          <w:sz w:val="22"/>
          <w:szCs w:val="22"/>
        </w:rPr>
      </w:pPr>
      <w:r w:rsidRPr="003E6C36">
        <w:rPr>
          <w:rFonts w:ascii="Calibri" w:hAnsi="Calibri" w:cs="Calibri"/>
          <w:sz w:val="22"/>
          <w:szCs w:val="22"/>
        </w:rPr>
        <w:t>τις διατάξεις του άρθρου 61 του Ν.3979/2011, όπως αντικαταστάθηκε από την παρ.1 του άρθρου 117 του Ν.4674/2020 (ΦΕΚ 53/Α/11.03.2020)</w:t>
      </w:r>
    </w:p>
    <w:p w14:paraId="1E93F2EC" w14:textId="77777777" w:rsidR="003E6C36" w:rsidRPr="003E6C36" w:rsidRDefault="003E6C36" w:rsidP="003E6C36">
      <w:pPr>
        <w:numPr>
          <w:ilvl w:val="0"/>
          <w:numId w:val="3"/>
        </w:numPr>
        <w:shd w:val="clear" w:color="auto" w:fill="FFFFFF"/>
        <w:tabs>
          <w:tab w:val="left" w:pos="725"/>
        </w:tabs>
        <w:spacing w:line="360" w:lineRule="auto"/>
        <w:ind w:firstLine="106"/>
        <w:jc w:val="both"/>
        <w:rPr>
          <w:rFonts w:ascii="Calibri" w:hAnsi="Calibri" w:cs="Calibri"/>
          <w:b/>
          <w:bCs/>
          <w:sz w:val="22"/>
          <w:szCs w:val="22"/>
        </w:rPr>
      </w:pPr>
      <w:r w:rsidRPr="003E6C36">
        <w:rPr>
          <w:rFonts w:ascii="Calibri" w:hAnsi="Calibri" w:cs="Calibri"/>
          <w:sz w:val="22"/>
          <w:szCs w:val="22"/>
        </w:rPr>
        <w:t>τις εγγεγραμμένες πιστώσεις στον ΚΑ δαπανών 20-6262.001, 20-6262.002, 20-6262.003 του δημοτικού προϋπολογισμού οικονομικού έτους 2021</w:t>
      </w:r>
    </w:p>
    <w:p w14:paraId="2CDB0075" w14:textId="77777777" w:rsidR="003E6C36" w:rsidRPr="003E6C36" w:rsidRDefault="003E6C36" w:rsidP="003E6C36">
      <w:pPr>
        <w:shd w:val="clear" w:color="auto" w:fill="FFFFFF"/>
        <w:tabs>
          <w:tab w:val="left" w:pos="725"/>
        </w:tabs>
        <w:spacing w:line="360" w:lineRule="auto"/>
        <w:ind w:firstLine="158"/>
        <w:jc w:val="both"/>
        <w:rPr>
          <w:rFonts w:ascii="Calibri" w:hAnsi="Calibri" w:cs="Calibri"/>
          <w:sz w:val="22"/>
          <w:szCs w:val="22"/>
        </w:rPr>
      </w:pPr>
      <w:r w:rsidRPr="003E6C36">
        <w:rPr>
          <w:rFonts w:ascii="Calibri" w:hAnsi="Calibri" w:cs="Calibri"/>
          <w:b/>
          <w:bCs/>
          <w:sz w:val="22"/>
          <w:szCs w:val="22"/>
        </w:rPr>
        <w:t>-</w:t>
      </w:r>
      <w:r w:rsidRPr="003E6C36">
        <w:rPr>
          <w:rFonts w:ascii="Calibri" w:hAnsi="Calibri" w:cs="Calibri"/>
          <w:b/>
          <w:bCs/>
          <w:sz w:val="22"/>
          <w:szCs w:val="22"/>
        </w:rPr>
        <w:tab/>
      </w:r>
      <w:r w:rsidRPr="003E6C36">
        <w:rPr>
          <w:rFonts w:ascii="Calibri" w:hAnsi="Calibri" w:cs="Calibri"/>
          <w:sz w:val="22"/>
          <w:szCs w:val="22"/>
        </w:rPr>
        <w:t>την υπ’ αριθμ. πρωτ: 3924/10.03.2021 εισήγηση του Αντιδημάρχου Οικονομικών</w:t>
      </w:r>
      <w:r w:rsidRPr="003E6C36">
        <w:rPr>
          <w:rFonts w:ascii="Calibri" w:hAnsi="Calibri" w:cs="Calibri"/>
          <w:sz w:val="22"/>
          <w:szCs w:val="22"/>
        </w:rPr>
        <w:br/>
        <w:t>και έπειτα από διαλογική συζήτηση</w:t>
      </w:r>
    </w:p>
    <w:p w14:paraId="68AD4F3C" w14:textId="77777777" w:rsidR="003E6C36" w:rsidRPr="003E6C36" w:rsidRDefault="003E6C36" w:rsidP="003E6C36">
      <w:pPr>
        <w:shd w:val="clear" w:color="auto" w:fill="FFFFFF"/>
        <w:spacing w:line="360" w:lineRule="auto"/>
        <w:ind w:firstLine="3158"/>
        <w:rPr>
          <w:rFonts w:ascii="Calibri" w:hAnsi="Calibri" w:cs="Calibri"/>
          <w:b/>
          <w:sz w:val="22"/>
          <w:szCs w:val="22"/>
        </w:rPr>
      </w:pPr>
      <w:r w:rsidRPr="003E6C36">
        <w:rPr>
          <w:rFonts w:ascii="Calibri" w:hAnsi="Calibri" w:cs="Calibri"/>
          <w:b/>
          <w:sz w:val="22"/>
          <w:szCs w:val="22"/>
        </w:rPr>
        <w:t xml:space="preserve">αποφασίζει ομόφωνα </w:t>
      </w:r>
    </w:p>
    <w:p w14:paraId="5BC59C9E"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Α.</w:t>
      </w:r>
      <w:r w:rsidRPr="003E6C36">
        <w:rPr>
          <w:rFonts w:ascii="Calibri" w:hAnsi="Calibri" w:cs="Calibri"/>
          <w:sz w:val="22"/>
          <w:szCs w:val="22"/>
        </w:rPr>
        <w:t xml:space="preserve">  Διαπιστώνει την αδυναμία εκτέλεσης των εργασιών  καθαρισμού  στη  Δημοτική   Κοινότητα Κερατέας, στη Δημοτική Κοινότητα Λαυρεωτικής και στην Τοπική Κοινότητα Αγίου Κωνσταντίνου, από το υπάρχον προσωπικό του Δήμου Λαυρεωτικής.</w:t>
      </w:r>
    </w:p>
    <w:p w14:paraId="471641D9"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 xml:space="preserve">Β. </w:t>
      </w:r>
      <w:r w:rsidRPr="003E6C36">
        <w:rPr>
          <w:rFonts w:ascii="Calibri" w:hAnsi="Calibri" w:cs="Calibri"/>
          <w:sz w:val="22"/>
          <w:szCs w:val="22"/>
        </w:rPr>
        <w:t>Εγκρίνει την ανάθεση των εργασιών καθαρισμού ανά Δημοτική Κοινότητα όπως αναφέρθηκαν ανωτέρω σε ιδιώτη.</w:t>
      </w:r>
    </w:p>
    <w:p w14:paraId="3BE9039D"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lastRenderedPageBreak/>
        <w:t>Γ.</w:t>
      </w:r>
      <w:r w:rsidRPr="003E6C36">
        <w:rPr>
          <w:rFonts w:ascii="Calibri" w:hAnsi="Calibri" w:cs="Calibri"/>
          <w:sz w:val="22"/>
          <w:szCs w:val="22"/>
        </w:rPr>
        <w:t xml:space="preserve"> Η χρονική διάρκεια των συμβάσεων και τα σημεία εκτέλεσης των εργασιών θα καθοριστούν στις σχετικές μελέτες της Διεύθυνσης Τεχνικών Υπηρεσιών.</w:t>
      </w:r>
    </w:p>
    <w:p w14:paraId="753C7972"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Δ.</w:t>
      </w:r>
      <w:r w:rsidRPr="003E6C36">
        <w:rPr>
          <w:rFonts w:ascii="Calibri" w:hAnsi="Calibri" w:cs="Calibri"/>
          <w:sz w:val="22"/>
          <w:szCs w:val="22"/>
        </w:rPr>
        <w:t xml:space="preserve"> Η δαπάνη θα βαρύνει τον προϋπολογισμό εξόδων οικονομικού έτους 2021, ως κατωτέρω: </w:t>
      </w:r>
    </w:p>
    <w:p w14:paraId="2C0BFB55"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sz w:val="22"/>
          <w:szCs w:val="22"/>
        </w:rPr>
        <w:t xml:space="preserve">ΚΑ 20-6262.001: Εργασίες καθαρισμού Δημοτικής Κοινότητας Κερατέας, ποσό 24.800,00 ευρώ. </w:t>
      </w:r>
    </w:p>
    <w:p w14:paraId="62B5BB87"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sz w:val="22"/>
          <w:szCs w:val="22"/>
        </w:rPr>
        <w:t xml:space="preserve">ΚΑ 20-6262.002: Εργασίες καθαρισμού Δημοτικής Κοινότητας Λαυρίου, ποσό 24.800,00 ευρώ. </w:t>
      </w:r>
    </w:p>
    <w:p w14:paraId="70E8071A"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sz w:val="22"/>
          <w:szCs w:val="22"/>
        </w:rPr>
        <w:t>ΚΑ 20-6262.003: Εργασίες καθαρισμού Τοπικής Κοινότητας Αγίου Κωνσταντίνου, ποσό 24.800,00 ευρώ.</w:t>
      </w:r>
    </w:p>
    <w:p w14:paraId="10656137"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Ε.</w:t>
      </w:r>
      <w:r w:rsidRPr="003E6C36">
        <w:rPr>
          <w:rFonts w:ascii="Calibri" w:hAnsi="Calibri" w:cs="Calibri"/>
          <w:sz w:val="22"/>
          <w:szCs w:val="22"/>
        </w:rPr>
        <w:t xml:space="preserve"> Η ανάθεση των παρεχόμενων υπηρεσιών θα γίνει κατ’ εφαρμογή των διατάξεων του άρθρου 118 του Ν.4412/2016.</w:t>
      </w:r>
    </w:p>
    <w:p w14:paraId="1C4F3CB2" w14:textId="77777777" w:rsidR="003E6C36" w:rsidRPr="003E6C36" w:rsidRDefault="003E6C36" w:rsidP="003E6C36">
      <w:pPr>
        <w:shd w:val="clear" w:color="auto" w:fill="FFFFFF"/>
        <w:spacing w:line="360" w:lineRule="auto"/>
        <w:rPr>
          <w:rFonts w:ascii="Calibri" w:hAnsi="Calibri" w:cs="Calibri"/>
          <w:sz w:val="22"/>
          <w:szCs w:val="22"/>
        </w:rPr>
      </w:pPr>
    </w:p>
    <w:p w14:paraId="26D8379B" w14:textId="77777777" w:rsidR="003E6C36" w:rsidRPr="00A63E94" w:rsidRDefault="003E6C36" w:rsidP="003E6C36">
      <w:pPr>
        <w:spacing w:line="360" w:lineRule="auto"/>
        <w:rPr>
          <w:rFonts w:ascii="Calibri" w:hAnsi="Calibri" w:cs="Calibri"/>
          <w:b/>
          <w:bCs/>
          <w:sz w:val="22"/>
          <w:szCs w:val="22"/>
        </w:rPr>
      </w:pPr>
      <w:r w:rsidRPr="00A63E94">
        <w:rPr>
          <w:rFonts w:ascii="Calibri" w:hAnsi="Calibri" w:cs="Calibri"/>
          <w:b/>
          <w:bCs/>
          <w:sz w:val="22"/>
          <w:szCs w:val="22"/>
        </w:rPr>
        <w:t xml:space="preserve">ΘΕΜΑ: Λήψη απόφασης περί έγκρισης διενέργειας εργασιών </w:t>
      </w:r>
      <w:r>
        <w:rPr>
          <w:rFonts w:ascii="Calibri" w:hAnsi="Calibri" w:cs="Calibri"/>
          <w:b/>
          <w:bCs/>
          <w:sz w:val="22"/>
          <w:szCs w:val="22"/>
        </w:rPr>
        <w:t>καθαρισμού (απολύμανσης) δημοτικών κτιρίων με τη διαδικασία σύναψης δημοσίων συμβάσεων</w:t>
      </w:r>
      <w:r w:rsidRPr="00A63E94">
        <w:rPr>
          <w:rFonts w:ascii="Calibri" w:hAnsi="Calibri" w:cs="Calibri"/>
          <w:b/>
          <w:bCs/>
          <w:sz w:val="22"/>
          <w:szCs w:val="22"/>
        </w:rPr>
        <w:t xml:space="preserve"> </w:t>
      </w:r>
    </w:p>
    <w:p w14:paraId="4FD9FEF6" w14:textId="77777777" w:rsidR="003E6C36" w:rsidRPr="00A63E94" w:rsidRDefault="003E6C36" w:rsidP="003E6C36">
      <w:pPr>
        <w:spacing w:line="360" w:lineRule="auto"/>
        <w:rPr>
          <w:rFonts w:ascii="Calibri" w:hAnsi="Calibri" w:cs="Calibri"/>
          <w:b/>
          <w:sz w:val="22"/>
          <w:szCs w:val="22"/>
        </w:rPr>
      </w:pPr>
      <w:r>
        <w:rPr>
          <w:rFonts w:ascii="Calibri" w:hAnsi="Calibri" w:cs="Calibri"/>
          <w:b/>
          <w:sz w:val="22"/>
          <w:szCs w:val="22"/>
        </w:rPr>
        <w:t>Αρ. Απόφ.: 71/2021</w:t>
      </w:r>
    </w:p>
    <w:p w14:paraId="79171268" w14:textId="77777777" w:rsidR="003E6C36" w:rsidRPr="00A63E94" w:rsidRDefault="003E6C36" w:rsidP="003E6C36">
      <w:pPr>
        <w:spacing w:line="360" w:lineRule="auto"/>
        <w:jc w:val="both"/>
        <w:rPr>
          <w:rFonts w:ascii="Calibri" w:hAnsi="Calibri" w:cs="Calibri"/>
          <w:sz w:val="22"/>
          <w:szCs w:val="22"/>
        </w:rPr>
      </w:pPr>
      <w:r w:rsidRPr="00A63E94">
        <w:rPr>
          <w:rFonts w:ascii="Calibri" w:hAnsi="Calibri" w:cs="Calibri"/>
          <w:sz w:val="22"/>
          <w:szCs w:val="22"/>
        </w:rPr>
        <w:tab/>
        <w:t xml:space="preserve">Ο κος Πρόεδρος, μετά τη διαπίστωση της νόμιμης απαρτίας (άρθρο 75, παρ.1 του </w:t>
      </w:r>
      <w:r w:rsidRPr="003E6C36">
        <w:rPr>
          <w:rFonts w:ascii="Calibri" w:hAnsi="Calibri" w:cs="Calibri"/>
          <w:sz w:val="22"/>
          <w:szCs w:val="22"/>
        </w:rPr>
        <w:t xml:space="preserve">Ν.3852/2010), κήρυξε της έναρξη της συνεδρίασης και εισηγούμενος το θέμα περί </w:t>
      </w:r>
      <w:r w:rsidRPr="003E6C36">
        <w:rPr>
          <w:rFonts w:ascii="Calibri" w:hAnsi="Calibri" w:cs="Calibri"/>
          <w:i/>
          <w:sz w:val="22"/>
          <w:szCs w:val="22"/>
        </w:rPr>
        <w:t>«έγ</w:t>
      </w:r>
      <w:r w:rsidRPr="00A63E94">
        <w:rPr>
          <w:rFonts w:ascii="Calibri" w:hAnsi="Calibri" w:cs="Calibri"/>
          <w:bCs/>
          <w:i/>
          <w:sz w:val="22"/>
          <w:szCs w:val="22"/>
        </w:rPr>
        <w:t xml:space="preserve">κρισης </w:t>
      </w:r>
      <w:r w:rsidRPr="005C78AF">
        <w:rPr>
          <w:rFonts w:ascii="Calibri" w:hAnsi="Calibri" w:cs="Calibri"/>
          <w:bCs/>
          <w:i/>
          <w:sz w:val="22"/>
          <w:szCs w:val="22"/>
        </w:rPr>
        <w:t>διενέργειας εργασιών καθαρισμού (απολύμανσης) δημοτικών κτιρίων με τη διαδικασία σύναψης δημοσίων συμβάσεων</w:t>
      </w:r>
      <w:r w:rsidRPr="003E6C36">
        <w:rPr>
          <w:rFonts w:ascii="Calibri" w:hAnsi="Calibri" w:cs="Calibri"/>
          <w:bCs/>
          <w:i/>
          <w:sz w:val="22"/>
          <w:szCs w:val="22"/>
        </w:rPr>
        <w:t>»,</w:t>
      </w:r>
      <w:r w:rsidRPr="003E6C36">
        <w:rPr>
          <w:rFonts w:ascii="Calibri" w:hAnsi="Calibri" w:cs="Calibri"/>
          <w:bCs/>
          <w:sz w:val="22"/>
          <w:szCs w:val="22"/>
        </w:rPr>
        <w:t xml:space="preserve"> έθεσε υπόψη των μελών της Οικονομικής Επιτροπής </w:t>
      </w:r>
      <w:r w:rsidRPr="003E6C36">
        <w:rPr>
          <w:rFonts w:ascii="Calibri" w:hAnsi="Calibri" w:cs="Calibri"/>
          <w:sz w:val="22"/>
          <w:szCs w:val="22"/>
        </w:rPr>
        <w:t>τ</w:t>
      </w:r>
      <w:r w:rsidRPr="00A63E94">
        <w:rPr>
          <w:rFonts w:ascii="Calibri" w:hAnsi="Calibri" w:cs="Calibri"/>
          <w:bCs/>
          <w:sz w:val="22"/>
          <w:szCs w:val="22"/>
        </w:rPr>
        <w:t xml:space="preserve">ην αριθμ. πρωτ: </w:t>
      </w:r>
      <w:r>
        <w:rPr>
          <w:rFonts w:ascii="Calibri" w:hAnsi="Calibri" w:cs="Calibri"/>
          <w:bCs/>
          <w:sz w:val="22"/>
          <w:szCs w:val="22"/>
        </w:rPr>
        <w:t>3828/09.03.2021</w:t>
      </w:r>
      <w:r w:rsidRPr="00A63E94">
        <w:rPr>
          <w:rFonts w:ascii="Calibri" w:hAnsi="Calibri" w:cs="Calibri"/>
          <w:sz w:val="22"/>
          <w:szCs w:val="22"/>
        </w:rPr>
        <w:t xml:space="preserve"> εισήγηση Αντιδημάρχου Οικονομικών, στην οποία αναφέρονται τα </w:t>
      </w:r>
      <w:r>
        <w:rPr>
          <w:rFonts w:ascii="Calibri" w:hAnsi="Calibri" w:cs="Calibri"/>
          <w:sz w:val="22"/>
          <w:szCs w:val="22"/>
        </w:rPr>
        <w:t>κάτωθι</w:t>
      </w:r>
      <w:r w:rsidRPr="00A63E94">
        <w:rPr>
          <w:rFonts w:ascii="Calibri" w:hAnsi="Calibri" w:cs="Calibri"/>
          <w:sz w:val="22"/>
          <w:szCs w:val="22"/>
        </w:rPr>
        <w:t>:</w:t>
      </w:r>
    </w:p>
    <w:p w14:paraId="052A2755" w14:textId="77777777" w:rsidR="003E6C36" w:rsidRPr="003E6C36" w:rsidRDefault="003E6C36" w:rsidP="003E6C36">
      <w:pPr>
        <w:pStyle w:val="western"/>
        <w:shd w:val="clear" w:color="auto" w:fill="FFFFFF"/>
        <w:spacing w:before="0" w:beforeAutospacing="0" w:after="0" w:afterAutospacing="0" w:line="360" w:lineRule="auto"/>
        <w:ind w:firstLine="720"/>
        <w:jc w:val="both"/>
        <w:rPr>
          <w:rFonts w:ascii="Calibri" w:hAnsi="Calibri" w:cs="Calibri"/>
          <w:i/>
          <w:sz w:val="22"/>
          <w:szCs w:val="22"/>
        </w:rPr>
      </w:pPr>
      <w:r w:rsidRPr="003E6C36">
        <w:rPr>
          <w:rFonts w:ascii="Calibri" w:hAnsi="Calibri" w:cs="Calibri"/>
          <w:i/>
          <w:sz w:val="22"/>
          <w:szCs w:val="22"/>
        </w:rPr>
        <w:t>«Έχοντας υπόψη:</w:t>
      </w:r>
    </w:p>
    <w:p w14:paraId="3D338B9F" w14:textId="77777777" w:rsidR="003E6C36" w:rsidRPr="003E6C36" w:rsidRDefault="003E6C36" w:rsidP="00BF4AFD">
      <w:pPr>
        <w:pStyle w:val="western"/>
        <w:numPr>
          <w:ilvl w:val="0"/>
          <w:numId w:val="13"/>
        </w:numPr>
        <w:shd w:val="clear" w:color="auto" w:fill="FFFFFF"/>
        <w:spacing w:before="0" w:beforeAutospacing="0" w:after="0" w:afterAutospacing="0" w:line="360" w:lineRule="auto"/>
        <w:ind w:left="57" w:firstLine="113"/>
        <w:jc w:val="both"/>
        <w:rPr>
          <w:rFonts w:ascii="Calibri" w:hAnsi="Calibri" w:cs="Calibri"/>
          <w:i/>
          <w:sz w:val="22"/>
          <w:szCs w:val="22"/>
        </w:rPr>
      </w:pPr>
      <w:r w:rsidRPr="003E6C36">
        <w:rPr>
          <w:rFonts w:ascii="Calibri" w:hAnsi="Calibri" w:cs="Calibri"/>
          <w:i/>
          <w:sz w:val="22"/>
          <w:szCs w:val="22"/>
        </w:rPr>
        <w:t>τις διατάξεις του άρθρου 61 του Ν.3979/2011, όπως αντικαταστάθηκε από την παρ.1 του άρθρου 117 του Ν.4674/2020 (ΦΕΚ 53/Α/11.03.2020):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14:paraId="7D801EE3" w14:textId="77777777" w:rsidR="003E6C36" w:rsidRPr="003E6C36" w:rsidRDefault="003E6C36" w:rsidP="00BF4AFD">
      <w:pPr>
        <w:pStyle w:val="western"/>
        <w:numPr>
          <w:ilvl w:val="0"/>
          <w:numId w:val="13"/>
        </w:numPr>
        <w:shd w:val="clear" w:color="auto" w:fill="FFFFFF"/>
        <w:spacing w:before="0" w:beforeAutospacing="0" w:after="0" w:afterAutospacing="0" w:line="360" w:lineRule="auto"/>
        <w:ind w:left="57" w:firstLine="113"/>
        <w:jc w:val="both"/>
        <w:rPr>
          <w:rFonts w:ascii="Calibri" w:hAnsi="Calibri" w:cs="Calibri"/>
          <w:i/>
          <w:sz w:val="22"/>
          <w:szCs w:val="22"/>
          <w:lang w:eastAsia="ar-SA"/>
        </w:rPr>
      </w:pPr>
      <w:r w:rsidRPr="003E6C36">
        <w:rPr>
          <w:rFonts w:ascii="Calibri" w:hAnsi="Calibri" w:cs="Calibri"/>
          <w:i/>
          <w:sz w:val="22"/>
          <w:szCs w:val="22"/>
          <w:lang w:eastAsia="ar-SA"/>
        </w:rPr>
        <w:t>τις διατάξεις του Ν.4682/20 (ΦΕΚ 76/Α/03.04.2020): «Κύρωση: α) της από 25.2.2020 Π.Ν.Π. «Κατεπείγοντα μέτρα αποφυγής και περιορισμού της διάδοσης κορωνοϊού» (Α΄ 42), β) της από 11.3.2020 Π.Ν.Π. «Κατεπείγοντα μέτρα αντιμετώπισης των αρνητικών συνεπειών της εμφάνισης του κορωνοϊού COVID-19 και της ανάγκης περιορισμού της διάδοσής του» (A΄ 55) και γ) της από 14.3.2020 Π.Ν.Π. «Κατεπείγοντα μέτρα αντιμετώπισης της ανάγκης περιορισμού της διασποράς του κορωνοϊού COVID-19» (Α΄ 64) και άλλες διατάξεις»</w:t>
      </w:r>
    </w:p>
    <w:p w14:paraId="372DD949" w14:textId="77777777" w:rsidR="003E6C36" w:rsidRPr="003E6C36" w:rsidRDefault="003E6C36" w:rsidP="00BF4AFD">
      <w:pPr>
        <w:numPr>
          <w:ilvl w:val="0"/>
          <w:numId w:val="13"/>
        </w:numPr>
        <w:shd w:val="clear" w:color="auto" w:fill="FFFFFF"/>
        <w:suppressAutoHyphens/>
        <w:spacing w:line="360" w:lineRule="auto"/>
        <w:ind w:left="57" w:firstLine="113"/>
        <w:jc w:val="both"/>
        <w:rPr>
          <w:rFonts w:ascii="Calibri" w:hAnsi="Calibri" w:cs="Calibri"/>
          <w:i/>
          <w:color w:val="00000A"/>
          <w:sz w:val="22"/>
          <w:szCs w:val="22"/>
        </w:rPr>
      </w:pPr>
      <w:r w:rsidRPr="003E6C36">
        <w:rPr>
          <w:rFonts w:ascii="Calibri" w:hAnsi="Calibri" w:cs="Calibri"/>
          <w: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w:t>
      </w:r>
      <w:r w:rsidRPr="003E6C36">
        <w:rPr>
          <w:rFonts w:ascii="Calibri" w:hAnsi="Calibri" w:cs="Calibri"/>
          <w:i/>
          <w:sz w:val="22"/>
          <w:szCs w:val="22"/>
        </w:rPr>
        <w:lastRenderedPageBreak/>
        <w:t xml:space="preserve">και την </w:t>
      </w:r>
      <w:r w:rsidRPr="003E6C36">
        <w:rPr>
          <w:rFonts w:ascii="Calibri" w:hAnsi="Calibri" w:cs="Calibri"/>
          <w:i/>
          <w:sz w:val="22"/>
          <w:szCs w:val="22"/>
          <w:lang w:eastAsia="ar-SA"/>
        </w:rPr>
        <w:t>αριθμ. πρωτ: 20403/22.02.2021 απόφαση Συντονιστή Αποκεντρωμένης Διοίκησης Αττικής, με την οποία επικυρώθηκε</w:t>
      </w:r>
    </w:p>
    <w:p w14:paraId="74F591DE" w14:textId="77777777" w:rsidR="003E6C36" w:rsidRPr="003E6C36" w:rsidRDefault="003E6C36" w:rsidP="00BF4AFD">
      <w:pPr>
        <w:numPr>
          <w:ilvl w:val="0"/>
          <w:numId w:val="13"/>
        </w:numPr>
        <w:shd w:val="clear" w:color="auto" w:fill="FFFFFF"/>
        <w:suppressAutoHyphens/>
        <w:spacing w:line="360" w:lineRule="auto"/>
        <w:ind w:left="57" w:firstLine="113"/>
        <w:jc w:val="both"/>
        <w:textAlignment w:val="baseline"/>
        <w:rPr>
          <w:rFonts w:ascii="Calibri" w:hAnsi="Calibri" w:cs="Calibri"/>
          <w:i/>
          <w:kern w:val="3"/>
          <w:sz w:val="22"/>
          <w:szCs w:val="22"/>
          <w:lang w:eastAsia="zh-CN"/>
        </w:rPr>
      </w:pPr>
      <w:r w:rsidRPr="003E6C36">
        <w:rPr>
          <w:rFonts w:ascii="Calibri" w:hAnsi="Calibri" w:cs="Calibri"/>
          <w:i/>
          <w:sz w:val="22"/>
          <w:szCs w:val="22"/>
          <w:lang w:eastAsia="ar-SA"/>
        </w:rPr>
        <w:t>την εγγεγραμμένη πίστωση στον ΚΑ δαπανών 15-6274.001 του δημοτικού προϋπολογισμού οικονομικού έτους 2021</w:t>
      </w:r>
    </w:p>
    <w:p w14:paraId="0BE9F560" w14:textId="77777777" w:rsidR="003E6C36" w:rsidRPr="003E6C36" w:rsidRDefault="003E6C36" w:rsidP="00BF4AFD">
      <w:pPr>
        <w:numPr>
          <w:ilvl w:val="0"/>
          <w:numId w:val="13"/>
        </w:numPr>
        <w:shd w:val="clear" w:color="auto" w:fill="FFFFFF"/>
        <w:suppressAutoHyphens/>
        <w:spacing w:line="360" w:lineRule="auto"/>
        <w:ind w:left="57" w:firstLine="113"/>
        <w:jc w:val="both"/>
        <w:textAlignment w:val="baseline"/>
        <w:rPr>
          <w:rFonts w:ascii="Calibri" w:hAnsi="Calibri" w:cs="Calibri"/>
          <w:i/>
          <w:kern w:val="3"/>
          <w:sz w:val="22"/>
          <w:szCs w:val="22"/>
          <w:lang w:eastAsia="zh-CN"/>
        </w:rPr>
      </w:pPr>
      <w:r w:rsidRPr="003E6C36">
        <w:rPr>
          <w:rFonts w:ascii="Calibri" w:hAnsi="Calibri" w:cs="Calibri"/>
          <w:i/>
          <w:sz w:val="22"/>
          <w:szCs w:val="22"/>
          <w:lang w:eastAsia="ar-SA"/>
        </w:rPr>
        <w:t>την υπ’ αριθμ.57/2021 απόφαση Οικονομικής Επιτροπής με θέμα ‘’</w:t>
      </w:r>
      <w:r w:rsidRPr="003E6C36">
        <w:rPr>
          <w:rFonts w:ascii="Calibri" w:hAnsi="Calibri" w:cs="Calibri"/>
          <w:bCs/>
          <w:i/>
          <w:color w:val="000000"/>
          <w:sz w:val="22"/>
          <w:szCs w:val="22"/>
        </w:rPr>
        <w:t>Εισήγηση 1</w:t>
      </w:r>
      <w:r w:rsidRPr="003E6C36">
        <w:rPr>
          <w:rFonts w:ascii="Calibri" w:hAnsi="Calibri" w:cs="Calibri"/>
          <w:bCs/>
          <w:i/>
          <w:color w:val="000000"/>
          <w:sz w:val="22"/>
          <w:szCs w:val="22"/>
          <w:vertAlign w:val="superscript"/>
        </w:rPr>
        <w:t>ης</w:t>
      </w:r>
      <w:r w:rsidRPr="003E6C36">
        <w:rPr>
          <w:rFonts w:ascii="Calibri" w:hAnsi="Calibri" w:cs="Calibri"/>
          <w:bCs/>
          <w:i/>
          <w:color w:val="000000"/>
          <w:sz w:val="22"/>
          <w:szCs w:val="22"/>
        </w:rPr>
        <w:t xml:space="preserve"> αναμόρφωσης προϋπολογισμού Δήμου Λαυρεωτικής οικονομικού έτους 2021’’, με την οποία προτείνεται η ενίσχυση του ανωτέρω ΚΑ δαπανών με το επιπλέον ποσό των 12.400,00 ευρώ</w:t>
      </w:r>
    </w:p>
    <w:p w14:paraId="297723F1" w14:textId="77777777" w:rsidR="003E6C36" w:rsidRPr="003E6C36" w:rsidRDefault="003E6C36" w:rsidP="00BF4AFD">
      <w:pPr>
        <w:pStyle w:val="western"/>
        <w:numPr>
          <w:ilvl w:val="0"/>
          <w:numId w:val="13"/>
        </w:numPr>
        <w:shd w:val="clear" w:color="auto" w:fill="FFFFFF"/>
        <w:autoSpaceDE w:val="0"/>
        <w:autoSpaceDN w:val="0"/>
        <w:adjustRightInd w:val="0"/>
        <w:spacing w:before="0" w:beforeAutospacing="0" w:after="0" w:afterAutospacing="0" w:line="360" w:lineRule="auto"/>
        <w:ind w:left="57" w:firstLine="113"/>
        <w:jc w:val="both"/>
        <w:rPr>
          <w:rFonts w:ascii="Calibri" w:hAnsi="Calibri" w:cs="Calibri"/>
          <w:i/>
          <w:sz w:val="22"/>
          <w:szCs w:val="22"/>
        </w:rPr>
      </w:pPr>
      <w:r w:rsidRPr="003E6C36">
        <w:rPr>
          <w:rFonts w:ascii="Calibri" w:hAnsi="Calibri" w:cs="Calibri"/>
          <w:i/>
          <w:sz w:val="22"/>
          <w:szCs w:val="22"/>
          <w:lang w:eastAsia="ar-SA"/>
        </w:rPr>
        <w:t xml:space="preserve">την ανάγκη </w:t>
      </w:r>
      <w:r w:rsidRPr="003E6C36">
        <w:rPr>
          <w:rFonts w:ascii="Calibri" w:hAnsi="Calibri" w:cs="Calibri"/>
          <w:i/>
          <w:color w:val="00000A"/>
          <w:sz w:val="22"/>
          <w:szCs w:val="22"/>
        </w:rPr>
        <w:t xml:space="preserve">εφαρμογής προγράμματος απολύμανσης σε κτήρια και εγκαταστάσεις αρμοδιότητας του Δήμου Λαυρεωτικής με σκοπό τον περιορισμό της διάδοσης του κορωνοϊού </w:t>
      </w:r>
      <w:r w:rsidRPr="003E6C36">
        <w:rPr>
          <w:rFonts w:ascii="Calibri" w:hAnsi="Calibri" w:cs="Calibri"/>
          <w:i/>
          <w:sz w:val="22"/>
          <w:szCs w:val="22"/>
          <w:lang w:val="en-US"/>
        </w:rPr>
        <w:t>COVID</w:t>
      </w:r>
      <w:r w:rsidRPr="003E6C36">
        <w:rPr>
          <w:rFonts w:ascii="Calibri" w:hAnsi="Calibri" w:cs="Calibri"/>
          <w:i/>
          <w:sz w:val="22"/>
          <w:szCs w:val="22"/>
        </w:rPr>
        <w:t>-19</w:t>
      </w:r>
      <w:r w:rsidRPr="003E6C36">
        <w:rPr>
          <w:rFonts w:ascii="Calibri" w:hAnsi="Calibri" w:cs="Calibri"/>
          <w:i/>
          <w:color w:val="00000A"/>
          <w:sz w:val="22"/>
          <w:szCs w:val="22"/>
        </w:rPr>
        <w:t xml:space="preserve">, για την διασφάλιση της δημόσιας υγείας, καθώς </w:t>
      </w:r>
      <w:r w:rsidRPr="003E6C36">
        <w:rPr>
          <w:rFonts w:ascii="Calibri" w:hAnsi="Calibri" w:cs="Calibri"/>
          <w:i/>
          <w:sz w:val="22"/>
          <w:szCs w:val="22"/>
        </w:rPr>
        <w:t>εξακολουθεί να υφίσταται άμεσα κίνδυνος διασποράς και εξάπλωσής του</w:t>
      </w:r>
    </w:p>
    <w:p w14:paraId="5AAA93A4" w14:textId="77777777" w:rsidR="003E6C36" w:rsidRPr="003E6C36" w:rsidRDefault="003E6C36" w:rsidP="00BF4AFD">
      <w:pPr>
        <w:pStyle w:val="western"/>
        <w:numPr>
          <w:ilvl w:val="0"/>
          <w:numId w:val="13"/>
        </w:numPr>
        <w:shd w:val="clear" w:color="auto" w:fill="FFFFFF"/>
        <w:suppressAutoHyphens/>
        <w:autoSpaceDE w:val="0"/>
        <w:autoSpaceDN w:val="0"/>
        <w:adjustRightInd w:val="0"/>
        <w:spacing w:before="0" w:beforeAutospacing="0" w:after="0" w:afterAutospacing="0" w:line="360" w:lineRule="auto"/>
        <w:ind w:left="57" w:firstLine="113"/>
        <w:jc w:val="both"/>
        <w:rPr>
          <w:rFonts w:ascii="Calibri" w:hAnsi="Calibri" w:cs="Calibri"/>
          <w:i/>
          <w:sz w:val="22"/>
          <w:szCs w:val="22"/>
        </w:rPr>
      </w:pPr>
      <w:r w:rsidRPr="003E6C36">
        <w:rPr>
          <w:rFonts w:ascii="Calibri" w:hAnsi="Calibri" w:cs="Calibri"/>
          <w:i/>
          <w:sz w:val="22"/>
          <w:szCs w:val="22"/>
        </w:rPr>
        <w:t xml:space="preserve">την αντικειμενική αδυναμία του Δήμου να εκτελέσει τη συγκεκριμένη εργασία, λόγω της ιδιαιτερότητας της φύσης της και λόγω έλλειψης επαρκούς  προσωπικού </w:t>
      </w:r>
    </w:p>
    <w:p w14:paraId="5CEED22B" w14:textId="77777777" w:rsidR="003E6C36" w:rsidRPr="003E6C36" w:rsidRDefault="003E6C36" w:rsidP="003E6C36">
      <w:pPr>
        <w:pStyle w:val="western"/>
        <w:shd w:val="clear" w:color="auto" w:fill="FFFFFF"/>
        <w:spacing w:before="0" w:beforeAutospacing="0" w:after="0" w:afterAutospacing="0" w:line="360" w:lineRule="auto"/>
        <w:jc w:val="center"/>
        <w:rPr>
          <w:rFonts w:ascii="Calibri" w:hAnsi="Calibri" w:cs="Calibri"/>
          <w:i/>
          <w:sz w:val="22"/>
          <w:szCs w:val="22"/>
        </w:rPr>
      </w:pPr>
      <w:r w:rsidRPr="003E6C36">
        <w:rPr>
          <w:rFonts w:ascii="Calibri" w:hAnsi="Calibri" w:cs="Calibri"/>
          <w:i/>
          <w:sz w:val="22"/>
          <w:szCs w:val="22"/>
        </w:rPr>
        <w:t>εισηγούμαι</w:t>
      </w:r>
    </w:p>
    <w:p w14:paraId="5101A26C" w14:textId="77777777" w:rsidR="003E6C36" w:rsidRPr="003E6C36" w:rsidRDefault="003E6C36" w:rsidP="003E6C36">
      <w:pPr>
        <w:pStyle w:val="western"/>
        <w:shd w:val="clear" w:color="auto" w:fill="FFFFFF"/>
        <w:spacing w:before="0" w:beforeAutospacing="0" w:after="0" w:afterAutospacing="0" w:line="360" w:lineRule="auto"/>
        <w:jc w:val="both"/>
        <w:rPr>
          <w:rFonts w:ascii="Calibri" w:hAnsi="Calibri" w:cs="Calibri"/>
          <w:i/>
          <w:sz w:val="22"/>
          <w:szCs w:val="22"/>
        </w:rPr>
      </w:pPr>
      <w:r w:rsidRPr="003E6C36">
        <w:rPr>
          <w:rFonts w:ascii="Calibri" w:hAnsi="Calibri" w:cs="Calibri"/>
          <w:i/>
          <w:sz w:val="22"/>
          <w:szCs w:val="22"/>
        </w:rPr>
        <w:t xml:space="preserve">την έγκριση διενέργειας της εργασίας απολύμανσης κτιρίων και εγκαταστάσεων αρμοδιότητας Δήμου Λαυρεωτικής στα πλαίσια της λήψης μέτρων κατά της διασποράς του κορωνοϊού </w:t>
      </w:r>
      <w:r w:rsidRPr="003E6C36">
        <w:rPr>
          <w:rFonts w:ascii="Calibri" w:hAnsi="Calibri" w:cs="Calibri"/>
          <w:i/>
          <w:sz w:val="22"/>
          <w:szCs w:val="22"/>
          <w:lang w:val="en-US"/>
        </w:rPr>
        <w:t>COVID</w:t>
      </w:r>
      <w:r w:rsidRPr="003E6C36">
        <w:rPr>
          <w:rFonts w:ascii="Calibri" w:hAnsi="Calibri" w:cs="Calibri"/>
          <w:i/>
          <w:sz w:val="22"/>
          <w:szCs w:val="22"/>
        </w:rPr>
        <w:t>-19.</w:t>
      </w:r>
    </w:p>
    <w:p w14:paraId="46C0EB2A" w14:textId="77777777" w:rsidR="003E6C36" w:rsidRPr="003E6C36" w:rsidRDefault="003E6C36" w:rsidP="003E6C36">
      <w:pPr>
        <w:pStyle w:val="western"/>
        <w:shd w:val="clear" w:color="auto" w:fill="FFFFFF"/>
        <w:spacing w:before="0" w:beforeAutospacing="0" w:after="0" w:afterAutospacing="0" w:line="360" w:lineRule="auto"/>
        <w:jc w:val="both"/>
        <w:rPr>
          <w:rFonts w:ascii="Calibri" w:hAnsi="Calibri" w:cs="Calibri"/>
          <w:i/>
          <w:sz w:val="22"/>
          <w:szCs w:val="22"/>
        </w:rPr>
      </w:pPr>
      <w:r w:rsidRPr="003E6C36">
        <w:rPr>
          <w:rFonts w:ascii="Calibri" w:hAnsi="Calibri" w:cs="Calibri"/>
          <w:i/>
          <w:sz w:val="22"/>
          <w:szCs w:val="22"/>
        </w:rPr>
        <w:t>Ο προγραμματισμός της εργασίας απολύμανσης, τα κτίρια και οι εγκαταστάσεις, στα οποία θα γίνει η εφαρμογή και η  χρονική διάρκεια της σύμβασης  θα προσδιοριστούν στη σχετική μελέτη της Διεύθυνσης Τεχνικών Υπηρεσιών.</w:t>
      </w:r>
    </w:p>
    <w:p w14:paraId="720A939B" w14:textId="77777777" w:rsidR="003E6C36" w:rsidRPr="003E6C36" w:rsidRDefault="003E6C36" w:rsidP="003E6C36">
      <w:pPr>
        <w:pStyle w:val="23"/>
        <w:shd w:val="clear" w:color="auto" w:fill="auto"/>
        <w:spacing w:line="360" w:lineRule="auto"/>
        <w:jc w:val="both"/>
        <w:rPr>
          <w:rFonts w:ascii="Calibri" w:hAnsi="Calibri" w:cs="Calibri"/>
          <w:bCs/>
          <w:i/>
        </w:rPr>
      </w:pPr>
      <w:r w:rsidRPr="003E6C36">
        <w:rPr>
          <w:rFonts w:ascii="Calibri" w:hAnsi="Calibri" w:cs="Calibri"/>
          <w:bCs/>
          <w:i/>
        </w:rPr>
        <w:t>Η ανάθεση των παρεχόμενων υπηρεσιών θα γίνει σύμφωνα με τις διατάξεις του Ν.4412/2016.»</w:t>
      </w:r>
    </w:p>
    <w:p w14:paraId="1ACD89FC" w14:textId="77777777" w:rsidR="003E6C36" w:rsidRPr="003E6C36" w:rsidRDefault="003E6C36" w:rsidP="003E6C36">
      <w:pPr>
        <w:spacing w:line="360" w:lineRule="auto"/>
        <w:jc w:val="both"/>
        <w:rPr>
          <w:rFonts w:ascii="Calibri" w:hAnsi="Calibri" w:cs="Calibri"/>
          <w:bCs/>
          <w:sz w:val="22"/>
          <w:szCs w:val="22"/>
        </w:rPr>
      </w:pPr>
      <w:r w:rsidRPr="003E6C36">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5A3358F2" w14:textId="77777777" w:rsidR="003E6C36" w:rsidRPr="00A63E94" w:rsidRDefault="003E6C36" w:rsidP="003E6C36">
      <w:pPr>
        <w:spacing w:line="360" w:lineRule="auto"/>
        <w:jc w:val="center"/>
        <w:rPr>
          <w:rFonts w:ascii="Calibri" w:hAnsi="Calibri" w:cs="Calibri"/>
          <w:b/>
          <w:spacing w:val="30"/>
          <w:sz w:val="22"/>
          <w:szCs w:val="22"/>
        </w:rPr>
      </w:pPr>
      <w:r w:rsidRPr="00A63E94">
        <w:rPr>
          <w:rFonts w:ascii="Calibri" w:hAnsi="Calibri" w:cs="Calibri"/>
          <w:b/>
          <w:spacing w:val="30"/>
          <w:sz w:val="22"/>
          <w:szCs w:val="22"/>
        </w:rPr>
        <w:t>Η Οικονομική Επιτροπή</w:t>
      </w:r>
    </w:p>
    <w:p w14:paraId="7EE811EE"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t>αφού έλαβε υπόψη:</w:t>
      </w:r>
    </w:p>
    <w:p w14:paraId="2804C562" w14:textId="77777777" w:rsidR="003E6C36" w:rsidRPr="003E6C36" w:rsidRDefault="003E6C36" w:rsidP="00BF4AFD">
      <w:pPr>
        <w:pStyle w:val="a6"/>
        <w:numPr>
          <w:ilvl w:val="0"/>
          <w:numId w:val="14"/>
        </w:numPr>
        <w:shd w:val="clear" w:color="auto" w:fill="FFFFFF"/>
        <w:spacing w:before="0" w:after="0"/>
        <w:ind w:left="57" w:firstLine="113"/>
        <w:rPr>
          <w:rFonts w:ascii="Calibri" w:hAnsi="Calibri" w:cs="Calibri"/>
        </w:rPr>
      </w:pPr>
      <w:r w:rsidRPr="003E6C36">
        <w:rPr>
          <w:rFonts w:ascii="Calibri" w:hAnsi="Calibri" w:cs="Calibri"/>
        </w:rPr>
        <w:t>τις διατάξεις του άρθρου 72 του Ν.3852/2010, όπως αντικαταστάθηκε με την παρ.1 του άρθρου 40 του Ν.4735/2020</w:t>
      </w:r>
    </w:p>
    <w:p w14:paraId="5A15060F" w14:textId="77777777" w:rsidR="003E6C36" w:rsidRPr="003E6C36" w:rsidRDefault="003E6C36" w:rsidP="00BF4AFD">
      <w:pPr>
        <w:pStyle w:val="a6"/>
        <w:numPr>
          <w:ilvl w:val="0"/>
          <w:numId w:val="14"/>
        </w:numPr>
        <w:shd w:val="clear" w:color="auto" w:fill="FFFFFF"/>
        <w:spacing w:before="0" w:after="0"/>
        <w:ind w:left="57" w:firstLine="113"/>
        <w:rPr>
          <w:rFonts w:ascii="Calibri" w:hAnsi="Calibri" w:cs="Calibri"/>
        </w:rPr>
      </w:pPr>
      <w:r w:rsidRPr="003E6C36">
        <w:rPr>
          <w:rFonts w:ascii="Calibri" w:hAnsi="Calibri" w:cs="Calibri"/>
        </w:rPr>
        <w:t>τις διατάξεις του άρθρου 61 του Ν.3979/2011, όπως αντικαταστάθηκε από την παρ.1 του άρθρου 117 του Ν.4674/2020 (ΦΕΚ 53/Α/11.03.2020)</w:t>
      </w:r>
    </w:p>
    <w:p w14:paraId="739655E5" w14:textId="77777777" w:rsidR="003E6C36" w:rsidRPr="003E6C36" w:rsidRDefault="003E6C36" w:rsidP="00BF4AFD">
      <w:pPr>
        <w:numPr>
          <w:ilvl w:val="0"/>
          <w:numId w:val="14"/>
        </w:numPr>
        <w:shd w:val="clear" w:color="auto" w:fill="FFFFFF"/>
        <w:suppressAutoHyphens/>
        <w:spacing w:line="360" w:lineRule="auto"/>
        <w:ind w:left="57" w:firstLine="113"/>
        <w:contextualSpacing/>
        <w:jc w:val="both"/>
        <w:rPr>
          <w:rFonts w:ascii="Calibri" w:hAnsi="Calibri" w:cs="Calibri"/>
          <w:sz w:val="22"/>
          <w:szCs w:val="22"/>
          <w:lang w:eastAsia="ar-SA"/>
        </w:rPr>
      </w:pPr>
      <w:r w:rsidRPr="003E6C36">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3E6C36">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696A3A55" w14:textId="77777777" w:rsidR="003E6C36" w:rsidRPr="003E6C36" w:rsidRDefault="003E6C36" w:rsidP="00BF4AFD">
      <w:pPr>
        <w:widowControl/>
        <w:numPr>
          <w:ilvl w:val="0"/>
          <w:numId w:val="14"/>
        </w:numPr>
        <w:autoSpaceDE/>
        <w:autoSpaceDN/>
        <w:adjustRightInd/>
        <w:spacing w:line="360" w:lineRule="auto"/>
        <w:ind w:left="57" w:firstLine="113"/>
        <w:contextualSpacing/>
        <w:jc w:val="both"/>
        <w:rPr>
          <w:rFonts w:ascii="Calibri" w:hAnsi="Calibri" w:cs="Calibri"/>
          <w:sz w:val="22"/>
          <w:szCs w:val="22"/>
          <w:lang w:eastAsia="ar-SA"/>
        </w:rPr>
      </w:pPr>
      <w:r w:rsidRPr="003E6C36">
        <w:rPr>
          <w:rFonts w:ascii="Calibri" w:hAnsi="Calibri" w:cs="Calibri"/>
          <w:sz w:val="22"/>
          <w:szCs w:val="22"/>
          <w:lang w:eastAsia="ar-SA"/>
        </w:rPr>
        <w:t>την εγγεγραμμένη πίστωση στον ΚΑ δαπανών 15-6274.001 του δημοτικού προϋπολογισμού οικονομικού έτους 2021</w:t>
      </w:r>
    </w:p>
    <w:p w14:paraId="2B4CD0BB" w14:textId="77777777" w:rsidR="003E6C36" w:rsidRPr="003E6C36" w:rsidRDefault="003E6C36" w:rsidP="00BF4AFD">
      <w:pPr>
        <w:widowControl/>
        <w:numPr>
          <w:ilvl w:val="0"/>
          <w:numId w:val="14"/>
        </w:numPr>
        <w:autoSpaceDE/>
        <w:autoSpaceDN/>
        <w:adjustRightInd/>
        <w:spacing w:line="360" w:lineRule="auto"/>
        <w:ind w:left="57" w:firstLine="113"/>
        <w:contextualSpacing/>
        <w:jc w:val="both"/>
        <w:rPr>
          <w:rFonts w:ascii="Calibri" w:hAnsi="Calibri" w:cs="Calibri"/>
          <w:sz w:val="22"/>
          <w:szCs w:val="22"/>
        </w:rPr>
      </w:pPr>
      <w:r w:rsidRPr="003E6C36">
        <w:rPr>
          <w:rFonts w:ascii="Calibri" w:hAnsi="Calibri" w:cs="Calibri"/>
          <w:sz w:val="22"/>
          <w:szCs w:val="22"/>
          <w:lang w:eastAsia="ar-SA"/>
        </w:rPr>
        <w:t>την υπ’ αριθμ. πρωτ: 3828/09.03.2021 εισήγηση του Αντιδημάρχου Οικονομικών</w:t>
      </w:r>
    </w:p>
    <w:p w14:paraId="3CF06775"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t>και έπειτα από διαλογική συζήτηση</w:t>
      </w:r>
    </w:p>
    <w:p w14:paraId="6DBDBEF4" w14:textId="77777777" w:rsidR="003E6C36" w:rsidRPr="00A63E94" w:rsidRDefault="003E6C36" w:rsidP="003E6C36">
      <w:pPr>
        <w:spacing w:line="360" w:lineRule="auto"/>
        <w:jc w:val="center"/>
        <w:rPr>
          <w:rFonts w:ascii="Calibri" w:hAnsi="Calibri" w:cs="Calibri"/>
          <w:b/>
          <w:spacing w:val="40"/>
          <w:sz w:val="22"/>
          <w:szCs w:val="22"/>
        </w:rPr>
      </w:pPr>
      <w:r w:rsidRPr="00A63E94">
        <w:rPr>
          <w:rFonts w:ascii="Calibri" w:hAnsi="Calibri" w:cs="Calibri"/>
          <w:b/>
          <w:spacing w:val="40"/>
          <w:sz w:val="22"/>
          <w:szCs w:val="22"/>
        </w:rPr>
        <w:lastRenderedPageBreak/>
        <w:t>αποφασίζει ομόφωνα</w:t>
      </w:r>
    </w:p>
    <w:p w14:paraId="23539379" w14:textId="77777777" w:rsidR="003E6C36" w:rsidRPr="003E6C36" w:rsidRDefault="003E6C36" w:rsidP="003E6C36">
      <w:pPr>
        <w:spacing w:line="360" w:lineRule="auto"/>
        <w:jc w:val="both"/>
        <w:rPr>
          <w:rFonts w:ascii="Calibri" w:hAnsi="Calibri" w:cs="Calibri"/>
          <w:color w:val="000000"/>
          <w:sz w:val="22"/>
          <w:szCs w:val="22"/>
        </w:rPr>
      </w:pPr>
      <w:r w:rsidRPr="003E6C36">
        <w:rPr>
          <w:rFonts w:ascii="Calibri" w:hAnsi="Calibri" w:cs="Calibri"/>
          <w:b/>
          <w:color w:val="000000"/>
          <w:sz w:val="22"/>
          <w:szCs w:val="22"/>
        </w:rPr>
        <w:t>Α.</w:t>
      </w:r>
      <w:r w:rsidRPr="003E6C36">
        <w:rPr>
          <w:rFonts w:ascii="Calibri" w:hAnsi="Calibri" w:cs="Calibri"/>
          <w:color w:val="000000"/>
          <w:sz w:val="22"/>
          <w:szCs w:val="22"/>
        </w:rPr>
        <w:t xml:space="preserve"> Διαπιστώνει την αδυναμία εκτέλεσης των εργασιών απολύμανσης των κτιρίων και εγκαταστάσεων αρμοδιότητας Δήμου Λαυρεωτικής από το υπάρχον προσωπικό.</w:t>
      </w:r>
    </w:p>
    <w:p w14:paraId="584D541C" w14:textId="77777777" w:rsidR="003E6C36" w:rsidRPr="003E6C36" w:rsidRDefault="003E6C36" w:rsidP="003E6C36">
      <w:pPr>
        <w:pStyle w:val="western"/>
        <w:shd w:val="clear" w:color="auto" w:fill="FFFFFF"/>
        <w:spacing w:before="0" w:beforeAutospacing="0" w:after="0" w:afterAutospacing="0" w:line="360" w:lineRule="auto"/>
        <w:jc w:val="both"/>
        <w:rPr>
          <w:rFonts w:ascii="Calibri" w:hAnsi="Calibri" w:cs="Calibri"/>
          <w:sz w:val="22"/>
          <w:szCs w:val="22"/>
        </w:rPr>
      </w:pPr>
      <w:r w:rsidRPr="003E6C36">
        <w:rPr>
          <w:rFonts w:ascii="Calibri" w:hAnsi="Calibri" w:cs="Calibri"/>
          <w:b/>
          <w:sz w:val="22"/>
          <w:szCs w:val="22"/>
        </w:rPr>
        <w:t>Β.</w:t>
      </w:r>
      <w:r w:rsidRPr="003E6C36">
        <w:rPr>
          <w:rFonts w:ascii="Calibri" w:hAnsi="Calibri" w:cs="Calibri"/>
          <w:sz w:val="22"/>
          <w:szCs w:val="22"/>
        </w:rPr>
        <w:t xml:space="preserve"> Εγκρίνει την ανάθεση εργασιών απολύμανσης κτιρίων και εγκαταστάσεων αρμοδιότητας Δήμου Λαυρεωτικής σε ιδιώτη.</w:t>
      </w:r>
    </w:p>
    <w:p w14:paraId="29A09721" w14:textId="77777777" w:rsidR="003E6C36" w:rsidRPr="003E6C36" w:rsidRDefault="003E6C36" w:rsidP="003E6C36">
      <w:pPr>
        <w:tabs>
          <w:tab w:val="left" w:pos="1125"/>
          <w:tab w:val="right" w:pos="14741"/>
        </w:tabs>
        <w:spacing w:before="45" w:line="360" w:lineRule="auto"/>
        <w:jc w:val="both"/>
        <w:rPr>
          <w:rFonts w:ascii="Calibri" w:hAnsi="Calibri" w:cs="Calibri"/>
          <w:color w:val="000000"/>
          <w:sz w:val="22"/>
          <w:szCs w:val="22"/>
        </w:rPr>
      </w:pPr>
      <w:r w:rsidRPr="003E6C36">
        <w:rPr>
          <w:rFonts w:ascii="Calibri" w:hAnsi="Calibri" w:cs="Calibri"/>
          <w:b/>
          <w:color w:val="000000"/>
          <w:sz w:val="22"/>
          <w:szCs w:val="22"/>
        </w:rPr>
        <w:t>Γ.</w:t>
      </w:r>
      <w:r w:rsidRPr="003E6C36">
        <w:rPr>
          <w:rFonts w:ascii="Calibri" w:hAnsi="Calibri" w:cs="Calibri"/>
          <w:color w:val="000000"/>
          <w:sz w:val="22"/>
          <w:szCs w:val="22"/>
        </w:rPr>
        <w:t xml:space="preserve"> Η χρονική διάρκεια της σύμβασης και τα κτίρια – εγκαταστάσεις θα καθοριστούν στην σχετική μελέτη της Διεύθυνσης Τεχνικών Υπηρεσιών.</w:t>
      </w:r>
    </w:p>
    <w:p w14:paraId="10D2A87B" w14:textId="77777777" w:rsidR="003E6C36" w:rsidRPr="003E6C36" w:rsidRDefault="003E6C36" w:rsidP="003E6C36">
      <w:pPr>
        <w:tabs>
          <w:tab w:val="left" w:pos="1125"/>
          <w:tab w:val="right" w:pos="14741"/>
        </w:tabs>
        <w:spacing w:before="45" w:line="360" w:lineRule="auto"/>
        <w:jc w:val="both"/>
        <w:rPr>
          <w:rFonts w:ascii="Calibri" w:hAnsi="Calibri" w:cs="Calibri"/>
          <w:color w:val="000000"/>
          <w:sz w:val="22"/>
          <w:szCs w:val="22"/>
        </w:rPr>
      </w:pPr>
      <w:r w:rsidRPr="003E6C36">
        <w:rPr>
          <w:rFonts w:ascii="Calibri" w:hAnsi="Calibri" w:cs="Calibri"/>
          <w:b/>
          <w:color w:val="000000"/>
          <w:sz w:val="22"/>
          <w:szCs w:val="22"/>
        </w:rPr>
        <w:t>Δ.</w:t>
      </w:r>
      <w:r w:rsidRPr="003E6C36">
        <w:rPr>
          <w:rFonts w:ascii="Calibri" w:hAnsi="Calibri" w:cs="Calibri"/>
          <w:color w:val="000000"/>
          <w:sz w:val="22"/>
          <w:szCs w:val="22"/>
        </w:rPr>
        <w:t xml:space="preserve"> Η δαπάνη για τη συγκεκριμένη εργασία θα βαρύνει τον ΚΑ δαπανών 15-6274.001</w:t>
      </w:r>
      <w:r w:rsidRPr="003E6C36">
        <w:rPr>
          <w:rFonts w:ascii="Calibri" w:hAnsi="Calibri" w:cs="Calibri"/>
          <w:sz w:val="22"/>
          <w:szCs w:val="22"/>
          <w:lang w:eastAsia="ar-SA"/>
        </w:rPr>
        <w:t xml:space="preserve"> του δημοτικού προϋπολογισμού οικονομικού έτους 2021, στον οποίο έχει εγγραφεί πίστωση ποσού 24.800,00 ευρώ.</w:t>
      </w:r>
    </w:p>
    <w:p w14:paraId="7C9621D7" w14:textId="77777777" w:rsidR="003E6C36" w:rsidRPr="003E6C36" w:rsidRDefault="003E6C36" w:rsidP="003E6C36">
      <w:pPr>
        <w:tabs>
          <w:tab w:val="left" w:pos="1125"/>
          <w:tab w:val="right" w:pos="14741"/>
        </w:tabs>
        <w:spacing w:before="45" w:line="360" w:lineRule="auto"/>
        <w:jc w:val="both"/>
        <w:rPr>
          <w:rFonts w:ascii="Calibri" w:hAnsi="Calibri" w:cs="Calibri"/>
          <w:color w:val="000000"/>
          <w:sz w:val="22"/>
          <w:szCs w:val="22"/>
        </w:rPr>
      </w:pPr>
      <w:r w:rsidRPr="003E6C36">
        <w:rPr>
          <w:rFonts w:ascii="Calibri" w:hAnsi="Calibri" w:cs="Calibri"/>
          <w:b/>
          <w:color w:val="000000"/>
          <w:sz w:val="22"/>
          <w:szCs w:val="22"/>
        </w:rPr>
        <w:t>Ε.</w:t>
      </w:r>
      <w:r w:rsidRPr="003E6C36">
        <w:rPr>
          <w:rFonts w:ascii="Calibri" w:hAnsi="Calibri" w:cs="Calibri"/>
          <w:color w:val="000000"/>
          <w:sz w:val="22"/>
          <w:szCs w:val="22"/>
        </w:rPr>
        <w:t xml:space="preserve"> Η ανάθεση της παρεχόμενης υπηρεσίας θα γίνει κατ’ εφαρμογή των διατάξεων του άρθρου 118 του Ν.4412/2016. </w:t>
      </w:r>
    </w:p>
    <w:p w14:paraId="269D26EC" w14:textId="77777777" w:rsidR="003E6C36" w:rsidRDefault="003E6C36" w:rsidP="00957F59">
      <w:pPr>
        <w:pStyle w:val="20"/>
        <w:keepNext/>
        <w:spacing w:after="0" w:line="360" w:lineRule="auto"/>
        <w:jc w:val="both"/>
        <w:rPr>
          <w:rFonts w:ascii="Calibri" w:hAnsi="Calibri" w:cs="Calibri"/>
          <w:sz w:val="22"/>
          <w:szCs w:val="22"/>
        </w:rPr>
      </w:pPr>
    </w:p>
    <w:p w14:paraId="75EB0246" w14:textId="77777777" w:rsidR="003E6C36" w:rsidRPr="00A63E94" w:rsidRDefault="003E6C36" w:rsidP="003E6C36">
      <w:pPr>
        <w:spacing w:line="360" w:lineRule="auto"/>
        <w:rPr>
          <w:rFonts w:ascii="Calibri" w:hAnsi="Calibri" w:cs="Calibri"/>
          <w:b/>
          <w:bCs/>
          <w:sz w:val="22"/>
          <w:szCs w:val="22"/>
        </w:rPr>
      </w:pPr>
      <w:r w:rsidRPr="00A63E94">
        <w:rPr>
          <w:rFonts w:ascii="Calibri" w:hAnsi="Calibri" w:cs="Calibri"/>
          <w:b/>
          <w:bCs/>
          <w:sz w:val="22"/>
          <w:szCs w:val="22"/>
        </w:rPr>
        <w:t xml:space="preserve">ΘΕΜΑ: Λήψη απόφασης περί έγκρισης </w:t>
      </w:r>
      <w:r>
        <w:rPr>
          <w:rFonts w:ascii="Calibri" w:hAnsi="Calibri" w:cs="Calibri"/>
          <w:b/>
          <w:bCs/>
          <w:sz w:val="22"/>
          <w:szCs w:val="22"/>
        </w:rPr>
        <w:t>του πρακτικού Νο3 της Επιτροπής Διαγωνισμού για τη διενέργεια της προμήθειας και τοποθέτησης εξοπλισμού παιδικής χαράς και δαπέδων ασφαλείας για την αναβάθμιση του Ο.Τ. 219 του Δήμου Λαυρεωτικής – κατακύρωση Αναδόχου</w:t>
      </w:r>
    </w:p>
    <w:p w14:paraId="53C32FC3" w14:textId="77777777" w:rsidR="003E6C36" w:rsidRPr="00A63E94" w:rsidRDefault="003E6C36" w:rsidP="003E6C36">
      <w:pPr>
        <w:spacing w:line="360" w:lineRule="auto"/>
        <w:rPr>
          <w:rFonts w:ascii="Calibri" w:hAnsi="Calibri" w:cs="Calibri"/>
          <w:b/>
          <w:sz w:val="22"/>
          <w:szCs w:val="22"/>
        </w:rPr>
      </w:pPr>
      <w:r>
        <w:rPr>
          <w:rFonts w:ascii="Calibri" w:hAnsi="Calibri" w:cs="Calibri"/>
          <w:b/>
          <w:sz w:val="22"/>
          <w:szCs w:val="22"/>
        </w:rPr>
        <w:t>Αρ. Απόφ.: 72/2021</w:t>
      </w:r>
    </w:p>
    <w:p w14:paraId="020C4142" w14:textId="77777777" w:rsidR="003E6C36" w:rsidRPr="00A63E94" w:rsidRDefault="003E6C36" w:rsidP="003E6C36">
      <w:pPr>
        <w:spacing w:line="360" w:lineRule="auto"/>
        <w:jc w:val="both"/>
        <w:rPr>
          <w:rFonts w:ascii="Calibri" w:hAnsi="Calibri" w:cs="Calibri"/>
          <w:sz w:val="22"/>
          <w:szCs w:val="22"/>
        </w:rPr>
      </w:pPr>
      <w:r w:rsidRPr="00A63E94">
        <w:rPr>
          <w:rFonts w:ascii="Calibri" w:hAnsi="Calibri" w:cs="Calibri"/>
          <w:sz w:val="22"/>
          <w:szCs w:val="22"/>
        </w:rPr>
        <w:tab/>
        <w:t xml:space="preserve">Ο κος Πρόεδρος, μετά τη διαπίστωση της νόμιμης απαρτίας (άρθρο 75, παρ.1 του </w:t>
      </w:r>
      <w:r w:rsidRPr="003E6C36">
        <w:rPr>
          <w:rFonts w:ascii="Calibri" w:hAnsi="Calibri" w:cs="Calibri"/>
          <w:sz w:val="22"/>
          <w:szCs w:val="22"/>
        </w:rPr>
        <w:t xml:space="preserve">Ν.3852/2010), κήρυξε της έναρξη της συνεδρίασης και εισηγούμενος το θέμα περί </w:t>
      </w:r>
      <w:r w:rsidRPr="003E6C36">
        <w:rPr>
          <w:rFonts w:ascii="Calibri" w:hAnsi="Calibri" w:cs="Calibri"/>
          <w:i/>
          <w:sz w:val="22"/>
          <w:szCs w:val="22"/>
        </w:rPr>
        <w:t>«έγ</w:t>
      </w:r>
      <w:r w:rsidRPr="00A63E94">
        <w:rPr>
          <w:rFonts w:ascii="Calibri" w:hAnsi="Calibri" w:cs="Calibri"/>
          <w:bCs/>
          <w:i/>
          <w:sz w:val="22"/>
          <w:szCs w:val="22"/>
        </w:rPr>
        <w:t xml:space="preserve">κρισης </w:t>
      </w:r>
      <w:r w:rsidRPr="004C7470">
        <w:rPr>
          <w:rFonts w:ascii="Calibri" w:hAnsi="Calibri" w:cs="Calibri"/>
          <w:bCs/>
          <w:i/>
          <w:sz w:val="22"/>
          <w:szCs w:val="22"/>
        </w:rPr>
        <w:t>του πρακτικού Νο3 της Επιτροπής Διαγωνισμού για τη διενέργεια της προμήθειας και τοποθέτησης εξοπλισμού παιδικής χαράς και δαπέδων ασφαλείας για την αναβάθμιση του Ο.Τ. 219 του Δήμου Λαυρεωτικής – κατακύρωσης Αναδόχου</w:t>
      </w:r>
      <w:r w:rsidRPr="003E6C36">
        <w:rPr>
          <w:rFonts w:ascii="Calibri" w:hAnsi="Calibri" w:cs="Calibri"/>
          <w:bCs/>
          <w:i/>
          <w:sz w:val="22"/>
          <w:szCs w:val="22"/>
        </w:rPr>
        <w:t>»,</w:t>
      </w:r>
      <w:r w:rsidRPr="003E6C36">
        <w:rPr>
          <w:rFonts w:ascii="Calibri" w:hAnsi="Calibri" w:cs="Calibri"/>
          <w:bCs/>
          <w:sz w:val="22"/>
          <w:szCs w:val="22"/>
        </w:rPr>
        <w:t xml:space="preserve"> έθεσε υπόψη των μελών της Οικονομικής Επιτροπής </w:t>
      </w:r>
      <w:r w:rsidRPr="00A63E94">
        <w:rPr>
          <w:rFonts w:ascii="Calibri" w:hAnsi="Calibri" w:cs="Calibri"/>
          <w:sz w:val="22"/>
          <w:szCs w:val="22"/>
        </w:rPr>
        <w:t xml:space="preserve">τα </w:t>
      </w:r>
      <w:r>
        <w:rPr>
          <w:rFonts w:ascii="Calibri" w:hAnsi="Calibri" w:cs="Calibri"/>
          <w:sz w:val="22"/>
          <w:szCs w:val="22"/>
        </w:rPr>
        <w:t>ακόλουθα</w:t>
      </w:r>
      <w:r w:rsidRPr="00A63E94">
        <w:rPr>
          <w:rFonts w:ascii="Calibri" w:hAnsi="Calibri" w:cs="Calibri"/>
          <w:sz w:val="22"/>
          <w:szCs w:val="22"/>
        </w:rPr>
        <w:t>:</w:t>
      </w:r>
    </w:p>
    <w:p w14:paraId="2B30264B" w14:textId="77777777" w:rsidR="003E6C36" w:rsidRDefault="003E6C36" w:rsidP="003E6C36">
      <w:pPr>
        <w:spacing w:line="360" w:lineRule="auto"/>
        <w:jc w:val="both"/>
        <w:rPr>
          <w:rFonts w:ascii="Calibri" w:hAnsi="Calibri" w:cs="Calibri"/>
          <w:sz w:val="22"/>
          <w:szCs w:val="22"/>
        </w:rPr>
      </w:pPr>
      <w:r>
        <w:rPr>
          <w:rFonts w:ascii="Calibri" w:hAnsi="Calibri" w:cs="Calibri"/>
          <w:sz w:val="22"/>
          <w:szCs w:val="22"/>
        </w:rPr>
        <w:t>Με την υπ’ αριθμ.32/2021 απόφαση Οικονομικής Επιτροπής Δήμου Λαυρεωτικής αποφασίσθηκε:</w:t>
      </w:r>
    </w:p>
    <w:p w14:paraId="7139D041" w14:textId="77777777" w:rsidR="003E6C36" w:rsidRPr="003E6C36" w:rsidRDefault="003E6C36" w:rsidP="003E6C36">
      <w:pPr>
        <w:pStyle w:val="a8"/>
        <w:spacing w:line="360" w:lineRule="auto"/>
        <w:jc w:val="both"/>
        <w:rPr>
          <w:rFonts w:ascii="Calibri" w:hAnsi="Calibri" w:cs="Calibri"/>
          <w:sz w:val="22"/>
          <w:szCs w:val="22"/>
        </w:rPr>
      </w:pPr>
      <w:r w:rsidRPr="003E6C36">
        <w:rPr>
          <w:rFonts w:ascii="Calibri" w:hAnsi="Calibri" w:cs="Calibri"/>
          <w:b/>
          <w:sz w:val="22"/>
          <w:szCs w:val="22"/>
        </w:rPr>
        <w:t>(α)</w:t>
      </w:r>
      <w:r w:rsidRPr="003E6C36">
        <w:rPr>
          <w:rFonts w:ascii="Calibri" w:hAnsi="Calibri" w:cs="Calibri"/>
          <w:sz w:val="22"/>
          <w:szCs w:val="22"/>
        </w:rPr>
        <w:t xml:space="preserve"> η έγκριση του από 05.01.2021 πρακτικού Νο1 της Επιτροπής Διενέργειας Διαγωνισμού σχετικά με την αξιολόγηση των υποφακέλων «δικαιολογητικά συμμετοχής – τεχνική προσφορά».</w:t>
      </w:r>
    </w:p>
    <w:p w14:paraId="51F7499E"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b/>
          <w:bCs/>
          <w:sz w:val="22"/>
          <w:szCs w:val="22"/>
        </w:rPr>
        <w:t>(β)</w:t>
      </w:r>
      <w:r w:rsidRPr="003E6C36">
        <w:rPr>
          <w:rFonts w:ascii="Calibri" w:hAnsi="Calibri" w:cs="Calibri"/>
          <w:bCs/>
          <w:sz w:val="22"/>
          <w:szCs w:val="22"/>
        </w:rPr>
        <w:t xml:space="preserve"> η έγκριση του από</w:t>
      </w:r>
      <w:r w:rsidRPr="003E6C36">
        <w:rPr>
          <w:rFonts w:ascii="Calibri" w:hAnsi="Calibri" w:cs="Calibri"/>
          <w:sz w:val="22"/>
          <w:szCs w:val="22"/>
        </w:rPr>
        <w:t xml:space="preserve"> 29.01.2021 πρακτικού Νο2 της Επιτροπής Διενέργειας Διαγωνισμού σχετικά με την αξιολόγηση των υποφακέλων «οικονομική προσφορά».</w:t>
      </w:r>
    </w:p>
    <w:p w14:paraId="16D023EB" w14:textId="77777777" w:rsidR="003E6C36" w:rsidRPr="003E6C36" w:rsidRDefault="003E6C36" w:rsidP="003E6C36">
      <w:pPr>
        <w:pStyle w:val="20"/>
        <w:spacing w:after="0" w:line="360" w:lineRule="auto"/>
        <w:jc w:val="both"/>
        <w:rPr>
          <w:rFonts w:ascii="Calibri" w:hAnsi="Calibri" w:cs="Calibri"/>
          <w:sz w:val="22"/>
          <w:szCs w:val="22"/>
        </w:rPr>
      </w:pPr>
      <w:r w:rsidRPr="003E6C36">
        <w:rPr>
          <w:rFonts w:ascii="Calibri" w:hAnsi="Calibri" w:cs="Calibri"/>
          <w:b/>
          <w:color w:val="000000"/>
          <w:sz w:val="22"/>
          <w:szCs w:val="22"/>
          <w:shd w:val="clear" w:color="auto" w:fill="FFFFFF"/>
        </w:rPr>
        <w:t>(γ)</w:t>
      </w:r>
      <w:r w:rsidRPr="003E6C36">
        <w:rPr>
          <w:rFonts w:ascii="Calibri" w:hAnsi="Calibri" w:cs="Calibri"/>
          <w:color w:val="000000"/>
          <w:sz w:val="22"/>
          <w:szCs w:val="22"/>
          <w:shd w:val="clear" w:color="auto" w:fill="FFFFFF"/>
        </w:rPr>
        <w:t xml:space="preserve"> η κατακύρωση ως προσωρινού μειοδότη</w:t>
      </w:r>
      <w:r w:rsidRPr="003E6C36">
        <w:rPr>
          <w:rFonts w:ascii="Calibri" w:hAnsi="Calibri" w:cs="Calibri"/>
          <w:bCs/>
          <w:i/>
          <w:sz w:val="22"/>
          <w:szCs w:val="22"/>
        </w:rPr>
        <w:t xml:space="preserve"> </w:t>
      </w:r>
      <w:r w:rsidRPr="003E6C36">
        <w:rPr>
          <w:rFonts w:ascii="Calibri" w:hAnsi="Calibri" w:cs="Calibri"/>
          <w:bCs/>
          <w:sz w:val="22"/>
          <w:szCs w:val="22"/>
        </w:rPr>
        <w:t>της προμήθειας και τοποθέτησης εξοπλισμού παιδικής χαράς και δαπέδων ασφαλείας για την αναβάθμιση του Ο.Τ. 219 Δήμου Λαυρεωτικής</w:t>
      </w:r>
      <w:r w:rsidRPr="003E6C36">
        <w:rPr>
          <w:rFonts w:ascii="Calibri" w:hAnsi="Calibri" w:cs="Calibri"/>
          <w:bCs/>
          <w:i/>
          <w:sz w:val="22"/>
          <w:szCs w:val="22"/>
        </w:rPr>
        <w:t xml:space="preserve"> </w:t>
      </w:r>
      <w:r w:rsidRPr="003E6C36">
        <w:rPr>
          <w:rFonts w:ascii="Calibri" w:hAnsi="Calibri" w:cs="Calibri"/>
          <w:bCs/>
          <w:sz w:val="22"/>
          <w:szCs w:val="22"/>
        </w:rPr>
        <w:t>του Οικονομικού Φορέα  ‘’</w:t>
      </w:r>
      <w:r w:rsidRPr="003E6C36">
        <w:rPr>
          <w:rFonts w:ascii="Calibri" w:hAnsi="Calibri" w:cs="Calibri"/>
          <w:sz w:val="22"/>
          <w:szCs w:val="22"/>
        </w:rPr>
        <w:t>ΥΡΙΑ ΤΕΧΝΙΚΗ Ανώνυμη Εταιρεία’’.</w:t>
      </w:r>
    </w:p>
    <w:p w14:paraId="49FEA8F7" w14:textId="77777777" w:rsidR="003E6C36" w:rsidRDefault="003E6C36" w:rsidP="003E6C36">
      <w:pPr>
        <w:spacing w:line="360" w:lineRule="auto"/>
        <w:ind w:firstLine="720"/>
        <w:jc w:val="both"/>
        <w:rPr>
          <w:rFonts w:ascii="Calibri" w:hAnsi="Calibri" w:cs="Calibri"/>
          <w:sz w:val="22"/>
          <w:szCs w:val="22"/>
        </w:rPr>
      </w:pPr>
      <w:r w:rsidRPr="00F25E26">
        <w:rPr>
          <w:rFonts w:ascii="Calibri" w:hAnsi="Calibri" w:cs="Calibri"/>
          <w:sz w:val="22"/>
          <w:szCs w:val="22"/>
        </w:rPr>
        <w:t xml:space="preserve">Η ανωτέρω απόφαση κοινοποιήθηκε </w:t>
      </w:r>
      <w:r>
        <w:rPr>
          <w:rFonts w:ascii="Calibri" w:hAnsi="Calibri" w:cs="Calibri"/>
          <w:sz w:val="22"/>
          <w:szCs w:val="22"/>
        </w:rPr>
        <w:t>στους</w:t>
      </w:r>
      <w:r w:rsidRPr="00F25E26">
        <w:rPr>
          <w:rFonts w:ascii="Calibri" w:hAnsi="Calibri" w:cs="Calibri"/>
          <w:sz w:val="22"/>
          <w:szCs w:val="22"/>
        </w:rPr>
        <w:t xml:space="preserve"> συμμετέχοντ</w:t>
      </w:r>
      <w:r>
        <w:rPr>
          <w:rFonts w:ascii="Calibri" w:hAnsi="Calibri" w:cs="Calibri"/>
          <w:sz w:val="22"/>
          <w:szCs w:val="22"/>
        </w:rPr>
        <w:t>ες στο διαγωνισμό Οικονομικούς</w:t>
      </w:r>
      <w:r w:rsidRPr="00F25E26">
        <w:rPr>
          <w:rFonts w:ascii="Calibri" w:hAnsi="Calibri" w:cs="Calibri"/>
          <w:sz w:val="22"/>
          <w:szCs w:val="22"/>
        </w:rPr>
        <w:t xml:space="preserve"> Φορ</w:t>
      </w:r>
      <w:r>
        <w:rPr>
          <w:rFonts w:ascii="Calibri" w:hAnsi="Calibri" w:cs="Calibri"/>
          <w:sz w:val="22"/>
          <w:szCs w:val="22"/>
        </w:rPr>
        <w:t>είς</w:t>
      </w:r>
      <w:r w:rsidRPr="00F25E26">
        <w:rPr>
          <w:rFonts w:ascii="Calibri" w:hAnsi="Calibri" w:cs="Calibri"/>
          <w:sz w:val="22"/>
          <w:szCs w:val="22"/>
        </w:rPr>
        <w:t xml:space="preserve"> </w:t>
      </w:r>
      <w:r>
        <w:rPr>
          <w:rFonts w:ascii="Calibri" w:hAnsi="Calibri" w:cs="Calibri"/>
          <w:sz w:val="22"/>
          <w:szCs w:val="22"/>
        </w:rPr>
        <w:t>στις 10 Φεβρουαρίου 2021, μέσω της πλατφόρμας του συστήματος ΕΣΗΔΗΣ</w:t>
      </w:r>
      <w:r w:rsidRPr="009132EE">
        <w:rPr>
          <w:rFonts w:ascii="Calibri" w:hAnsi="Calibri" w:cs="Calibri"/>
          <w:sz w:val="22"/>
          <w:szCs w:val="22"/>
        </w:rPr>
        <w:t>.</w:t>
      </w:r>
      <w:r>
        <w:rPr>
          <w:rFonts w:ascii="Calibri" w:hAnsi="Calibri" w:cs="Calibri"/>
          <w:sz w:val="22"/>
          <w:szCs w:val="22"/>
        </w:rPr>
        <w:t xml:space="preserve"> </w:t>
      </w:r>
    </w:p>
    <w:p w14:paraId="49A4E738" w14:textId="77777777" w:rsidR="003E6C36" w:rsidRPr="00411C41" w:rsidRDefault="003E6C36" w:rsidP="003E6C36">
      <w:pPr>
        <w:spacing w:line="360" w:lineRule="auto"/>
        <w:ind w:firstLine="720"/>
        <w:jc w:val="both"/>
        <w:rPr>
          <w:rFonts w:ascii="Calibri" w:hAnsi="Calibri" w:cs="Calibri"/>
          <w:b/>
          <w:bCs/>
          <w:iCs/>
          <w:sz w:val="22"/>
          <w:szCs w:val="22"/>
        </w:rPr>
      </w:pPr>
      <w:r>
        <w:rPr>
          <w:rFonts w:ascii="Calibri" w:hAnsi="Calibri" w:cs="Calibri"/>
          <w:sz w:val="22"/>
          <w:szCs w:val="22"/>
        </w:rPr>
        <w:t xml:space="preserve">Στη συνέχεια, με το υπ’ αριθμ. πρωτ: 2921/23.02.2021 έγγραφο Δημάρχου Λαυρεωτικής  ζητήθηκε από τον προσωρινό Ανάδοχο Οικονομικό Φορέα να υποβάλει τα δικαιολογητικά – </w:t>
      </w:r>
      <w:r>
        <w:rPr>
          <w:rFonts w:ascii="Calibri" w:hAnsi="Calibri" w:cs="Calibri"/>
          <w:sz w:val="22"/>
          <w:szCs w:val="22"/>
        </w:rPr>
        <w:lastRenderedPageBreak/>
        <w:t xml:space="preserve">αποδεικτικά μέσα, </w:t>
      </w:r>
      <w:r w:rsidRPr="00F25E26">
        <w:rPr>
          <w:rFonts w:ascii="Calibri" w:hAnsi="Calibri" w:cs="Calibri"/>
          <w:sz w:val="22"/>
          <w:szCs w:val="22"/>
        </w:rPr>
        <w:t xml:space="preserve">σύμφωνα με το </w:t>
      </w:r>
      <w:r w:rsidRPr="00411C41">
        <w:rPr>
          <w:rFonts w:ascii="Calibri" w:hAnsi="Calibri" w:cs="Calibri"/>
          <w:sz w:val="22"/>
          <w:szCs w:val="22"/>
        </w:rPr>
        <w:t>άρθρο</w:t>
      </w:r>
      <w:bookmarkStart w:id="9" w:name="_Toc497725914"/>
      <w:r w:rsidRPr="00411C41">
        <w:rPr>
          <w:rFonts w:ascii="Calibri" w:hAnsi="Calibri" w:cs="Calibri"/>
          <w:b/>
          <w:bCs/>
          <w:iCs/>
          <w:sz w:val="22"/>
          <w:szCs w:val="22"/>
        </w:rPr>
        <w:t xml:space="preserve"> </w:t>
      </w:r>
      <w:bookmarkStart w:id="10" w:name="_Toc507419938"/>
      <w:r w:rsidRPr="00411C41">
        <w:rPr>
          <w:rFonts w:ascii="Calibri" w:hAnsi="Calibri" w:cs="Calibri"/>
          <w:sz w:val="22"/>
          <w:szCs w:val="22"/>
          <w:lang w:eastAsia="zh-CN"/>
        </w:rPr>
        <w:t xml:space="preserve">3.2 </w:t>
      </w:r>
      <w:r w:rsidRPr="00E33A9E">
        <w:rPr>
          <w:rFonts w:ascii="Calibri" w:hAnsi="Calibri" w:cs="Calibri"/>
          <w:i/>
          <w:sz w:val="22"/>
          <w:szCs w:val="22"/>
          <w:lang w:eastAsia="zh-CN"/>
        </w:rPr>
        <w:t>‘’Πρόσκληση υποβολής δικαιολογητικών προσωρινού αναδόχου - Δικαιολογητικά προσωρινού αναδόχου’’</w:t>
      </w:r>
      <w:r w:rsidRPr="00411C41">
        <w:rPr>
          <w:rFonts w:ascii="Calibri" w:hAnsi="Calibri" w:cs="Calibri"/>
          <w:sz w:val="22"/>
          <w:szCs w:val="22"/>
          <w:lang w:eastAsia="zh-CN"/>
        </w:rPr>
        <w:t xml:space="preserve"> </w:t>
      </w:r>
      <w:r w:rsidRPr="00411C41">
        <w:rPr>
          <w:rFonts w:ascii="Calibri" w:hAnsi="Calibri" w:cs="Calibri"/>
          <w:bCs/>
          <w:iCs/>
          <w:sz w:val="22"/>
          <w:szCs w:val="22"/>
        </w:rPr>
        <w:t>της υπ’ αριθμ.</w:t>
      </w:r>
      <w:r>
        <w:rPr>
          <w:rFonts w:ascii="Calibri" w:hAnsi="Calibri" w:cs="Calibri"/>
          <w:bCs/>
          <w:iCs/>
          <w:sz w:val="22"/>
          <w:szCs w:val="22"/>
        </w:rPr>
        <w:t>1180/2020</w:t>
      </w:r>
      <w:r w:rsidRPr="00411C41">
        <w:rPr>
          <w:rFonts w:ascii="Calibri" w:hAnsi="Calibri" w:cs="Calibri"/>
          <w:bCs/>
          <w:iCs/>
          <w:sz w:val="22"/>
          <w:szCs w:val="22"/>
        </w:rPr>
        <w:t xml:space="preserve"> διακήρυξης του διαγωνισμού.</w:t>
      </w:r>
    </w:p>
    <w:bookmarkEnd w:id="9"/>
    <w:bookmarkEnd w:id="10"/>
    <w:p w14:paraId="564720DD" w14:textId="77777777" w:rsidR="003E6C36" w:rsidRDefault="003E6C36" w:rsidP="003E6C36">
      <w:pPr>
        <w:spacing w:line="360" w:lineRule="auto"/>
        <w:ind w:firstLine="720"/>
        <w:jc w:val="both"/>
        <w:rPr>
          <w:rFonts w:ascii="Calibri" w:hAnsi="Calibri" w:cs="Calibri"/>
          <w:sz w:val="22"/>
          <w:szCs w:val="22"/>
        </w:rPr>
      </w:pPr>
      <w:r>
        <w:rPr>
          <w:rFonts w:ascii="Calibri" w:hAnsi="Calibri" w:cs="Calibri"/>
          <w:sz w:val="22"/>
          <w:szCs w:val="22"/>
        </w:rPr>
        <w:t xml:space="preserve">Μετά την αποσφράγιση των φακέλων «δικαιολογητικά μειοδότη»,  η </w:t>
      </w:r>
      <w:r w:rsidRPr="00F25E26">
        <w:rPr>
          <w:rFonts w:ascii="Calibri" w:hAnsi="Calibri" w:cs="Calibri"/>
          <w:sz w:val="22"/>
          <w:szCs w:val="22"/>
        </w:rPr>
        <w:t xml:space="preserve">Επιτροπή Διενέργειας Διαγωνισμού </w:t>
      </w:r>
      <w:r>
        <w:rPr>
          <w:rFonts w:ascii="Calibri" w:hAnsi="Calibri" w:cs="Calibri"/>
          <w:sz w:val="22"/>
          <w:szCs w:val="22"/>
        </w:rPr>
        <w:t xml:space="preserve">συνέταξε το Πρακτικό Νο3, </w:t>
      </w:r>
      <w:r w:rsidRPr="00F25E26">
        <w:rPr>
          <w:rFonts w:ascii="Calibri" w:hAnsi="Calibri" w:cs="Calibri"/>
          <w:sz w:val="22"/>
          <w:szCs w:val="22"/>
        </w:rPr>
        <w:t>σχετικά με τον έλεγχο των δικαιολογητικών κατ</w:t>
      </w:r>
      <w:r>
        <w:rPr>
          <w:rFonts w:ascii="Calibri" w:hAnsi="Calibri" w:cs="Calibri"/>
          <w:sz w:val="22"/>
          <w:szCs w:val="22"/>
        </w:rPr>
        <w:t>ακύρωσης που κατατέθηκαν από τον Οικονομικό Φορέα</w:t>
      </w:r>
      <w:r w:rsidRPr="003E6C36">
        <w:rPr>
          <w:rFonts w:ascii="Calibri" w:hAnsi="Calibri" w:cs="Calibri"/>
          <w:sz w:val="22"/>
          <w:szCs w:val="22"/>
        </w:rPr>
        <w:t xml:space="preserve"> ‘</w:t>
      </w:r>
      <w:r w:rsidRPr="001402CA">
        <w:rPr>
          <w:rFonts w:ascii="Calibri" w:hAnsi="Calibri" w:cs="Calibri"/>
          <w:bCs/>
          <w:sz w:val="22"/>
          <w:szCs w:val="22"/>
        </w:rPr>
        <w:t>‘</w:t>
      </w:r>
      <w:r>
        <w:rPr>
          <w:rFonts w:ascii="Calibri" w:hAnsi="Calibri" w:cs="Calibri"/>
          <w:bCs/>
          <w:sz w:val="22"/>
          <w:szCs w:val="22"/>
        </w:rPr>
        <w:t>ΥΡΙΑ ΤΕΧΝΙΚΗ Α.Ε.</w:t>
      </w:r>
      <w:r w:rsidRPr="003E6C36">
        <w:rPr>
          <w:rFonts w:ascii="Calibri" w:hAnsi="Calibri" w:cs="Calibri"/>
          <w:bCs/>
          <w:sz w:val="22"/>
          <w:szCs w:val="22"/>
        </w:rPr>
        <w:t>’’,</w:t>
      </w:r>
      <w:r>
        <w:rPr>
          <w:rFonts w:ascii="Calibri" w:hAnsi="Calibri" w:cs="Calibri"/>
          <w:b/>
          <w:bCs/>
          <w:sz w:val="22"/>
          <w:szCs w:val="22"/>
        </w:rPr>
        <w:t xml:space="preserve"> </w:t>
      </w:r>
      <w:r>
        <w:rPr>
          <w:rFonts w:ascii="Calibri" w:hAnsi="Calibri" w:cs="Calibri"/>
          <w:sz w:val="22"/>
          <w:szCs w:val="22"/>
        </w:rPr>
        <w:t>το οποίο απέστειλε μέσω της πλατφόρμας του συστήματος ΕΣΗΔΗΣ, με το αριθμ. πρωτ: 3860/09.03.2021 διαβιβαστικό έγγραφο</w:t>
      </w:r>
      <w:r w:rsidRPr="00F25E26">
        <w:rPr>
          <w:rFonts w:ascii="Calibri" w:hAnsi="Calibri" w:cs="Calibri"/>
          <w:sz w:val="22"/>
          <w:szCs w:val="22"/>
        </w:rPr>
        <w:t xml:space="preserve"> στην Οικονομική Επιτροπή προς έγκριση</w:t>
      </w:r>
      <w:r>
        <w:rPr>
          <w:rFonts w:ascii="Calibri" w:hAnsi="Calibri" w:cs="Calibri"/>
          <w:sz w:val="22"/>
          <w:szCs w:val="22"/>
        </w:rPr>
        <w:t xml:space="preserve"> και σας</w:t>
      </w:r>
      <w:r w:rsidRPr="00F25E26">
        <w:rPr>
          <w:rFonts w:ascii="Calibri" w:hAnsi="Calibri" w:cs="Calibri"/>
          <w:sz w:val="22"/>
          <w:szCs w:val="22"/>
        </w:rPr>
        <w:t xml:space="preserve"> θέτω υπόψη:</w:t>
      </w:r>
    </w:p>
    <w:p w14:paraId="01C4B01B" w14:textId="77777777" w:rsidR="003E6C36" w:rsidRPr="003E6C36" w:rsidRDefault="003E6C36" w:rsidP="003E6C36">
      <w:pPr>
        <w:pStyle w:val="3"/>
        <w:spacing w:before="0" w:after="0"/>
        <w:jc w:val="center"/>
        <w:rPr>
          <w:rFonts w:ascii="Calibri" w:hAnsi="Calibri" w:cs="Calibri"/>
          <w:i/>
          <w:spacing w:val="62"/>
          <w:sz w:val="22"/>
          <w:szCs w:val="22"/>
        </w:rPr>
      </w:pPr>
      <w:r w:rsidRPr="003E6C36">
        <w:rPr>
          <w:rFonts w:ascii="Calibri" w:hAnsi="Calibri" w:cs="Calibri"/>
          <w:i/>
          <w:sz w:val="22"/>
          <w:szCs w:val="22"/>
        </w:rPr>
        <w:t>ΠΡΑΚΤΙΚΟ</w:t>
      </w:r>
      <w:r w:rsidRPr="003E6C36">
        <w:rPr>
          <w:rFonts w:ascii="Calibri" w:hAnsi="Calibri" w:cs="Calibri"/>
          <w:i/>
          <w:spacing w:val="62"/>
          <w:sz w:val="22"/>
          <w:szCs w:val="22"/>
        </w:rPr>
        <w:t xml:space="preserve"> Νο3</w:t>
      </w:r>
    </w:p>
    <w:p w14:paraId="71A4ABE9" w14:textId="77777777" w:rsidR="003E6C36" w:rsidRPr="003E6C36" w:rsidRDefault="003E6C36" w:rsidP="003E6C36">
      <w:pPr>
        <w:pStyle w:val="3"/>
        <w:spacing w:before="0" w:after="0"/>
        <w:jc w:val="center"/>
        <w:rPr>
          <w:rFonts w:ascii="Calibri" w:hAnsi="Calibri" w:cs="Calibri"/>
          <w:i/>
          <w:sz w:val="22"/>
          <w:szCs w:val="22"/>
        </w:rPr>
      </w:pPr>
      <w:r w:rsidRPr="003E6C36">
        <w:rPr>
          <w:rFonts w:ascii="Calibri" w:hAnsi="Calibri" w:cs="Calibri"/>
          <w:i/>
          <w:sz w:val="22"/>
          <w:szCs w:val="22"/>
        </w:rPr>
        <w:t>ΑΞΙΟΛΟΓΗΣΗΣ ΔΙΚΑΙΟΛΟΓΗΤΙΚΩΝ ΠΡΟΣΩΡΙΝΟΥ ΑΝΑΔΟΧΟΥ</w:t>
      </w:r>
    </w:p>
    <w:p w14:paraId="5563FB03" w14:textId="77777777" w:rsidR="003E6C36" w:rsidRPr="003E6C36" w:rsidRDefault="003E6C36" w:rsidP="003E6C36">
      <w:pPr>
        <w:pStyle w:val="3"/>
        <w:spacing w:before="0" w:after="0"/>
        <w:jc w:val="center"/>
        <w:rPr>
          <w:rFonts w:ascii="Calibri" w:hAnsi="Calibri" w:cs="Calibri"/>
          <w:b w:val="0"/>
          <w:bCs w:val="0"/>
          <w:i/>
          <w:caps/>
          <w:sz w:val="22"/>
          <w:szCs w:val="22"/>
        </w:rPr>
      </w:pPr>
      <w:bookmarkStart w:id="11" w:name="_Hlk535214148"/>
      <w:r w:rsidRPr="003E6C36">
        <w:rPr>
          <w:rFonts w:ascii="Calibri" w:hAnsi="Calibri" w:cs="Calibri"/>
          <w:b w:val="0"/>
          <w:bCs w:val="0"/>
          <w:i/>
          <w:caps/>
          <w:sz w:val="22"/>
          <w:szCs w:val="22"/>
        </w:rPr>
        <w:t>για την προμηθεια με τιτλο:</w:t>
      </w:r>
    </w:p>
    <w:p w14:paraId="77A18C1C" w14:textId="77777777" w:rsidR="003E6C36" w:rsidRPr="003E6C36" w:rsidRDefault="003E6C36" w:rsidP="003E6C36">
      <w:pPr>
        <w:pStyle w:val="3"/>
        <w:spacing w:before="0" w:after="0"/>
        <w:jc w:val="center"/>
        <w:rPr>
          <w:rFonts w:ascii="Calibri" w:hAnsi="Calibri" w:cs="Calibri"/>
          <w:i/>
          <w:caps/>
          <w:color w:val="002060"/>
          <w:sz w:val="22"/>
          <w:szCs w:val="22"/>
          <w:lang w:eastAsia="zh-CN"/>
        </w:rPr>
      </w:pPr>
      <w:r w:rsidRPr="003E6C36">
        <w:rPr>
          <w:rFonts w:ascii="Calibri" w:hAnsi="Calibri" w:cs="Calibri"/>
          <w:i/>
          <w:caps/>
          <w:sz w:val="22"/>
          <w:szCs w:val="22"/>
        </w:rPr>
        <w:t xml:space="preserve"> «</w:t>
      </w:r>
      <w:bookmarkStart w:id="12" w:name="_Hlk66179444"/>
      <w:r w:rsidRPr="003E6C36">
        <w:rPr>
          <w:rFonts w:ascii="Calibri" w:hAnsi="Calibri" w:cs="Calibri"/>
          <w:i/>
          <w:caps/>
          <w:sz w:val="22"/>
          <w:szCs w:val="22"/>
        </w:rPr>
        <w:t>ΠΡΟΜΗΘΕΙΑ ΚΑΙ ΤΟΠΟΘΕΤΗΣΗ ΕΞΟΠΛΙΣΜΟΥ παιδικησ χαρασ και δαπεδων ασφαλειασ για την αναβάθμιση του ο.τ 219 ΤΟΥ ΔΗΜΟΥ ΛΑΥΡΕΩΤΙΚΗΣ</w:t>
      </w:r>
      <w:bookmarkEnd w:id="12"/>
      <w:r w:rsidRPr="003E6C36">
        <w:rPr>
          <w:rFonts w:ascii="Calibri" w:hAnsi="Calibri" w:cs="Calibri"/>
          <w:i/>
          <w:caps/>
          <w:sz w:val="22"/>
          <w:szCs w:val="22"/>
        </w:rPr>
        <w:t>»</w:t>
      </w:r>
      <w:bookmarkEnd w:id="11"/>
    </w:p>
    <w:p w14:paraId="0B890F34" w14:textId="77777777" w:rsidR="003E6C36" w:rsidRPr="003E6C36" w:rsidRDefault="003E6C36" w:rsidP="003E6C36">
      <w:pPr>
        <w:pStyle w:val="a8"/>
        <w:ind w:firstLine="360"/>
        <w:rPr>
          <w:rFonts w:ascii="Calibri" w:hAnsi="Calibri" w:cs="Calibri"/>
          <w:i/>
          <w:sz w:val="22"/>
          <w:szCs w:val="22"/>
        </w:rPr>
      </w:pPr>
    </w:p>
    <w:p w14:paraId="2418E947" w14:textId="77777777" w:rsidR="003E6C36" w:rsidRPr="003E6C36" w:rsidRDefault="003E6C36" w:rsidP="003E6C36">
      <w:pPr>
        <w:pStyle w:val="a8"/>
        <w:spacing w:line="360" w:lineRule="auto"/>
        <w:jc w:val="both"/>
        <w:rPr>
          <w:rFonts w:ascii="Calibri" w:hAnsi="Calibri" w:cs="Calibri"/>
          <w:i/>
          <w:sz w:val="22"/>
          <w:szCs w:val="22"/>
        </w:rPr>
      </w:pPr>
      <w:r w:rsidRPr="003E6C36">
        <w:rPr>
          <w:rFonts w:ascii="Calibri" w:hAnsi="Calibri" w:cs="Calibri"/>
          <w:i/>
          <w:sz w:val="22"/>
          <w:szCs w:val="22"/>
        </w:rPr>
        <w:t xml:space="preserve">Στο Λαύριο και στο Δημοτικό Κατάστημα, σήμερα 9 Μαρτίου  του έτους 2021, ημέρα  Τρίτη  και ώρα 13:30 συνήλθε η Επιτροπή Διενέργειας Διαγωνισμού, η οποία συγκροτήθηκε με την υπ’ αριθμ.85/2020 απόφαση Οικονομικής Επιτροπής Λαυρεωτικής, σε εφαρμογή των διατάξεων του άρθρου 221 του Ν.4412/2016, </w:t>
      </w:r>
    </w:p>
    <w:p w14:paraId="6ABA02C9" w14:textId="77777777" w:rsidR="003E6C36" w:rsidRPr="003E6C36" w:rsidRDefault="003E6C36" w:rsidP="003E6C36">
      <w:pPr>
        <w:pStyle w:val="a8"/>
        <w:spacing w:line="360" w:lineRule="auto"/>
        <w:jc w:val="both"/>
        <w:rPr>
          <w:rFonts w:ascii="Calibri" w:hAnsi="Calibri" w:cs="Calibri"/>
          <w:i/>
          <w:sz w:val="22"/>
          <w:szCs w:val="22"/>
        </w:rPr>
      </w:pPr>
      <w:r w:rsidRPr="003E6C36">
        <w:rPr>
          <w:rFonts w:ascii="Calibri" w:hAnsi="Calibri" w:cs="Calibri"/>
          <w:i/>
          <w:sz w:val="22"/>
          <w:szCs w:val="22"/>
        </w:rPr>
        <w:t>προκειμένου να προβεί στον έλεγχο των οικονομικών προσφορών που κατατέθηκαν σχετικά με την προμήθεια του θέματος στον ηλεκτρονικό ανοικτό διαγωνισμό που προκηρύχθηκε με την υπ’ αριθμ. 1180/2020 και με αριθμ. πρωτ: 21836/10.12.2020 Διακήρυξη Δημάρχου Λαυρεωτικής.</w:t>
      </w:r>
    </w:p>
    <w:p w14:paraId="7D09C97C"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Στη συνεδρίαση της Επιτροπής, ήταν παρόντες οι κατωτέρω αναφερόμενοι υπάλληλοι:</w:t>
      </w:r>
    </w:p>
    <w:p w14:paraId="7B838C89" w14:textId="77777777" w:rsidR="003E6C36" w:rsidRPr="003E6C36" w:rsidRDefault="003E6C36" w:rsidP="003E6C36">
      <w:pPr>
        <w:spacing w:line="360" w:lineRule="auto"/>
        <w:rPr>
          <w:rFonts w:ascii="Calibri" w:hAnsi="Calibri" w:cs="Calibri"/>
          <w:i/>
          <w:sz w:val="22"/>
          <w:szCs w:val="22"/>
        </w:rPr>
      </w:pPr>
      <w:r w:rsidRPr="003E6C36">
        <w:rPr>
          <w:rFonts w:ascii="Calibri" w:hAnsi="Calibri" w:cs="Calibri"/>
          <w:i/>
          <w:sz w:val="22"/>
          <w:szCs w:val="22"/>
        </w:rPr>
        <w:t>1. Ιωάννης Λιέπουρης, ΤΕ Μηχανολόγων Μηχανικών, πρόεδρος της Επιτροπής</w:t>
      </w:r>
    </w:p>
    <w:p w14:paraId="00B35298"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2. Μαρία Δρογγίτη, ΔΕ Διοικητικού</w:t>
      </w:r>
    </w:p>
    <w:p w14:paraId="7A743734"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3. Φώτιος Γκίκας, ΤΕ Ηλεκτρονικών Μηχανικών</w:t>
      </w:r>
    </w:p>
    <w:p w14:paraId="5776C99D"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 xml:space="preserve">Η Επιτροπή αφού έλαβε υπόψη </w:t>
      </w:r>
    </w:p>
    <w:p w14:paraId="03217DDB" w14:textId="77777777" w:rsidR="003E6C36" w:rsidRPr="003E6C36" w:rsidRDefault="003E6C36" w:rsidP="00BF4AFD">
      <w:pPr>
        <w:widowControl/>
        <w:numPr>
          <w:ilvl w:val="0"/>
          <w:numId w:val="16"/>
        </w:numPr>
        <w:autoSpaceDE/>
        <w:autoSpaceDN/>
        <w:adjustRightInd/>
        <w:spacing w:line="360" w:lineRule="auto"/>
        <w:ind w:left="57" w:firstLine="170"/>
        <w:jc w:val="both"/>
        <w:rPr>
          <w:rFonts w:ascii="Calibri" w:hAnsi="Calibri" w:cs="Calibri"/>
          <w:i/>
          <w:sz w:val="22"/>
          <w:szCs w:val="22"/>
        </w:rPr>
      </w:pPr>
      <w:r w:rsidRPr="003E6C36">
        <w:rPr>
          <w:rFonts w:ascii="Calibri" w:hAnsi="Calibri" w:cs="Calibri"/>
          <w:i/>
          <w:sz w:val="22"/>
          <w:szCs w:val="22"/>
        </w:rPr>
        <w:t xml:space="preserve">Την υπ’ αριθμ.1180/2020 Διακήρυξη Δημάρχου Λαυρεωτικής με α/α 103848, </w:t>
      </w:r>
    </w:p>
    <w:p w14:paraId="36E5EAAA" w14:textId="77777777" w:rsidR="003E6C36" w:rsidRPr="003E6C36" w:rsidRDefault="003E6C36" w:rsidP="00BF4AFD">
      <w:pPr>
        <w:widowControl/>
        <w:numPr>
          <w:ilvl w:val="0"/>
          <w:numId w:val="16"/>
        </w:numPr>
        <w:autoSpaceDE/>
        <w:autoSpaceDN/>
        <w:adjustRightInd/>
        <w:spacing w:line="360" w:lineRule="auto"/>
        <w:ind w:left="57" w:firstLine="170"/>
        <w:jc w:val="both"/>
        <w:rPr>
          <w:rFonts w:ascii="Calibri" w:hAnsi="Calibri" w:cs="Calibri"/>
          <w:i/>
          <w:sz w:val="22"/>
          <w:szCs w:val="22"/>
        </w:rPr>
      </w:pPr>
      <w:r w:rsidRPr="003E6C36">
        <w:rPr>
          <w:rFonts w:ascii="Calibri" w:hAnsi="Calibri" w:cs="Calibri"/>
          <w:i/>
          <w:sz w:val="22"/>
          <w:szCs w:val="22"/>
        </w:rPr>
        <w:t>Την υπ’ αριθμ. 170/2020 μελέτη της Διεύθυνσης Τεχνικών Υπηρεσιών</w:t>
      </w:r>
      <w:r w:rsidRPr="003E6C36">
        <w:rPr>
          <w:rFonts w:ascii="Calibri" w:hAnsi="Calibri" w:cs="Calibri"/>
          <w:bCs/>
          <w:i/>
          <w:sz w:val="22"/>
          <w:szCs w:val="22"/>
        </w:rPr>
        <w:t>, καθώς</w:t>
      </w:r>
      <w:r w:rsidRPr="003E6C36">
        <w:rPr>
          <w:rFonts w:ascii="Calibri" w:hAnsi="Calibri" w:cs="Calibri"/>
          <w:i/>
          <w:sz w:val="22"/>
          <w:szCs w:val="22"/>
        </w:rPr>
        <w:t xml:space="preserve"> και το νομικό πλαίσιο που διέπει τον εν λόγω διαγωνισμό, </w:t>
      </w:r>
    </w:p>
    <w:p w14:paraId="2D6846C4" w14:textId="77777777" w:rsidR="003E6C36" w:rsidRPr="003E6C36" w:rsidRDefault="003E6C36" w:rsidP="00BF4AFD">
      <w:pPr>
        <w:widowControl/>
        <w:numPr>
          <w:ilvl w:val="0"/>
          <w:numId w:val="16"/>
        </w:numPr>
        <w:spacing w:line="360" w:lineRule="auto"/>
        <w:ind w:left="57" w:firstLine="170"/>
        <w:jc w:val="both"/>
        <w:rPr>
          <w:rFonts w:ascii="Calibri" w:hAnsi="Calibri" w:cs="Calibri"/>
          <w:i/>
          <w:sz w:val="22"/>
          <w:szCs w:val="22"/>
        </w:rPr>
      </w:pPr>
      <w:r w:rsidRPr="003E6C36">
        <w:rPr>
          <w:rFonts w:ascii="Calibri" w:hAnsi="Calibri" w:cs="Calibri"/>
          <w:i/>
          <w:sz w:val="22"/>
          <w:szCs w:val="22"/>
        </w:rPr>
        <w:t>Το από 05.01.2021 πρακτικό Νο1 αξιολόγησης δικαιολογητικών – τεχνικών προσφορών,</w:t>
      </w:r>
    </w:p>
    <w:p w14:paraId="146F90DE" w14:textId="77777777" w:rsidR="003E6C36" w:rsidRPr="003E6C36" w:rsidRDefault="003E6C36" w:rsidP="00BF4AFD">
      <w:pPr>
        <w:widowControl/>
        <w:numPr>
          <w:ilvl w:val="0"/>
          <w:numId w:val="16"/>
        </w:numPr>
        <w:spacing w:line="360" w:lineRule="auto"/>
        <w:ind w:left="57" w:firstLine="170"/>
        <w:jc w:val="both"/>
        <w:rPr>
          <w:rFonts w:ascii="Calibri" w:hAnsi="Calibri" w:cs="Calibri"/>
          <w:i/>
          <w:sz w:val="22"/>
          <w:szCs w:val="22"/>
        </w:rPr>
      </w:pPr>
      <w:r w:rsidRPr="003E6C36">
        <w:rPr>
          <w:rFonts w:ascii="Calibri" w:hAnsi="Calibri" w:cs="Calibri"/>
          <w:i/>
          <w:sz w:val="22"/>
          <w:szCs w:val="22"/>
        </w:rPr>
        <w:t>Το από 29.01. 2021 πρακτικό Νο2 αξιολόγησης οικονομικών προσφορών</w:t>
      </w:r>
    </w:p>
    <w:p w14:paraId="171548F4" w14:textId="77777777" w:rsidR="003E6C36" w:rsidRPr="003E6C36" w:rsidRDefault="003E6C36" w:rsidP="00BF4AFD">
      <w:pPr>
        <w:pStyle w:val="20"/>
        <w:numPr>
          <w:ilvl w:val="0"/>
          <w:numId w:val="15"/>
        </w:numPr>
        <w:spacing w:after="0" w:line="360" w:lineRule="auto"/>
        <w:ind w:left="57" w:firstLine="170"/>
        <w:jc w:val="both"/>
        <w:rPr>
          <w:rFonts w:ascii="Calibri" w:hAnsi="Calibri" w:cs="Calibri"/>
          <w:bCs/>
          <w:i/>
          <w:sz w:val="22"/>
          <w:szCs w:val="22"/>
        </w:rPr>
      </w:pPr>
      <w:r w:rsidRPr="003E6C36">
        <w:rPr>
          <w:rFonts w:ascii="Calibri" w:hAnsi="Calibri" w:cs="Calibri"/>
          <w:bCs/>
          <w:i/>
          <w:sz w:val="22"/>
          <w:szCs w:val="22"/>
        </w:rPr>
        <w:t>Την αριθμ. πρωτ:</w:t>
      </w:r>
      <w:r w:rsidRPr="003E6C36">
        <w:rPr>
          <w:rFonts w:ascii="Calibri" w:hAnsi="Calibri" w:cs="Calibri"/>
          <w:b/>
          <w:bCs/>
          <w:i/>
          <w:sz w:val="22"/>
          <w:szCs w:val="22"/>
        </w:rPr>
        <w:t xml:space="preserve"> </w:t>
      </w:r>
      <w:r w:rsidRPr="003E6C36">
        <w:rPr>
          <w:rFonts w:ascii="Calibri" w:hAnsi="Calibri" w:cs="Calibri"/>
          <w:bCs/>
          <w:i/>
          <w:sz w:val="22"/>
          <w:szCs w:val="22"/>
        </w:rPr>
        <w:t xml:space="preserve">2921/23.02.2021, </w:t>
      </w:r>
      <w:r w:rsidRPr="003E6C36">
        <w:rPr>
          <w:rFonts w:ascii="Calibri" w:hAnsi="Calibri" w:cs="Calibri"/>
          <w:b/>
          <w:bCs/>
          <w:i/>
          <w:sz w:val="22"/>
          <w:szCs w:val="22"/>
        </w:rPr>
        <w:t xml:space="preserve"> </w:t>
      </w:r>
      <w:r w:rsidRPr="003E6C36">
        <w:rPr>
          <w:rFonts w:ascii="Calibri" w:hAnsi="Calibri" w:cs="Calibri"/>
          <w:bCs/>
          <w:i/>
          <w:sz w:val="22"/>
          <w:szCs w:val="22"/>
        </w:rPr>
        <w:t xml:space="preserve">πρόσκληση κατάθεσης δικαιολογητικών κατακύρωσης, προχώρησε στον έλεγχο των δικαιολογητικών κατακύρωσης που κατατέθηκαν από τον Οικονομικό </w:t>
      </w:r>
      <w:r w:rsidRPr="003E6C36">
        <w:rPr>
          <w:rFonts w:ascii="Calibri" w:hAnsi="Calibri" w:cs="Calibri"/>
          <w:b/>
          <w:bCs/>
          <w:i/>
          <w:sz w:val="22"/>
          <w:szCs w:val="22"/>
        </w:rPr>
        <w:t xml:space="preserve">ΥΡΙΑ ΤΕΧΝΙΚΗ ΑΕ </w:t>
      </w:r>
      <w:r w:rsidRPr="003E6C36">
        <w:rPr>
          <w:rFonts w:ascii="Calibri" w:hAnsi="Calibri" w:cs="Calibri"/>
          <w:i/>
          <w:sz w:val="22"/>
          <w:szCs w:val="22"/>
        </w:rPr>
        <w:t xml:space="preserve">με αρ. πρωτ. </w:t>
      </w:r>
      <w:r w:rsidRPr="003E6C36">
        <w:rPr>
          <w:rFonts w:ascii="Calibri" w:hAnsi="Calibri" w:cs="Calibri"/>
          <w:b/>
          <w:bCs/>
          <w:i/>
          <w:sz w:val="22"/>
          <w:szCs w:val="22"/>
        </w:rPr>
        <w:t>3686/05.03.2021</w:t>
      </w:r>
    </w:p>
    <w:p w14:paraId="269C63E0"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 xml:space="preserve">Κατά τον έλεγχο των δικαιολογητικών κατακύρωσης διαπιστώθηκε  ότι ο Οικονομικός Φορέας </w:t>
      </w:r>
      <w:bookmarkStart w:id="13" w:name="_Hlk66179506"/>
      <w:r w:rsidRPr="003E6C36">
        <w:rPr>
          <w:rFonts w:ascii="Calibri" w:hAnsi="Calibri" w:cs="Calibri"/>
          <w:b/>
          <w:bCs/>
          <w:i/>
          <w:sz w:val="22"/>
          <w:szCs w:val="22"/>
        </w:rPr>
        <w:t>ΥΡΙΑ ΤΕΧΝΙΚΗ ΑΕ</w:t>
      </w:r>
      <w:r w:rsidRPr="003E6C36">
        <w:rPr>
          <w:rFonts w:ascii="Calibri" w:hAnsi="Calibri" w:cs="Calibri"/>
          <w:i/>
          <w:sz w:val="22"/>
          <w:szCs w:val="22"/>
        </w:rPr>
        <w:t xml:space="preserve"> </w:t>
      </w:r>
      <w:bookmarkEnd w:id="13"/>
      <w:r w:rsidRPr="003E6C36">
        <w:rPr>
          <w:rFonts w:ascii="Calibri" w:hAnsi="Calibri" w:cs="Calibri"/>
          <w:i/>
          <w:sz w:val="22"/>
          <w:szCs w:val="22"/>
        </w:rPr>
        <w:t>κατέθεσε όλα τα δικαιολογητικά κατακύρωσης νόμιμα και σύμφωνα με τους όρους της παραγράφου 2.2.9.2. της διακήρυξης.</w:t>
      </w:r>
    </w:p>
    <w:p w14:paraId="58B05ACC"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 xml:space="preserve"> Ύστερα από τα ανωτέρω, η Επιτροπή προτείνει την αποδοχή των δικαιολογητικών κατακύρωσης </w:t>
      </w:r>
      <w:r w:rsidRPr="003E6C36">
        <w:rPr>
          <w:rFonts w:ascii="Calibri" w:hAnsi="Calibri" w:cs="Calibri"/>
          <w:i/>
          <w:sz w:val="22"/>
          <w:szCs w:val="22"/>
        </w:rPr>
        <w:lastRenderedPageBreak/>
        <w:t xml:space="preserve">που κατατέθηκαν και κατά συνέπεια την ανάθεση της προμήθειας </w:t>
      </w:r>
      <w:r w:rsidRPr="003E6C36">
        <w:rPr>
          <w:rFonts w:ascii="Calibri" w:hAnsi="Calibri" w:cs="Calibri"/>
          <w:b/>
          <w:bCs/>
          <w:i/>
          <w:sz w:val="22"/>
          <w:szCs w:val="22"/>
        </w:rPr>
        <w:t>ΠΡΟΜΗΘΕΙΑ ΚΑΙ ΤΟΠΟΘΕΤΗΣΗ ΕΞΟΠΛΙΣΜΟΥ ΠΑΙΔΙΚΗΣ ΧΑΡΑΣ ΚΑΙ ΔΑΠΕΔΩΝ ΑΣΦΑΛΕΙΑΣ ΓΙΑ ΤΗΝ ΑΝΑΒΑΘΜΙΣΗ ΤΟΥ Ο.Τ 219 ΤΟΥ ΔΗΜΟΥ ΛΑΥΡΕΩΤΙΚΗΣ</w:t>
      </w:r>
      <w:r w:rsidRPr="003E6C36">
        <w:rPr>
          <w:rFonts w:ascii="Calibri" w:hAnsi="Calibri" w:cs="Calibri"/>
          <w:i/>
          <w:sz w:val="22"/>
          <w:szCs w:val="22"/>
        </w:rPr>
        <w:t xml:space="preserve"> στον οικονομικό φορέα </w:t>
      </w:r>
      <w:r w:rsidRPr="003E6C36">
        <w:rPr>
          <w:rFonts w:ascii="Calibri" w:hAnsi="Calibri" w:cs="Calibri"/>
          <w:b/>
          <w:bCs/>
          <w:i/>
          <w:sz w:val="22"/>
          <w:szCs w:val="22"/>
        </w:rPr>
        <w:t>ΥΡΙΑ ΤΕΧΝΙΚΗ ΑΕ</w:t>
      </w:r>
      <w:r w:rsidRPr="003E6C36">
        <w:rPr>
          <w:rFonts w:ascii="Calibri" w:hAnsi="Calibri" w:cs="Calibri"/>
          <w:i/>
          <w:sz w:val="22"/>
          <w:szCs w:val="22"/>
        </w:rPr>
        <w:t xml:space="preserve"> </w:t>
      </w:r>
    </w:p>
    <w:p w14:paraId="00981676" w14:textId="77777777" w:rsidR="003E6C36" w:rsidRPr="003E6C36" w:rsidRDefault="003E6C36" w:rsidP="003E6C36">
      <w:pPr>
        <w:spacing w:line="360" w:lineRule="auto"/>
        <w:jc w:val="both"/>
        <w:rPr>
          <w:rFonts w:ascii="Calibri" w:hAnsi="Calibri" w:cs="Calibri"/>
          <w:i/>
          <w:sz w:val="22"/>
          <w:szCs w:val="22"/>
        </w:rPr>
      </w:pPr>
      <w:r w:rsidRPr="003E6C36">
        <w:rPr>
          <w:rFonts w:ascii="Calibri" w:hAnsi="Calibri" w:cs="Calibri"/>
          <w:i/>
          <w:sz w:val="22"/>
          <w:szCs w:val="22"/>
        </w:rPr>
        <w:t xml:space="preserve">Το παρόν διαβιβάζεται στην Οικονομική Επιτροπή του Δήμου Λαυρεωτικής. </w:t>
      </w:r>
    </w:p>
    <w:p w14:paraId="65A251E1" w14:textId="77777777" w:rsidR="003E6C36" w:rsidRPr="003E6C36" w:rsidRDefault="003E6C36" w:rsidP="003E6C36">
      <w:pPr>
        <w:pStyle w:val="31"/>
        <w:spacing w:after="0" w:line="360" w:lineRule="auto"/>
        <w:ind w:left="0"/>
        <w:jc w:val="both"/>
        <w:rPr>
          <w:rFonts w:ascii="Calibri" w:hAnsi="Calibri" w:cs="Calibri"/>
          <w:i/>
          <w:sz w:val="22"/>
          <w:szCs w:val="22"/>
        </w:rPr>
      </w:pPr>
      <w:r w:rsidRPr="003E6C36">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1F2C1A9B" w14:textId="77777777" w:rsidR="003E6C36" w:rsidRPr="00F25E26" w:rsidRDefault="003E6C36" w:rsidP="003E6C36">
      <w:pPr>
        <w:keepNext/>
        <w:spacing w:line="360" w:lineRule="auto"/>
        <w:ind w:firstLine="720"/>
        <w:jc w:val="both"/>
        <w:outlineLvl w:val="0"/>
        <w:rPr>
          <w:rFonts w:ascii="Calibri" w:hAnsi="Calibri" w:cs="Calibri"/>
          <w:sz w:val="22"/>
          <w:szCs w:val="22"/>
        </w:rPr>
      </w:pPr>
      <w:r w:rsidRPr="00F25E26">
        <w:rPr>
          <w:rFonts w:ascii="Calibri" w:hAnsi="Calibri" w:cs="Calibri"/>
          <w:bCs/>
          <w:kern w:val="32"/>
          <w:sz w:val="22"/>
          <w:szCs w:val="22"/>
        </w:rPr>
        <w:t>Κατόπιν των ανωτέρω,</w:t>
      </w:r>
      <w:r w:rsidRPr="00F25E26">
        <w:rPr>
          <w:rFonts w:ascii="Calibri" w:hAnsi="Calibri" w:cs="Calibri"/>
          <w:sz w:val="22"/>
          <w:szCs w:val="22"/>
        </w:rPr>
        <w:t xml:space="preserve"> ο κος Πρόεδρος κάλεσε τα μέλη της Οικονομικής Επιτροπής να αποφασίσουν σχετικά.</w:t>
      </w:r>
    </w:p>
    <w:p w14:paraId="7A056088" w14:textId="77777777" w:rsidR="003E6C36" w:rsidRPr="00F25E26" w:rsidRDefault="003E6C36" w:rsidP="003E6C36">
      <w:pPr>
        <w:spacing w:line="360" w:lineRule="auto"/>
        <w:jc w:val="center"/>
        <w:rPr>
          <w:rFonts w:ascii="Calibri" w:hAnsi="Calibri" w:cs="Calibri"/>
          <w:b/>
          <w:sz w:val="22"/>
          <w:szCs w:val="22"/>
        </w:rPr>
      </w:pPr>
      <w:r w:rsidRPr="00F25E26">
        <w:rPr>
          <w:rFonts w:ascii="Calibri" w:hAnsi="Calibri" w:cs="Calibri"/>
          <w:b/>
          <w:sz w:val="22"/>
          <w:szCs w:val="22"/>
        </w:rPr>
        <w:t>Η Οικονομική Επιτροπή</w:t>
      </w:r>
    </w:p>
    <w:p w14:paraId="3B553266" w14:textId="77777777" w:rsidR="003E6C36" w:rsidRPr="00F25E26" w:rsidRDefault="003E6C36" w:rsidP="003E6C36">
      <w:pPr>
        <w:spacing w:line="360" w:lineRule="auto"/>
        <w:ind w:left="3"/>
        <w:jc w:val="both"/>
        <w:rPr>
          <w:rFonts w:ascii="Calibri" w:hAnsi="Calibri" w:cs="Calibri"/>
          <w:sz w:val="22"/>
          <w:szCs w:val="22"/>
        </w:rPr>
      </w:pPr>
      <w:r w:rsidRPr="00F25E26">
        <w:rPr>
          <w:rFonts w:ascii="Calibri" w:hAnsi="Calibri" w:cs="Calibri"/>
          <w:sz w:val="22"/>
          <w:szCs w:val="22"/>
        </w:rPr>
        <w:t>αφού άκουσε την εισήγηση του κου Προέδρου, έλαβε υπόψη:</w:t>
      </w:r>
    </w:p>
    <w:p w14:paraId="4E7B4999" w14:textId="77777777" w:rsidR="003E6C36" w:rsidRDefault="003E6C36" w:rsidP="00BF4AFD">
      <w:pPr>
        <w:widowControl/>
        <w:numPr>
          <w:ilvl w:val="0"/>
          <w:numId w:val="17"/>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w:t>
      </w:r>
      <w:r w:rsidRPr="00F25E26">
        <w:rPr>
          <w:rFonts w:ascii="Calibri" w:hAnsi="Calibri" w:cs="Calibri"/>
          <w:sz w:val="22"/>
          <w:szCs w:val="22"/>
        </w:rPr>
        <w:t>ις διατάξεις του άρθρου 72 του Ν.3852/2010,</w:t>
      </w:r>
      <w:r>
        <w:rPr>
          <w:rFonts w:ascii="Calibri" w:hAnsi="Calibri" w:cs="Calibri"/>
          <w:sz w:val="22"/>
          <w:szCs w:val="22"/>
        </w:rPr>
        <w:t xml:space="preserve"> όπως έχει τροποποιηθεί και ισχύει,</w:t>
      </w:r>
    </w:p>
    <w:p w14:paraId="6AC3448D" w14:textId="77777777" w:rsidR="003E6C36" w:rsidRPr="00F25E26" w:rsidRDefault="003E6C36" w:rsidP="00BF4AFD">
      <w:pPr>
        <w:widowControl/>
        <w:numPr>
          <w:ilvl w:val="0"/>
          <w:numId w:val="17"/>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τις διατάξεις του Ν.4412/2016, όπως έχει τροποποιηθεί και ισχύει,</w:t>
      </w:r>
    </w:p>
    <w:p w14:paraId="6029CA7C" w14:textId="77777777" w:rsidR="003E6C36" w:rsidRDefault="003E6C36" w:rsidP="00BF4AFD">
      <w:pPr>
        <w:pStyle w:val="a8"/>
        <w:numPr>
          <w:ilvl w:val="0"/>
          <w:numId w:val="17"/>
        </w:numPr>
        <w:spacing w:line="360" w:lineRule="auto"/>
        <w:ind w:left="57" w:firstLine="113"/>
        <w:jc w:val="both"/>
        <w:rPr>
          <w:rFonts w:ascii="Calibri" w:hAnsi="Calibri" w:cs="Calibri"/>
          <w:sz w:val="22"/>
          <w:szCs w:val="22"/>
        </w:rPr>
      </w:pPr>
      <w:r>
        <w:rPr>
          <w:rFonts w:ascii="Calibri" w:hAnsi="Calibri" w:cs="Calibri"/>
          <w:sz w:val="22"/>
          <w:szCs w:val="22"/>
        </w:rPr>
        <w:t>την υπ’ αριθμ.1180/2020 διακήρυξη διαγωνισμού και τα παραρτήματα αυτής,</w:t>
      </w:r>
    </w:p>
    <w:p w14:paraId="3E49DB27" w14:textId="77777777" w:rsidR="003E6C36" w:rsidRDefault="003E6C36" w:rsidP="00BF4AFD">
      <w:pPr>
        <w:pStyle w:val="a8"/>
        <w:numPr>
          <w:ilvl w:val="0"/>
          <w:numId w:val="17"/>
        </w:numPr>
        <w:spacing w:line="360" w:lineRule="auto"/>
        <w:ind w:left="57" w:firstLine="113"/>
        <w:jc w:val="both"/>
        <w:rPr>
          <w:rFonts w:ascii="Calibri" w:hAnsi="Calibri" w:cs="Calibri"/>
          <w:sz w:val="22"/>
          <w:szCs w:val="22"/>
        </w:rPr>
      </w:pPr>
      <w:r>
        <w:rPr>
          <w:rFonts w:ascii="Calibri" w:hAnsi="Calibri" w:cs="Calibri"/>
          <w:sz w:val="22"/>
          <w:szCs w:val="22"/>
        </w:rPr>
        <w:t>την υπ’ αριθμ.32/2021 απόφαση Οικονομικής Επιτροπής, με την οποία έγινε η έγκριση των πρακτικών Νο1 &amp; Νο2 της Επιτροπής Διαγωνισμού</w:t>
      </w:r>
    </w:p>
    <w:p w14:paraId="3269346C" w14:textId="77777777" w:rsidR="003E6C36" w:rsidRPr="00C54B3E" w:rsidRDefault="003E6C36" w:rsidP="00BF4AFD">
      <w:pPr>
        <w:widowControl/>
        <w:numPr>
          <w:ilvl w:val="0"/>
          <w:numId w:val="17"/>
        </w:numPr>
        <w:spacing w:line="360" w:lineRule="auto"/>
        <w:ind w:left="57" w:firstLine="113"/>
        <w:jc w:val="both"/>
        <w:rPr>
          <w:rFonts w:ascii="Calibri" w:hAnsi="Calibri" w:cs="Calibri"/>
          <w:sz w:val="22"/>
          <w:szCs w:val="22"/>
        </w:rPr>
      </w:pPr>
      <w:r>
        <w:rPr>
          <w:rFonts w:ascii="Calibri" w:hAnsi="Calibri" w:cs="Calibri"/>
          <w:bCs/>
          <w:sz w:val="22"/>
          <w:szCs w:val="22"/>
        </w:rPr>
        <w:t>το</w:t>
      </w:r>
      <w:r w:rsidRPr="00C64D5E">
        <w:rPr>
          <w:rFonts w:ascii="Calibri" w:hAnsi="Calibri" w:cs="Calibri"/>
          <w:bCs/>
          <w:sz w:val="22"/>
          <w:szCs w:val="22"/>
        </w:rPr>
        <w:t xml:space="preserve"> φάκελο δικαιολογητικών κατακύρωσης που κατατέθηκε από </w:t>
      </w:r>
      <w:r>
        <w:rPr>
          <w:rFonts w:ascii="Calibri" w:hAnsi="Calibri" w:cs="Calibri"/>
          <w:bCs/>
          <w:sz w:val="22"/>
          <w:szCs w:val="22"/>
        </w:rPr>
        <w:t>τον Οικονομικό Φορέα ‘</w:t>
      </w:r>
      <w:r w:rsidRPr="00C54B3E">
        <w:rPr>
          <w:rFonts w:ascii="Calibri" w:hAnsi="Calibri" w:cs="Calibri"/>
          <w:bCs/>
          <w:sz w:val="22"/>
          <w:szCs w:val="22"/>
        </w:rPr>
        <w:t>‘</w:t>
      </w:r>
      <w:r>
        <w:rPr>
          <w:rFonts w:ascii="Calibri" w:hAnsi="Calibri" w:cs="Calibri"/>
          <w:bCs/>
          <w:sz w:val="22"/>
          <w:szCs w:val="22"/>
        </w:rPr>
        <w:t>ΥΡΙΑ ΤΕΧΝΙΚΗ Α.Ε</w:t>
      </w:r>
      <w:r w:rsidRPr="003E6C36">
        <w:rPr>
          <w:rFonts w:ascii="Calibri" w:hAnsi="Calibri" w:cs="Calibri"/>
          <w:sz w:val="22"/>
          <w:szCs w:val="22"/>
        </w:rPr>
        <w:t>.</w:t>
      </w:r>
      <w:r w:rsidRPr="003E6C36">
        <w:rPr>
          <w:rFonts w:ascii="Calibri" w:hAnsi="Calibri" w:cs="Calibri"/>
          <w:bCs/>
          <w:sz w:val="22"/>
          <w:szCs w:val="22"/>
        </w:rPr>
        <w:t>’’</w:t>
      </w:r>
    </w:p>
    <w:p w14:paraId="090CD121" w14:textId="77777777" w:rsidR="003E6C36" w:rsidRPr="00C64D5E" w:rsidRDefault="003E6C36" w:rsidP="00BF4AFD">
      <w:pPr>
        <w:widowControl/>
        <w:numPr>
          <w:ilvl w:val="0"/>
          <w:numId w:val="17"/>
        </w:numPr>
        <w:spacing w:line="360" w:lineRule="auto"/>
        <w:ind w:left="57" w:firstLine="113"/>
        <w:jc w:val="both"/>
        <w:rPr>
          <w:rFonts w:ascii="Calibri" w:hAnsi="Calibri" w:cs="Calibri"/>
          <w:sz w:val="22"/>
          <w:szCs w:val="22"/>
        </w:rPr>
      </w:pPr>
      <w:r>
        <w:rPr>
          <w:rFonts w:ascii="Calibri" w:hAnsi="Calibri" w:cs="Calibri"/>
          <w:bCs/>
          <w:sz w:val="22"/>
          <w:szCs w:val="22"/>
        </w:rPr>
        <w:t>τ</w:t>
      </w:r>
      <w:r w:rsidRPr="00C64D5E">
        <w:rPr>
          <w:rFonts w:ascii="Calibri" w:hAnsi="Calibri" w:cs="Calibri"/>
          <w:bCs/>
          <w:sz w:val="22"/>
          <w:szCs w:val="22"/>
        </w:rPr>
        <w:t xml:space="preserve">ο με ημερομηνία </w:t>
      </w:r>
      <w:r>
        <w:rPr>
          <w:rFonts w:ascii="Calibri" w:hAnsi="Calibri" w:cs="Calibri"/>
          <w:bCs/>
          <w:sz w:val="22"/>
          <w:szCs w:val="22"/>
        </w:rPr>
        <w:t>09.03.2021</w:t>
      </w:r>
      <w:r w:rsidRPr="00C64D5E">
        <w:rPr>
          <w:rFonts w:ascii="Calibri" w:hAnsi="Calibri" w:cs="Calibri"/>
          <w:bCs/>
          <w:sz w:val="22"/>
          <w:szCs w:val="22"/>
        </w:rPr>
        <w:t xml:space="preserve"> πρακτικό Νο3 της Επιτροπής Διενέργειας Διαγωνισμού</w:t>
      </w:r>
      <w:r>
        <w:rPr>
          <w:rFonts w:ascii="Calibri" w:hAnsi="Calibri" w:cs="Calibri"/>
          <w:bCs/>
          <w:sz w:val="22"/>
          <w:szCs w:val="22"/>
        </w:rPr>
        <w:t xml:space="preserve"> σχετικά με την αξιολόγηση των δικαιολογητικών (αποδεικτικών μέσων)</w:t>
      </w:r>
    </w:p>
    <w:p w14:paraId="4BBF93D0" w14:textId="77777777" w:rsidR="003E6C36" w:rsidRPr="009B1F2D" w:rsidRDefault="003E6C36" w:rsidP="00BF4AFD">
      <w:pPr>
        <w:pStyle w:val="a8"/>
        <w:numPr>
          <w:ilvl w:val="0"/>
          <w:numId w:val="17"/>
        </w:numPr>
        <w:spacing w:line="360" w:lineRule="auto"/>
        <w:ind w:left="57" w:firstLine="113"/>
        <w:jc w:val="both"/>
        <w:rPr>
          <w:rFonts w:ascii="Calibri" w:hAnsi="Calibri" w:cs="Calibri"/>
          <w:sz w:val="22"/>
          <w:szCs w:val="22"/>
        </w:rPr>
      </w:pPr>
      <w:r w:rsidRPr="009B1F2D">
        <w:rPr>
          <w:rFonts w:ascii="Calibri" w:hAnsi="Calibri" w:cs="Calibri"/>
          <w:sz w:val="22"/>
          <w:szCs w:val="22"/>
        </w:rPr>
        <w:t>κάθε νόμιμη διαδικασία που προηγήθηκε του διαγωνισμού</w:t>
      </w:r>
    </w:p>
    <w:p w14:paraId="0F966E94" w14:textId="77777777" w:rsidR="003E6C36" w:rsidRPr="00F25E26" w:rsidRDefault="003E6C36" w:rsidP="003E6C36">
      <w:pPr>
        <w:spacing w:line="360" w:lineRule="auto"/>
        <w:ind w:left="170"/>
        <w:jc w:val="both"/>
        <w:rPr>
          <w:rFonts w:ascii="Calibri" w:hAnsi="Calibri" w:cs="Calibri"/>
          <w:sz w:val="22"/>
          <w:szCs w:val="22"/>
        </w:rPr>
      </w:pPr>
      <w:r w:rsidRPr="00F25E26">
        <w:rPr>
          <w:rFonts w:ascii="Calibri" w:hAnsi="Calibri" w:cs="Calibri"/>
          <w:sz w:val="22"/>
          <w:szCs w:val="22"/>
        </w:rPr>
        <w:t>και έπειτα από διαλογική συζήτηση</w:t>
      </w:r>
    </w:p>
    <w:p w14:paraId="191CD958" w14:textId="77777777" w:rsidR="003E6C36" w:rsidRDefault="003E6C36" w:rsidP="003E6C36">
      <w:pPr>
        <w:spacing w:line="360" w:lineRule="auto"/>
        <w:jc w:val="center"/>
        <w:rPr>
          <w:rFonts w:ascii="Calibri" w:hAnsi="Calibri" w:cs="Calibri"/>
          <w:b/>
          <w:spacing w:val="40"/>
          <w:sz w:val="22"/>
          <w:szCs w:val="22"/>
        </w:rPr>
      </w:pPr>
      <w:r w:rsidRPr="00F25E26">
        <w:rPr>
          <w:rFonts w:ascii="Calibri" w:hAnsi="Calibri" w:cs="Calibri"/>
          <w:b/>
          <w:spacing w:val="40"/>
          <w:sz w:val="22"/>
          <w:szCs w:val="22"/>
        </w:rPr>
        <w:t>αποφασίζει ομόφωνα</w:t>
      </w:r>
    </w:p>
    <w:p w14:paraId="02CAB394" w14:textId="77777777" w:rsidR="003E6C36" w:rsidRPr="009663EF" w:rsidRDefault="003E6C36" w:rsidP="003E6C36">
      <w:pPr>
        <w:spacing w:line="360" w:lineRule="auto"/>
        <w:jc w:val="both"/>
        <w:rPr>
          <w:rFonts w:ascii="Calibri" w:hAnsi="Calibri" w:cs="Calibri"/>
          <w:sz w:val="22"/>
          <w:szCs w:val="22"/>
        </w:rPr>
      </w:pPr>
      <w:r w:rsidRPr="009663EF">
        <w:rPr>
          <w:rFonts w:ascii="Calibri" w:hAnsi="Calibri" w:cs="Calibri"/>
          <w:b/>
          <w:sz w:val="22"/>
          <w:szCs w:val="22"/>
        </w:rPr>
        <w:t>(α)</w:t>
      </w:r>
      <w:r w:rsidRPr="009663EF">
        <w:rPr>
          <w:rFonts w:ascii="Calibri" w:hAnsi="Calibri" w:cs="Calibri"/>
          <w:sz w:val="22"/>
          <w:szCs w:val="22"/>
        </w:rPr>
        <w:t xml:space="preserve"> εγκρίνει στο σύνολό του το από</w:t>
      </w:r>
      <w:r w:rsidRPr="006E57F1">
        <w:rPr>
          <w:rFonts w:ascii="Calibri" w:hAnsi="Calibri" w:cs="Calibri"/>
          <w:sz w:val="22"/>
          <w:szCs w:val="22"/>
        </w:rPr>
        <w:t xml:space="preserve"> </w:t>
      </w:r>
      <w:r>
        <w:rPr>
          <w:rFonts w:ascii="Calibri" w:hAnsi="Calibri" w:cs="Calibri"/>
          <w:sz w:val="22"/>
          <w:szCs w:val="22"/>
        </w:rPr>
        <w:t>09.03.2021</w:t>
      </w:r>
      <w:r w:rsidRPr="009663EF">
        <w:rPr>
          <w:rFonts w:ascii="Calibri" w:hAnsi="Calibri" w:cs="Calibri"/>
          <w:sz w:val="22"/>
          <w:szCs w:val="22"/>
        </w:rPr>
        <w:t xml:space="preserve"> πρακτικό Νο3 της Επιτροπής Διαγωνισμού σχετικά με τον έλεγχο των δικαιολογητικών κατακύρωσης που υποβλήθηκαν από τον προσωρινό ανάδοχο Οικονομικό Φορέα </w:t>
      </w:r>
      <w:r w:rsidRPr="009663EF">
        <w:rPr>
          <w:rFonts w:ascii="Calibri" w:hAnsi="Calibri" w:cs="Calibri"/>
          <w:bCs/>
          <w:sz w:val="22"/>
          <w:szCs w:val="22"/>
        </w:rPr>
        <w:t>‘‘</w:t>
      </w:r>
      <w:r>
        <w:rPr>
          <w:rFonts w:ascii="Calibri" w:hAnsi="Calibri" w:cs="Calibri"/>
          <w:bCs/>
          <w:sz w:val="22"/>
          <w:szCs w:val="22"/>
        </w:rPr>
        <w:t>ΥΡΙΑ ΤΕΧΝΙΚΗ Α.Ε.</w:t>
      </w:r>
      <w:r w:rsidRPr="003E6C36">
        <w:rPr>
          <w:rFonts w:ascii="Calibri" w:hAnsi="Calibri" w:cs="Calibri"/>
          <w:bCs/>
          <w:sz w:val="22"/>
          <w:szCs w:val="22"/>
        </w:rPr>
        <w:t>’’.</w:t>
      </w:r>
    </w:p>
    <w:p w14:paraId="3557E77E" w14:textId="77777777" w:rsidR="003E6C36" w:rsidRPr="003E6C36" w:rsidRDefault="003E6C36" w:rsidP="003E6C36">
      <w:pPr>
        <w:pStyle w:val="20"/>
        <w:spacing w:after="0" w:line="360" w:lineRule="auto"/>
        <w:jc w:val="both"/>
        <w:rPr>
          <w:rFonts w:ascii="Calibri" w:hAnsi="Calibri" w:cs="Calibri"/>
          <w:sz w:val="22"/>
          <w:szCs w:val="22"/>
        </w:rPr>
      </w:pPr>
      <w:r w:rsidRPr="005F66A2">
        <w:rPr>
          <w:rFonts w:ascii="Calibri" w:hAnsi="Calibri" w:cs="Calibri"/>
          <w:b/>
          <w:bCs/>
          <w:sz w:val="22"/>
          <w:szCs w:val="22"/>
        </w:rPr>
        <w:t>(β)</w:t>
      </w:r>
      <w:r w:rsidRPr="005F66A2">
        <w:rPr>
          <w:rFonts w:ascii="Calibri" w:hAnsi="Calibri" w:cs="Calibri"/>
          <w:bCs/>
          <w:sz w:val="22"/>
          <w:szCs w:val="22"/>
        </w:rPr>
        <w:t xml:space="preserve"> </w:t>
      </w:r>
      <w:r w:rsidRPr="005F66A2">
        <w:rPr>
          <w:rFonts w:ascii="Calibri" w:hAnsi="Calibri" w:cs="Calibri"/>
          <w:color w:val="000000"/>
          <w:sz w:val="22"/>
          <w:szCs w:val="22"/>
          <w:shd w:val="clear" w:color="auto" w:fill="FFFFFF"/>
        </w:rPr>
        <w:t>κατακυρώνει ως Αν</w:t>
      </w:r>
      <w:r>
        <w:rPr>
          <w:rFonts w:ascii="Calibri" w:hAnsi="Calibri" w:cs="Calibri"/>
          <w:color w:val="000000"/>
          <w:sz w:val="22"/>
          <w:szCs w:val="22"/>
          <w:shd w:val="clear" w:color="auto" w:fill="FFFFFF"/>
        </w:rPr>
        <w:t>άδοχο</w:t>
      </w:r>
      <w:r w:rsidRPr="005F66A2">
        <w:rPr>
          <w:rFonts w:ascii="Calibri" w:hAnsi="Calibri" w:cs="Calibri"/>
          <w:bCs/>
          <w:i/>
          <w:sz w:val="22"/>
          <w:szCs w:val="22"/>
        </w:rPr>
        <w:t xml:space="preserve"> </w:t>
      </w:r>
      <w:r>
        <w:rPr>
          <w:rFonts w:ascii="Calibri" w:hAnsi="Calibri" w:cs="Calibri"/>
          <w:color w:val="000000"/>
          <w:sz w:val="22"/>
          <w:szCs w:val="22"/>
          <w:shd w:val="clear" w:color="auto" w:fill="FFFFFF"/>
        </w:rPr>
        <w:t xml:space="preserve">της </w:t>
      </w:r>
      <w:r w:rsidRPr="003E6C36">
        <w:rPr>
          <w:rFonts w:ascii="Calibri" w:hAnsi="Calibri" w:cs="Calibri"/>
          <w:bCs/>
          <w:sz w:val="22"/>
          <w:szCs w:val="22"/>
        </w:rPr>
        <w:t>προμήθειας και τοποθέτησης εξοπλισμού παιδικής χαράς και δαπέδων ασφαλείας για την αναβάθμιση του Ο.Τ. 219 Δήμου Λαυρεωτικής</w:t>
      </w:r>
      <w:r w:rsidRPr="003E6C36">
        <w:rPr>
          <w:rFonts w:ascii="Calibri" w:hAnsi="Calibri" w:cs="Calibri"/>
          <w:bCs/>
          <w:i/>
          <w:sz w:val="22"/>
          <w:szCs w:val="22"/>
        </w:rPr>
        <w:t xml:space="preserve"> </w:t>
      </w:r>
      <w:r w:rsidRPr="003E6C36">
        <w:rPr>
          <w:rFonts w:ascii="Calibri" w:hAnsi="Calibri" w:cs="Calibri"/>
          <w:bCs/>
          <w:sz w:val="22"/>
          <w:szCs w:val="22"/>
        </w:rPr>
        <w:t>τον Οικονομικό Φορέα  ‘’</w:t>
      </w:r>
      <w:r w:rsidRPr="003E6C36">
        <w:rPr>
          <w:rFonts w:ascii="Calibri" w:hAnsi="Calibri" w:cs="Calibri"/>
          <w:sz w:val="22"/>
          <w:szCs w:val="22"/>
        </w:rPr>
        <w:t>ΥΡΙΑ ΤΕΧΝΙΚΗ Ανώνυμη Εταιρεία’’, με έδρα στην Αθήνα, Θέτιδος 6, με ΑΦΜ 099364656, Δ.Ο.Υ. ΦΑΕ Αθηνών</w:t>
      </w:r>
      <w:r w:rsidRPr="003E6C36">
        <w:rPr>
          <w:rFonts w:ascii="Calibri" w:hAnsi="Calibri" w:cs="Calibri"/>
          <w:bCs/>
          <w:sz w:val="22"/>
          <w:szCs w:val="22"/>
        </w:rPr>
        <w:t>, με προσφορά ποσού 123.804,98</w:t>
      </w:r>
      <w:r w:rsidRPr="003E6C36">
        <w:rPr>
          <w:rFonts w:ascii="Calibri" w:hAnsi="Calibri" w:cs="Calibri"/>
          <w:sz w:val="22"/>
          <w:szCs w:val="22"/>
        </w:rPr>
        <w:t xml:space="preserve"> € + (ΦΠΑ 24%) 29.713,20 € =  153.518,20 €.</w:t>
      </w:r>
    </w:p>
    <w:p w14:paraId="0858A57F" w14:textId="77777777" w:rsidR="003E6C36" w:rsidRPr="003E6C36" w:rsidRDefault="003E6C36" w:rsidP="003E6C36">
      <w:pPr>
        <w:pStyle w:val="20"/>
        <w:spacing w:after="0" w:line="360" w:lineRule="auto"/>
        <w:jc w:val="both"/>
        <w:rPr>
          <w:rFonts w:ascii="Calibri" w:hAnsi="Calibri" w:cs="Calibri"/>
          <w:bCs/>
          <w:sz w:val="22"/>
          <w:szCs w:val="22"/>
        </w:rPr>
      </w:pPr>
    </w:p>
    <w:p w14:paraId="4BD19FA6" w14:textId="77777777" w:rsidR="003E6C36" w:rsidRPr="00AA39D6" w:rsidRDefault="003E6C36" w:rsidP="003E6C36">
      <w:pPr>
        <w:keepNext/>
        <w:keepLines/>
        <w:spacing w:line="360" w:lineRule="auto"/>
        <w:jc w:val="both"/>
        <w:outlineLvl w:val="0"/>
        <w:rPr>
          <w:rFonts w:ascii="Calibri" w:hAnsi="Calibri" w:cs="Calibri"/>
          <w:b/>
          <w:bCs/>
          <w:kern w:val="32"/>
          <w:sz w:val="22"/>
          <w:szCs w:val="22"/>
        </w:rPr>
      </w:pPr>
      <w:r w:rsidRPr="00AA39D6">
        <w:rPr>
          <w:rFonts w:ascii="Calibri" w:hAnsi="Calibri" w:cs="Calibri"/>
          <w:b/>
          <w:bCs/>
          <w:sz w:val="22"/>
          <w:szCs w:val="22"/>
        </w:rPr>
        <w:t xml:space="preserve">ΘΕΜΑ: </w:t>
      </w:r>
      <w:r w:rsidRPr="00AA39D6">
        <w:rPr>
          <w:rFonts w:ascii="Calibri" w:hAnsi="Calibri" w:cs="Calibri"/>
          <w:b/>
          <w:bCs/>
          <w:kern w:val="32"/>
          <w:sz w:val="22"/>
          <w:szCs w:val="22"/>
        </w:rPr>
        <w:t xml:space="preserve">Λήψη απόφασης περί ορισμού πληρεξούσιου δικηγόρου για την εκπροσώπηση του Δήμου Λαυρεωτικής ενώπιον του </w:t>
      </w:r>
      <w:r>
        <w:rPr>
          <w:rFonts w:ascii="Calibri" w:hAnsi="Calibri" w:cs="Calibri"/>
          <w:b/>
          <w:bCs/>
          <w:kern w:val="32"/>
          <w:sz w:val="22"/>
          <w:szCs w:val="22"/>
        </w:rPr>
        <w:t>ΜΠΑ</w:t>
      </w:r>
      <w:r w:rsidRPr="00AA39D6">
        <w:rPr>
          <w:rFonts w:ascii="Calibri" w:hAnsi="Calibri" w:cs="Calibri"/>
          <w:b/>
          <w:bCs/>
          <w:kern w:val="32"/>
          <w:sz w:val="22"/>
          <w:szCs w:val="22"/>
        </w:rPr>
        <w:t xml:space="preserve"> (παράσταση και </w:t>
      </w:r>
      <w:r>
        <w:rPr>
          <w:rFonts w:ascii="Calibri" w:hAnsi="Calibri" w:cs="Calibri"/>
          <w:b/>
          <w:bCs/>
          <w:kern w:val="32"/>
          <w:sz w:val="22"/>
          <w:szCs w:val="22"/>
        </w:rPr>
        <w:t>σημείωμα</w:t>
      </w:r>
      <w:r w:rsidRPr="00AA39D6">
        <w:rPr>
          <w:rFonts w:ascii="Calibri" w:hAnsi="Calibri" w:cs="Calibri"/>
          <w:b/>
          <w:bCs/>
          <w:kern w:val="32"/>
          <w:sz w:val="22"/>
          <w:szCs w:val="22"/>
        </w:rPr>
        <w:t xml:space="preserve">) </w:t>
      </w:r>
      <w:r>
        <w:rPr>
          <w:rFonts w:ascii="Calibri" w:hAnsi="Calibri" w:cs="Calibri"/>
          <w:b/>
          <w:bCs/>
          <w:kern w:val="32"/>
          <w:sz w:val="22"/>
          <w:szCs w:val="22"/>
        </w:rPr>
        <w:t>ως καθ’ ου αίτησης ασφαλιστικών μέτρων των αιτούντων ΜΠΑΙΖΑΝΟΥ, ΤΣΑΝΑΚΤΣΗ κλπ ΓΑΚ 113231/2019, προσδιορισθείσα για 25.06.2021 και σε κάθε μετ’ αναβολή</w:t>
      </w:r>
    </w:p>
    <w:p w14:paraId="43E68B15" w14:textId="77777777" w:rsidR="003E6C36" w:rsidRDefault="003E6C36" w:rsidP="003E6C36">
      <w:pPr>
        <w:spacing w:line="360" w:lineRule="auto"/>
        <w:rPr>
          <w:rFonts w:ascii="Calibri" w:hAnsi="Calibri" w:cs="Calibri"/>
          <w:b/>
          <w:sz w:val="22"/>
          <w:szCs w:val="22"/>
        </w:rPr>
      </w:pPr>
      <w:r w:rsidRPr="00590411">
        <w:rPr>
          <w:rFonts w:ascii="Calibri" w:hAnsi="Calibri" w:cs="Calibri"/>
          <w:b/>
          <w:sz w:val="22"/>
          <w:szCs w:val="22"/>
        </w:rPr>
        <w:t xml:space="preserve">Αρ. Απόφ.: </w:t>
      </w:r>
      <w:r>
        <w:rPr>
          <w:rFonts w:ascii="Calibri" w:hAnsi="Calibri" w:cs="Calibri"/>
          <w:b/>
          <w:sz w:val="22"/>
          <w:szCs w:val="22"/>
        </w:rPr>
        <w:t>73/2021</w:t>
      </w:r>
    </w:p>
    <w:p w14:paraId="7E726E0E" w14:textId="77777777" w:rsidR="003E6C36" w:rsidRPr="003E6C36" w:rsidRDefault="003E6C36" w:rsidP="003E6C36">
      <w:pPr>
        <w:keepNext/>
        <w:keepLines/>
        <w:spacing w:line="360" w:lineRule="auto"/>
        <w:jc w:val="both"/>
        <w:outlineLvl w:val="0"/>
        <w:rPr>
          <w:rFonts w:ascii="Calibri" w:hAnsi="Calibri" w:cs="Calibri"/>
          <w:sz w:val="22"/>
          <w:szCs w:val="22"/>
        </w:rPr>
      </w:pPr>
      <w:r>
        <w:rPr>
          <w:rFonts w:ascii="Calibri" w:hAnsi="Calibri" w:cs="Calibri"/>
          <w:sz w:val="22"/>
          <w:szCs w:val="22"/>
        </w:rPr>
        <w:lastRenderedPageBreak/>
        <w:tab/>
      </w:r>
      <w:r w:rsidRPr="00590411">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501B1">
        <w:rPr>
          <w:rFonts w:ascii="Calibri" w:hAnsi="Calibri" w:cs="Calibri"/>
          <w:i/>
          <w:sz w:val="22"/>
          <w:szCs w:val="22"/>
        </w:rPr>
        <w:t>«</w:t>
      </w:r>
      <w:r w:rsidRPr="00E501B1">
        <w:rPr>
          <w:rFonts w:ascii="Calibri" w:hAnsi="Calibri" w:cs="Calibri"/>
          <w:bCs/>
          <w:i/>
          <w:kern w:val="32"/>
          <w:sz w:val="22"/>
          <w:szCs w:val="22"/>
        </w:rPr>
        <w:t xml:space="preserve">ορισμού </w:t>
      </w:r>
      <w:r w:rsidRPr="005C75FD">
        <w:rPr>
          <w:rFonts w:ascii="Calibri" w:hAnsi="Calibri" w:cs="Calibri"/>
          <w:bCs/>
          <w:i/>
          <w:kern w:val="32"/>
          <w:sz w:val="22"/>
          <w:szCs w:val="22"/>
        </w:rPr>
        <w:t>πληρεξούσιου δικηγόρου για την εκπροσώπηση του Δήμου Λαυρεωτικής ενώπιον του ΜΠΑ (παράσταση και σημείωμα) ως καθ</w:t>
      </w:r>
      <w:r>
        <w:rPr>
          <w:rFonts w:ascii="Calibri" w:hAnsi="Calibri" w:cs="Calibri"/>
          <w:bCs/>
          <w:i/>
          <w:kern w:val="32"/>
          <w:sz w:val="22"/>
          <w:szCs w:val="22"/>
        </w:rPr>
        <w:t xml:space="preserve">’ </w:t>
      </w:r>
      <w:r w:rsidRPr="005C75FD">
        <w:rPr>
          <w:rFonts w:ascii="Calibri" w:hAnsi="Calibri" w:cs="Calibri"/>
          <w:bCs/>
          <w:i/>
          <w:kern w:val="32"/>
          <w:sz w:val="22"/>
          <w:szCs w:val="22"/>
        </w:rPr>
        <w:t>ο</w:t>
      </w:r>
      <w:r>
        <w:rPr>
          <w:rFonts w:ascii="Calibri" w:hAnsi="Calibri" w:cs="Calibri"/>
          <w:bCs/>
          <w:i/>
          <w:kern w:val="32"/>
          <w:sz w:val="22"/>
          <w:szCs w:val="22"/>
        </w:rPr>
        <w:t>υ</w:t>
      </w:r>
      <w:r w:rsidRPr="005C75FD">
        <w:rPr>
          <w:rFonts w:ascii="Calibri" w:hAnsi="Calibri" w:cs="Calibri"/>
          <w:bCs/>
          <w:i/>
          <w:kern w:val="32"/>
          <w:sz w:val="22"/>
          <w:szCs w:val="22"/>
        </w:rPr>
        <w:t xml:space="preserve"> αίτησης ασφαλιστικών μέτρων των αιτούντων ΜΠΑΙΖΑΝΟΥ, ΤΣΑΝΑΚΤΣΗ κλπ ΓΑΚ 113231/2019, προσδιορισθείσα για 25.06.2021 και σε κάθε μετ’ αναβολή</w:t>
      </w:r>
      <w:r w:rsidRPr="003E6C36">
        <w:rPr>
          <w:rFonts w:ascii="Calibri" w:hAnsi="Calibri" w:cs="Calibri"/>
          <w:bCs/>
          <w:i/>
          <w:sz w:val="22"/>
          <w:szCs w:val="22"/>
        </w:rPr>
        <w:t xml:space="preserve">», </w:t>
      </w:r>
      <w:r w:rsidRPr="003E6C36">
        <w:rPr>
          <w:rFonts w:ascii="Calibri" w:hAnsi="Calibri" w:cs="Calibri"/>
          <w:sz w:val="22"/>
          <w:szCs w:val="22"/>
        </w:rPr>
        <w:t>έθεσε υπόψη των μελών της Οικονομικής Επιτροπής τα ακόλουθα:</w:t>
      </w:r>
    </w:p>
    <w:p w14:paraId="06F50F97"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tab/>
        <w:t xml:space="preserve">Με αριθ. πρωτ. 24479/30-12-2019 κοινοποιήθηκε στο Δήμο η αίτηση των Βασιλικής Μπαϊζάνου, Σουμέλας Τσανακτσή, Εμμανουέλας Σταφανιδάκη και Πολυξένης Καφφετζή,   συμβασιούχων   ενώπιον του  Μονομελούς Πρωτοδικείου Αθηνών, με αίτημα  εκδόσεως προσωρινής διαταγής,  με ημερομηνία εκδίκασης, έπειτα από αναβολή, την 16/1/2020 και με την οποίαν αιτούνται να ρυθμισθεί προσωρινά η εργασιακή τους σχέση με το Δήμο  και να υποχρεωθεί να τους απασχολεί προσωρινά έως την έκδοση τελεσίδικης απόφασης επί της κυρίας αγωγής, με την ειδικότητα και τις αποδοχές πού ίσχυαν πριν από τη λήξη της απασχόλησής τους  κλπ, με απειλή 300 ευρώ ημερησίως για τη μη συμμόρφωση. </w:t>
      </w:r>
    </w:p>
    <w:p w14:paraId="0263DB1E"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tab/>
        <w:t xml:space="preserve">Με την υπ’ αριθμ.5/2020 απόφαση Οικονομικής Επιτροπής Δήμου Λαυρεωτικής αποφασίσθηκε να αρνηθεί ο Δήμος το αίτημα των </w:t>
      </w:r>
      <w:r w:rsidRPr="00D338D3">
        <w:rPr>
          <w:rFonts w:ascii="Calibri" w:hAnsi="Calibri" w:cs="Calibri"/>
          <w:sz w:val="22"/>
          <w:szCs w:val="22"/>
        </w:rPr>
        <w:t xml:space="preserve">Βασιλικής Μπαϊζάνου και λοιπών </w:t>
      </w:r>
      <w:r w:rsidRPr="00D338D3">
        <w:rPr>
          <w:rFonts w:ascii="Calibri" w:hAnsi="Calibri" w:cs="Calibri"/>
          <w:bCs/>
          <w:sz w:val="22"/>
          <w:szCs w:val="22"/>
        </w:rPr>
        <w:t>τριών (3) συμβασιούχων ΙΔΟΧ από κοινωφελές πρόγραμμα του ΟΑΕΔ</w:t>
      </w:r>
      <w:r>
        <w:rPr>
          <w:rFonts w:ascii="Calibri" w:hAnsi="Calibri" w:cs="Calibri"/>
          <w:bCs/>
          <w:sz w:val="22"/>
          <w:szCs w:val="22"/>
        </w:rPr>
        <w:t xml:space="preserve"> και εξουσιοδοτήθηκε ο Νομικός Σύμβουλος του Δήμου </w:t>
      </w:r>
      <w:r w:rsidRPr="003E6C36">
        <w:rPr>
          <w:rFonts w:ascii="Calibri" w:hAnsi="Calibri" w:cs="Calibri"/>
          <w:sz w:val="22"/>
          <w:szCs w:val="22"/>
        </w:rPr>
        <w:t xml:space="preserve">να παραστεί ενώπιον του </w:t>
      </w:r>
      <w:r w:rsidRPr="00D338D3">
        <w:rPr>
          <w:rFonts w:ascii="Calibri" w:hAnsi="Calibri" w:cs="Calibri"/>
          <w:bCs/>
          <w:sz w:val="22"/>
          <w:szCs w:val="22"/>
        </w:rPr>
        <w:t>Μονομελούς Πρωτοδικείου Αθηνών,</w:t>
      </w:r>
      <w:r>
        <w:rPr>
          <w:rFonts w:ascii="Calibri" w:hAnsi="Calibri" w:cs="Calibri"/>
          <w:bCs/>
          <w:sz w:val="22"/>
          <w:szCs w:val="22"/>
        </w:rPr>
        <w:t xml:space="preserve"> </w:t>
      </w:r>
      <w:r w:rsidRPr="003E6C36">
        <w:rPr>
          <w:rFonts w:ascii="Calibri" w:hAnsi="Calibri" w:cs="Calibri"/>
          <w:sz w:val="22"/>
          <w:szCs w:val="22"/>
        </w:rPr>
        <w:t>κατά τη δικάσιμο της 16</w:t>
      </w:r>
      <w:r w:rsidRPr="003E6C36">
        <w:rPr>
          <w:rFonts w:ascii="Calibri" w:hAnsi="Calibri" w:cs="Calibri"/>
          <w:sz w:val="22"/>
          <w:szCs w:val="22"/>
          <w:vertAlign w:val="superscript"/>
        </w:rPr>
        <w:t>ης</w:t>
      </w:r>
      <w:r w:rsidRPr="003E6C36">
        <w:rPr>
          <w:rFonts w:ascii="Calibri" w:hAnsi="Calibri" w:cs="Calibri"/>
          <w:sz w:val="22"/>
          <w:szCs w:val="22"/>
        </w:rPr>
        <w:t xml:space="preserve"> Ιανουαρίου 2020, ή σε κάθε μετ’ αναβολή ή ματαίωση συζήτησης, καθώς και κατά την εκδίκαση της αίτησης ασφαλιστικών μέτρων, για την αντίκρουση της από 16.12.2019 αίτησης, ενεργώντας εν γένει για την υποστήριξη των νομίμων συμφερόντων του Δήμου. </w:t>
      </w:r>
    </w:p>
    <w:p w14:paraId="4BD9B769" w14:textId="77777777" w:rsidR="003E6C36" w:rsidRPr="003E6C36" w:rsidRDefault="003E6C36" w:rsidP="003E6C36">
      <w:pPr>
        <w:spacing w:line="360" w:lineRule="auto"/>
        <w:jc w:val="both"/>
        <w:rPr>
          <w:rFonts w:ascii="Calibri" w:hAnsi="Calibri" w:cs="Calibri"/>
          <w:b/>
          <w:bCs/>
          <w:sz w:val="22"/>
          <w:szCs w:val="22"/>
        </w:rPr>
      </w:pPr>
      <w:r w:rsidRPr="003E6C36">
        <w:rPr>
          <w:rFonts w:ascii="Calibri" w:hAnsi="Calibri" w:cs="Calibri"/>
          <w:sz w:val="22"/>
          <w:szCs w:val="22"/>
        </w:rPr>
        <w:tab/>
        <w:t>Η προσωρινή διαταγή εκδικάστηκε στις 4 Φεβρουαρίου 2020 και απορρίφθηκε, ενώ η αίτηση ασφαλιστικών μέτρων έπειτα από αναβολή εκδικάζεται την 26</w:t>
      </w:r>
      <w:r w:rsidRPr="003E6C36">
        <w:rPr>
          <w:rFonts w:ascii="Calibri" w:hAnsi="Calibri" w:cs="Calibri"/>
          <w:sz w:val="22"/>
          <w:szCs w:val="22"/>
          <w:vertAlign w:val="superscript"/>
        </w:rPr>
        <w:t>η</w:t>
      </w:r>
      <w:r w:rsidRPr="003E6C36">
        <w:rPr>
          <w:rFonts w:ascii="Calibri" w:hAnsi="Calibri" w:cs="Calibri"/>
          <w:sz w:val="22"/>
          <w:szCs w:val="22"/>
        </w:rPr>
        <w:t xml:space="preserve"> Μαΐου 2021.</w:t>
      </w:r>
    </w:p>
    <w:p w14:paraId="7A5E02BF" w14:textId="77777777" w:rsid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tab/>
        <w:t xml:space="preserve">Λόγω συνταξιοδότησης του Νομικού Συμβούλου, από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ίου 2021 στο Δήμο Λαυρεωτικής δεν υπηρετεί Νομικός Σύμβουλος με πάγια αντιμισθία.</w:t>
      </w:r>
    </w:p>
    <w:p w14:paraId="039C54CC" w14:textId="77777777" w:rsidR="003E6C36" w:rsidRDefault="003E6C36" w:rsidP="003E6C36">
      <w:pPr>
        <w:pStyle w:val="Web"/>
        <w:spacing w:before="0" w:beforeAutospacing="0" w:after="0" w:afterAutospacing="0" w:line="360" w:lineRule="auto"/>
        <w:jc w:val="both"/>
        <w:rPr>
          <w:rFonts w:ascii="Calibri" w:hAnsi="Calibri" w:cs="Calibri"/>
          <w:i/>
          <w:sz w:val="22"/>
          <w:szCs w:val="22"/>
        </w:rPr>
      </w:pPr>
      <w:r>
        <w:rPr>
          <w:rFonts w:ascii="Calibri" w:hAnsi="Calibri" w:cs="Calibri"/>
          <w:sz w:val="22"/>
          <w:szCs w:val="22"/>
        </w:rPr>
        <w:tab/>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Ν.4735/2020, </w:t>
      </w:r>
      <w:r w:rsidRPr="00993070">
        <w:rPr>
          <w:rFonts w:ascii="Calibri" w:hAnsi="Calibri" w:cs="Calibri"/>
          <w:sz w:val="22"/>
          <w:szCs w:val="22"/>
        </w:rPr>
        <w:t xml:space="preserve">η Οικονομική Επιτροπή </w:t>
      </w:r>
      <w:r w:rsidRPr="003E6C36">
        <w:rPr>
          <w:rFonts w:ascii="Calibri" w:hAnsi="Calibri" w:cs="Calibri"/>
          <w:i/>
          <w:sz w:val="22"/>
          <w:szCs w:val="22"/>
        </w:rPr>
        <w:t xml:space="preserve">«…ι)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AF2B41">
        <w:rPr>
          <w:rStyle w:val="ad"/>
          <w:rFonts w:ascii="Calibri" w:hAnsi="Calibri" w:cs="Calibri"/>
          <w:bCs/>
          <w:i/>
          <w:sz w:val="22"/>
          <w:szCs w:val="22"/>
        </w:rPr>
        <w:t>ιδ</w:t>
      </w:r>
      <w:r w:rsidRPr="00AF2B41">
        <w:rPr>
          <w:rFonts w:ascii="Calibri" w:hAnsi="Calibri" w:cs="Calibri"/>
          <w:i/>
          <w:sz w:val="22"/>
          <w:szCs w:val="22"/>
        </w:rPr>
        <w:t xml:space="preserve">) </w:t>
      </w:r>
      <w:r>
        <w:rPr>
          <w:rFonts w:ascii="Calibri" w:hAnsi="Calibri" w:cs="Calibri"/>
          <w:i/>
          <w:sz w:val="22"/>
          <w:szCs w:val="22"/>
        </w:rPr>
        <w:t>α</w:t>
      </w:r>
      <w:r w:rsidRPr="00AF2B41">
        <w:rPr>
          <w:rFonts w:ascii="Calibri" w:hAnsi="Calibri" w:cs="Calibri"/>
          <w:i/>
          <w:sz w:val="22"/>
          <w:szCs w:val="22"/>
        </w:rPr>
        <w:t>ποφασίζει για την ανάθεση σε δικηγόρο της παροχής γνωμοδοτήσεων, μόνο εφόσον δεν έχουν προσληφθεί στον δήμο δικηγόροι με μηνιαία αντιμισθία. Με απόφασή της, είναι δυνατή η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(ν. 3463/2006, Α΄ 114).</w:t>
      </w:r>
      <w:r>
        <w:rPr>
          <w:rFonts w:ascii="Calibri" w:hAnsi="Calibri" w:cs="Calibri"/>
          <w:i/>
          <w:sz w:val="22"/>
          <w:szCs w:val="22"/>
        </w:rPr>
        <w:t>.».</w:t>
      </w:r>
    </w:p>
    <w:p w14:paraId="1F6DCFE2" w14:textId="77777777" w:rsidR="003E6C36" w:rsidRPr="003E6C36" w:rsidRDefault="003E6C36" w:rsidP="003E6C36">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lastRenderedPageBreak/>
        <w:tab/>
      </w:r>
      <w:r w:rsidRPr="003E6C36">
        <w:rPr>
          <w:rFonts w:ascii="Calibri" w:hAnsi="Calibri" w:cs="Calibri"/>
          <w:sz w:val="22"/>
          <w:szCs w:val="22"/>
        </w:rPr>
        <w:t>Με βάση τα ανωτέρω και λόγω της σπουδαιότητας της υπόθεσης</w:t>
      </w:r>
      <w:r>
        <w:rPr>
          <w:rFonts w:ascii="Calibri" w:hAnsi="Calibri" w:cs="Calibri"/>
          <w:sz w:val="22"/>
          <w:szCs w:val="22"/>
        </w:rPr>
        <w:t xml:space="preserve">, ο </w:t>
      </w:r>
      <w:r w:rsidRPr="003E6C36">
        <w:rPr>
          <w:rFonts w:ascii="Calibri" w:hAnsi="Calibri" w:cs="Calibri"/>
          <w:sz w:val="22"/>
          <w:szCs w:val="22"/>
        </w:rPr>
        <w:t xml:space="preserve">κος Πρόεδρος πρότεινε να ορισθεί πληρεξούσιος δικηγόρος για την εκπροσώπηση του Δήμου Λαυρεωτικής </w:t>
      </w:r>
      <w:r w:rsidRPr="003E6C36">
        <w:rPr>
          <w:rFonts w:ascii="Calibri" w:hAnsi="Calibri" w:cs="Calibri"/>
          <w:color w:val="000000"/>
          <w:sz w:val="22"/>
          <w:szCs w:val="22"/>
        </w:rPr>
        <w:t>ενώπιον του Μονομελούς Πρωτοδικείου Αθηνών (παράσταση και σημείωμα) κατά τη συζήτηση της αίτησης,</w:t>
      </w:r>
      <w:r w:rsidRPr="003E6C36">
        <w:rPr>
          <w:rFonts w:ascii="Calibri" w:hAnsi="Calibri" w:cs="Calibri"/>
          <w:sz w:val="22"/>
          <w:szCs w:val="22"/>
        </w:rPr>
        <w:t xml:space="preserve"> ο Δικηγόρος Αθηνών, Γεώργιος Ν. Κατσαμπέρης, έναντι του ποσού των 292,64 ευρώ, σύμφωνα με την κατατεθείσα προσφορά του και κάλεσε τα μέλη της Οικονομικής Επιτροπής να αποφασίσουν σχετικά.</w:t>
      </w:r>
    </w:p>
    <w:p w14:paraId="52CCC64D" w14:textId="77777777" w:rsidR="003E6C36" w:rsidRPr="003E6C36" w:rsidRDefault="003E6C36" w:rsidP="003E6C36">
      <w:pPr>
        <w:spacing w:line="360" w:lineRule="auto"/>
        <w:jc w:val="center"/>
        <w:rPr>
          <w:rFonts w:ascii="Calibri" w:hAnsi="Calibri" w:cs="Calibri"/>
          <w:b/>
          <w:sz w:val="22"/>
          <w:szCs w:val="22"/>
        </w:rPr>
      </w:pPr>
      <w:r w:rsidRPr="003E6C36">
        <w:rPr>
          <w:rFonts w:ascii="Calibri" w:hAnsi="Calibri" w:cs="Calibri"/>
          <w:b/>
          <w:sz w:val="22"/>
          <w:szCs w:val="22"/>
        </w:rPr>
        <w:t>Η Οικονομική Επιτροπή</w:t>
      </w:r>
    </w:p>
    <w:p w14:paraId="14E05077" w14:textId="77777777" w:rsidR="003E6C36" w:rsidRPr="003E6C36" w:rsidRDefault="003E6C36" w:rsidP="003E6C36">
      <w:pPr>
        <w:spacing w:line="360" w:lineRule="auto"/>
        <w:ind w:left="3"/>
        <w:jc w:val="both"/>
        <w:rPr>
          <w:rFonts w:ascii="Calibri" w:hAnsi="Calibri" w:cs="Calibri"/>
          <w:sz w:val="22"/>
          <w:szCs w:val="22"/>
        </w:rPr>
      </w:pPr>
      <w:r w:rsidRPr="003E6C36">
        <w:rPr>
          <w:rFonts w:ascii="Calibri" w:hAnsi="Calibri" w:cs="Calibri"/>
          <w:sz w:val="22"/>
          <w:szCs w:val="22"/>
        </w:rPr>
        <w:t>αφού άκουσε την εισήγηση του κου Προέδρου, έλαβε υπόψη:</w:t>
      </w:r>
    </w:p>
    <w:p w14:paraId="7C7BAC8F" w14:textId="77777777" w:rsidR="003E6C36" w:rsidRPr="003E6C36" w:rsidRDefault="003E6C36" w:rsidP="00BF4AFD">
      <w:pPr>
        <w:widowControl/>
        <w:numPr>
          <w:ilvl w:val="0"/>
          <w:numId w:val="12"/>
        </w:numPr>
        <w:autoSpaceDE/>
        <w:autoSpaceDN/>
        <w:adjustRightInd/>
        <w:spacing w:line="360" w:lineRule="auto"/>
        <w:jc w:val="both"/>
        <w:rPr>
          <w:rFonts w:ascii="Calibri" w:hAnsi="Calibri" w:cs="Calibri"/>
          <w:sz w:val="22"/>
          <w:szCs w:val="22"/>
        </w:rPr>
      </w:pPr>
      <w:r w:rsidRPr="003E6C36">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2F97E728" w14:textId="77777777" w:rsidR="003E6C36" w:rsidRPr="003E6C36" w:rsidRDefault="003E6C36" w:rsidP="00BF4AFD">
      <w:pPr>
        <w:widowControl/>
        <w:numPr>
          <w:ilvl w:val="0"/>
          <w:numId w:val="12"/>
        </w:numPr>
        <w:autoSpaceDE/>
        <w:autoSpaceDN/>
        <w:adjustRightInd/>
        <w:spacing w:line="360" w:lineRule="auto"/>
        <w:jc w:val="both"/>
        <w:rPr>
          <w:rFonts w:ascii="Calibri" w:hAnsi="Calibri" w:cs="Calibri"/>
          <w:sz w:val="22"/>
          <w:szCs w:val="22"/>
        </w:rPr>
      </w:pPr>
      <w:r w:rsidRPr="0036649E">
        <w:rPr>
          <w:rFonts w:ascii="Calibri" w:hAnsi="Calibri" w:cs="Calibri"/>
          <w:sz w:val="22"/>
          <w:szCs w:val="22"/>
        </w:rPr>
        <w:t xml:space="preserve">την αριθμ. πρωτ: 24479/30.12.2019 αίτηση των Βασιλικής Μπαϊζάνου και λοιπών </w:t>
      </w:r>
      <w:r w:rsidRPr="0036649E">
        <w:rPr>
          <w:rFonts w:ascii="Calibri" w:hAnsi="Calibri" w:cs="Calibri"/>
          <w:bCs/>
          <w:sz w:val="22"/>
          <w:szCs w:val="22"/>
        </w:rPr>
        <w:t xml:space="preserve"> τριών (3) συμβασιούχων ΙΔΟΧ από κοινωφελές πρόγραμμα του ΟΑΕΔ ενώπιον του Μονομελούς Πρωτοδικείου Αθηνών,</w:t>
      </w:r>
    </w:p>
    <w:p w14:paraId="718BB116" w14:textId="77777777" w:rsidR="003E6C36" w:rsidRPr="003E6C36" w:rsidRDefault="003E6C36" w:rsidP="00BF4AFD">
      <w:pPr>
        <w:widowControl/>
        <w:numPr>
          <w:ilvl w:val="0"/>
          <w:numId w:val="12"/>
        </w:numPr>
        <w:autoSpaceDE/>
        <w:autoSpaceDN/>
        <w:adjustRightInd/>
        <w:spacing w:line="360" w:lineRule="auto"/>
        <w:jc w:val="both"/>
        <w:rPr>
          <w:rFonts w:ascii="Calibri" w:hAnsi="Calibri" w:cs="Calibri"/>
          <w:sz w:val="22"/>
          <w:szCs w:val="22"/>
        </w:rPr>
      </w:pPr>
      <w:r w:rsidRPr="003E6C36">
        <w:rPr>
          <w:rFonts w:ascii="Calibri" w:hAnsi="Calibri" w:cs="Calibri"/>
          <w:sz w:val="22"/>
          <w:szCs w:val="22"/>
        </w:rPr>
        <w:t>την υπ’ αριθμ.5/2020 προηγούμενη απόφαση Οικονομικής Επιτροπής Δήμου Λαυρεωτικής</w:t>
      </w:r>
    </w:p>
    <w:p w14:paraId="171584BE" w14:textId="77777777" w:rsidR="003E6C36" w:rsidRPr="003E6C36" w:rsidRDefault="003E6C36" w:rsidP="00BF4AFD">
      <w:pPr>
        <w:widowControl/>
        <w:numPr>
          <w:ilvl w:val="0"/>
          <w:numId w:val="12"/>
        </w:numPr>
        <w:autoSpaceDE/>
        <w:autoSpaceDN/>
        <w:adjustRightInd/>
        <w:spacing w:line="360" w:lineRule="auto"/>
        <w:jc w:val="both"/>
        <w:rPr>
          <w:rFonts w:ascii="Calibri" w:hAnsi="Calibri" w:cs="Calibri"/>
          <w:sz w:val="22"/>
          <w:szCs w:val="22"/>
        </w:rPr>
      </w:pPr>
      <w:r w:rsidRPr="003E6C36">
        <w:rPr>
          <w:rFonts w:ascii="Calibri" w:hAnsi="Calibri" w:cs="Calibri"/>
          <w:sz w:val="22"/>
          <w:szCs w:val="22"/>
        </w:rPr>
        <w:t xml:space="preserve">την οικονομική προσφορά του κου Γ. Ν. Κατσαμπέρη </w:t>
      </w:r>
    </w:p>
    <w:p w14:paraId="2F92284B" w14:textId="77777777" w:rsidR="003E6C36" w:rsidRPr="003E6C36" w:rsidRDefault="003E6C36" w:rsidP="003E6C36">
      <w:pPr>
        <w:spacing w:line="360" w:lineRule="auto"/>
        <w:ind w:left="3"/>
        <w:jc w:val="both"/>
        <w:rPr>
          <w:rFonts w:ascii="Calibri" w:hAnsi="Calibri" w:cs="Calibri"/>
          <w:sz w:val="22"/>
          <w:szCs w:val="22"/>
        </w:rPr>
      </w:pPr>
      <w:r w:rsidRPr="003E6C36">
        <w:rPr>
          <w:rFonts w:ascii="Calibri" w:hAnsi="Calibri" w:cs="Calibri"/>
          <w:sz w:val="22"/>
          <w:szCs w:val="22"/>
        </w:rPr>
        <w:t>και έπειτα από διαλογική συζήτηση</w:t>
      </w:r>
    </w:p>
    <w:p w14:paraId="152092BA" w14:textId="77777777" w:rsidR="003E6C36" w:rsidRPr="003E6C36" w:rsidRDefault="003E6C36" w:rsidP="003E6C36">
      <w:pPr>
        <w:spacing w:line="360" w:lineRule="auto"/>
        <w:jc w:val="center"/>
        <w:rPr>
          <w:rFonts w:ascii="Calibri" w:hAnsi="Calibri" w:cs="Calibri"/>
          <w:b/>
          <w:spacing w:val="40"/>
          <w:sz w:val="22"/>
          <w:szCs w:val="22"/>
        </w:rPr>
      </w:pPr>
      <w:r w:rsidRPr="003E6C36">
        <w:rPr>
          <w:rFonts w:ascii="Calibri" w:hAnsi="Calibri" w:cs="Calibri"/>
          <w:b/>
          <w:spacing w:val="40"/>
          <w:sz w:val="22"/>
          <w:szCs w:val="22"/>
        </w:rPr>
        <w:t>αποφασίζει ομόφωνα</w:t>
      </w:r>
    </w:p>
    <w:p w14:paraId="1DA99601" w14:textId="77777777" w:rsidR="003E6C36" w:rsidRDefault="003E6C36" w:rsidP="003E6C36">
      <w:pPr>
        <w:spacing w:line="360" w:lineRule="auto"/>
        <w:jc w:val="both"/>
        <w:rPr>
          <w:rFonts w:ascii="Calibri" w:hAnsi="Calibri" w:cs="Calibri"/>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Γεώργιο Ν. Κατσαμπέρη, </w:t>
      </w:r>
      <w:r w:rsidRPr="003E6C36">
        <w:rPr>
          <w:rFonts w:ascii="Calibri" w:hAnsi="Calibri" w:cs="Calibri"/>
          <w:sz w:val="22"/>
          <w:szCs w:val="22"/>
        </w:rPr>
        <w:t>με έδρα στην Αθήνα, Λεωφ. Αλεξάνδρας 100, με ΑΦΜ 047705341, Δ.Ο.Υ. Δ’ Αθηνών, να εκπροσωπήσει το Δήμο Λαυρεωτικής (παράσταση και σημείωμα) ως καθ’ ου αίτησης ασφαλιστικών μέτρων των αιτούντων Β. Μπαϊζάνου, Σ. Τσανακτσή, κλπ, ενώπιον του του Μονομελούς Πρωτοδικείου Αθηνών, κατά τη δικάσιμο της 26.05.2021, καθώς και σε κάθε μετ’ αναβολή ή ματαίωση δικάσιμο.</w:t>
      </w:r>
    </w:p>
    <w:p w14:paraId="0DEC7331" w14:textId="77777777" w:rsidR="003E6C36" w:rsidRDefault="003E6C36" w:rsidP="003E6C36">
      <w:pPr>
        <w:spacing w:line="360" w:lineRule="auto"/>
        <w:jc w:val="both"/>
        <w:rPr>
          <w:rFonts w:ascii="Calibri" w:hAnsi="Calibri" w:cs="Calibri"/>
          <w:sz w:val="22"/>
          <w:szCs w:val="22"/>
        </w:rPr>
      </w:pPr>
      <w:r w:rsidRPr="008F3F8F">
        <w:rPr>
          <w:rFonts w:ascii="Calibri" w:hAnsi="Calibri" w:cs="Calibri"/>
          <w:b/>
          <w:sz w:val="22"/>
          <w:szCs w:val="22"/>
        </w:rPr>
        <w:t xml:space="preserve"> 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ορίζεται συνολικά σε ποσό 292,64 ευρώ και αναλύεται ως εξής:</w:t>
      </w:r>
    </w:p>
    <w:p w14:paraId="430BD593" w14:textId="77777777" w:rsidR="003E6C36" w:rsidRDefault="003E6C36" w:rsidP="003E6C36">
      <w:pPr>
        <w:pStyle w:val="a6"/>
        <w:ind w:left="0"/>
        <w:rPr>
          <w:rFonts w:ascii="Calibri" w:hAnsi="Calibri" w:cs="Calibri"/>
        </w:rPr>
      </w:pPr>
      <w:r>
        <w:rPr>
          <w:rFonts w:ascii="Calibri" w:hAnsi="Calibri" w:cs="Calibri"/>
        </w:rPr>
        <w:t>Γραμμάτιο προείσπραξης: ποσό 236,00 ευρώ</w:t>
      </w:r>
    </w:p>
    <w:p w14:paraId="380D39C6" w14:textId="77777777" w:rsidR="003E6C36" w:rsidRDefault="003E6C36" w:rsidP="003E6C36">
      <w:pPr>
        <w:pStyle w:val="a6"/>
        <w:ind w:left="0"/>
        <w:rPr>
          <w:rFonts w:ascii="Calibri" w:hAnsi="Calibri" w:cs="Calibri"/>
        </w:rPr>
      </w:pPr>
      <w:r>
        <w:rPr>
          <w:rFonts w:ascii="Calibri" w:hAnsi="Calibri" w:cs="Calibri"/>
        </w:rPr>
        <w:t>ΦΠΑ 24%: ποσό 56,64 ευρώ</w:t>
      </w:r>
    </w:p>
    <w:p w14:paraId="6E6E44CE" w14:textId="77777777" w:rsidR="003E6C36" w:rsidRDefault="003E6C36" w:rsidP="003E6C36">
      <w:pPr>
        <w:pStyle w:val="a6"/>
        <w:ind w:left="0"/>
        <w:rPr>
          <w:rFonts w:ascii="Calibri" w:hAnsi="Calibri" w:cs="Calibri"/>
        </w:rPr>
      </w:pPr>
      <w:r>
        <w:rPr>
          <w:rFonts w:ascii="Calibri" w:hAnsi="Calibri" w:cs="Calibri"/>
        </w:rPr>
        <w:t>Σύνολο: 292,64 ευρώ</w:t>
      </w:r>
    </w:p>
    <w:p w14:paraId="175297E9" w14:textId="77777777" w:rsidR="003E6C36" w:rsidRPr="007E50C0" w:rsidRDefault="003E6C36" w:rsidP="003E6C36">
      <w:pPr>
        <w:pStyle w:val="a6"/>
        <w:ind w:left="0"/>
        <w:rPr>
          <w:rFonts w:ascii="Calibri" w:hAnsi="Calibri" w:cs="Calibri"/>
        </w:rPr>
      </w:pPr>
      <w:r>
        <w:rPr>
          <w:rFonts w:ascii="Calibri" w:hAnsi="Calibri" w:cs="Calibri"/>
        </w:rPr>
        <w:t xml:space="preserve">Η ανωτέρω αμοιβή </w:t>
      </w:r>
      <w:r w:rsidRPr="007E50C0">
        <w:rPr>
          <w:rFonts w:ascii="Calibri" w:hAnsi="Calibri" w:cs="Calibri"/>
        </w:rPr>
        <w:t xml:space="preserve">είναι σύμφωνη με τις διατάξεις του Κώδικα περί </w:t>
      </w:r>
      <w:r>
        <w:rPr>
          <w:rFonts w:ascii="Calibri" w:hAnsi="Calibri" w:cs="Calibri"/>
        </w:rPr>
        <w:t>Δ</w:t>
      </w:r>
      <w:r w:rsidRPr="007E50C0">
        <w:rPr>
          <w:rFonts w:ascii="Calibri" w:hAnsi="Calibri" w:cs="Calibri"/>
        </w:rPr>
        <w:t xml:space="preserve">ικηγόρων (Ν.4194/2013, </w:t>
      </w:r>
      <w:r>
        <w:rPr>
          <w:rFonts w:ascii="Calibri" w:hAnsi="Calibri" w:cs="Calibri"/>
        </w:rPr>
        <w:t>άρθρο</w:t>
      </w:r>
      <w:r w:rsidRPr="007E50C0">
        <w:rPr>
          <w:rFonts w:ascii="Calibri" w:hAnsi="Calibri" w:cs="Calibri"/>
        </w:rPr>
        <w:t xml:space="preserve"> 166, ΠΑΡΑΡΤΗΜΑ Ι</w:t>
      </w:r>
      <w:r>
        <w:rPr>
          <w:rFonts w:ascii="Calibri" w:hAnsi="Calibri" w:cs="Calibri"/>
        </w:rPr>
        <w:t>).</w:t>
      </w:r>
    </w:p>
    <w:p w14:paraId="569A8FE6" w14:textId="77777777" w:rsidR="003E6C36" w:rsidRPr="00333FCC" w:rsidRDefault="003E6C36" w:rsidP="003E6C36">
      <w:pPr>
        <w:keepNext/>
        <w:keepLines/>
        <w:widowControl/>
        <w:autoSpaceDE/>
        <w:autoSpaceDN/>
        <w:adjustRightInd/>
        <w:spacing w:line="360" w:lineRule="auto"/>
        <w:jc w:val="both"/>
        <w:outlineLvl w:val="0"/>
        <w:rPr>
          <w:rFonts w:ascii="Calibri" w:hAnsi="Calibri" w:cs="Calibri"/>
          <w:b/>
          <w:sz w:val="22"/>
          <w:szCs w:val="22"/>
        </w:rPr>
      </w:pPr>
      <w:r w:rsidRPr="003E6C36">
        <w:rPr>
          <w:rFonts w:ascii="Calibri" w:hAnsi="Calibri" w:cs="Calibri"/>
          <w:b/>
          <w:sz w:val="22"/>
          <w:szCs w:val="22"/>
        </w:rPr>
        <w:t xml:space="preserve">ΘΕΜΑ: </w:t>
      </w:r>
      <w:r w:rsidRPr="00333FCC">
        <w:rPr>
          <w:rFonts w:ascii="Calibri" w:hAnsi="Calibri" w:cs="Calibri"/>
          <w:b/>
          <w:bCs/>
          <w:sz w:val="22"/>
          <w:szCs w:val="22"/>
        </w:rPr>
        <w:t xml:space="preserve">Λήψη απόφασης περί έγκρισης </w:t>
      </w:r>
      <w:r w:rsidRPr="00333FCC">
        <w:rPr>
          <w:rFonts w:ascii="Calibri" w:hAnsi="Calibri" w:cs="Calibri"/>
          <w:b/>
          <w:sz w:val="22"/>
          <w:szCs w:val="22"/>
        </w:rPr>
        <w:t xml:space="preserve">διενέργειας εργασιών καθαρισμού υαλοπινάκων Δημοτικού Καταστήματος Κερατέας με τη διαδικασία σύναψης δημοσίων συμβάσεων </w:t>
      </w:r>
    </w:p>
    <w:p w14:paraId="028F449F" w14:textId="77777777" w:rsidR="003E6C36" w:rsidRPr="003E6C36" w:rsidRDefault="003E6C36" w:rsidP="003E6C36">
      <w:pPr>
        <w:keepNext/>
        <w:keepLines/>
        <w:widowControl/>
        <w:autoSpaceDE/>
        <w:autoSpaceDN/>
        <w:adjustRightInd/>
        <w:spacing w:line="360" w:lineRule="auto"/>
        <w:jc w:val="both"/>
        <w:outlineLvl w:val="0"/>
        <w:rPr>
          <w:rFonts w:ascii="Calibri" w:hAnsi="Calibri" w:cs="Calibri"/>
          <w:b/>
          <w:sz w:val="22"/>
          <w:szCs w:val="22"/>
        </w:rPr>
      </w:pPr>
      <w:r w:rsidRPr="003E6C36">
        <w:rPr>
          <w:rFonts w:ascii="Calibri" w:hAnsi="Calibri" w:cs="Calibri"/>
          <w:b/>
          <w:sz w:val="22"/>
          <w:szCs w:val="22"/>
        </w:rPr>
        <w:t>Αρ. Απόφ.: 74/2021</w:t>
      </w:r>
    </w:p>
    <w:p w14:paraId="4D4847FA" w14:textId="77777777" w:rsidR="003E6C36" w:rsidRPr="003E6C36" w:rsidRDefault="003E6C36" w:rsidP="003E6C36">
      <w:pPr>
        <w:shd w:val="clear" w:color="auto" w:fill="FFFFFF"/>
        <w:spacing w:line="360" w:lineRule="auto"/>
        <w:ind w:firstLine="720"/>
        <w:jc w:val="both"/>
        <w:rPr>
          <w:rFonts w:ascii="Calibri" w:hAnsi="Calibri" w:cs="Calibri"/>
          <w:sz w:val="22"/>
          <w:szCs w:val="22"/>
        </w:rPr>
      </w:pPr>
      <w:r w:rsidRPr="003E6C36">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3E6C36">
        <w:rPr>
          <w:rFonts w:ascii="Calibri" w:hAnsi="Calibri" w:cs="Calibri"/>
          <w:i/>
          <w:sz w:val="22"/>
          <w:szCs w:val="22"/>
        </w:rPr>
        <w:t xml:space="preserve">«έγκρισης </w:t>
      </w:r>
      <w:r w:rsidRPr="0017513E">
        <w:rPr>
          <w:rFonts w:ascii="Calibri" w:hAnsi="Calibri" w:cs="Calibri"/>
          <w:i/>
          <w:sz w:val="22"/>
          <w:szCs w:val="22"/>
        </w:rPr>
        <w:t>διενέργειας εργασιών καθαρισμού υαλοπινάκων Δημοτικού Καταστήματος Κερατέας με τη διαδικασία σύναψης δημοσίων συμβάσεων»</w:t>
      </w:r>
      <w:r w:rsidRPr="003E6C36">
        <w:rPr>
          <w:rFonts w:ascii="Calibri" w:hAnsi="Calibri" w:cs="Calibri"/>
          <w:i/>
          <w:sz w:val="22"/>
          <w:szCs w:val="22"/>
        </w:rPr>
        <w:t>,</w:t>
      </w:r>
      <w:r w:rsidRPr="003E6C36">
        <w:rPr>
          <w:rFonts w:ascii="Calibri" w:hAnsi="Calibri" w:cs="Calibri"/>
          <w:sz w:val="22"/>
          <w:szCs w:val="22"/>
        </w:rPr>
        <w:t xml:space="preserve"> έθεσε υπόψη των μελών της Οικονομικής Επιτροπής </w:t>
      </w:r>
      <w:r w:rsidRPr="003E6C36">
        <w:rPr>
          <w:rFonts w:ascii="Calibri" w:hAnsi="Calibri" w:cs="Calibri"/>
          <w:sz w:val="22"/>
          <w:szCs w:val="22"/>
        </w:rPr>
        <w:lastRenderedPageBreak/>
        <w:t>την αριθμ. πρωτ: 4459/23.03.2021 εισήγηση Αντιδημάρχου, σύμφωνα με την οποία:</w:t>
      </w:r>
    </w:p>
    <w:p w14:paraId="68FE0ED9" w14:textId="77777777" w:rsidR="003E6C36" w:rsidRPr="003E6C36" w:rsidRDefault="003E6C36" w:rsidP="003E6C36">
      <w:pPr>
        <w:shd w:val="clear" w:color="auto" w:fill="FFFFFF"/>
        <w:spacing w:line="360" w:lineRule="auto"/>
        <w:ind w:firstLine="720"/>
        <w:jc w:val="both"/>
        <w:rPr>
          <w:rFonts w:ascii="Calibri" w:hAnsi="Calibri" w:cs="Calibri"/>
          <w:i/>
          <w:sz w:val="22"/>
          <w:szCs w:val="22"/>
        </w:rPr>
      </w:pPr>
      <w:r w:rsidRPr="003E6C36">
        <w:rPr>
          <w:rFonts w:ascii="Calibri" w:hAnsi="Calibri" w:cs="Calibri"/>
          <w:i/>
          <w:sz w:val="22"/>
          <w:szCs w:val="22"/>
        </w:rPr>
        <w:t>«Αιτούμαστε οι εργασίες καθαρισμού των υαλοπινάκων να γίνονται από επαγγελματικό συνεργείο τρεις φορές το χρόνο, καθώς δεν αναλαμβάνει κανένας εργαζόμενος καθαριότητας να επιμελείται την καθαριότητά τους στο κτίριο του Δημαρχείου Κερατέας.</w:t>
      </w:r>
    </w:p>
    <w:p w14:paraId="758C812E" w14:textId="77777777" w:rsidR="003E6C36" w:rsidRPr="003E6C36" w:rsidRDefault="003E6C36" w:rsidP="003E6C36">
      <w:pPr>
        <w:shd w:val="clear" w:color="auto" w:fill="FFFFFF"/>
        <w:spacing w:line="360" w:lineRule="auto"/>
        <w:ind w:firstLine="720"/>
        <w:jc w:val="both"/>
        <w:rPr>
          <w:rFonts w:ascii="Calibri" w:hAnsi="Calibri" w:cs="Calibri"/>
          <w:i/>
          <w:sz w:val="22"/>
          <w:szCs w:val="22"/>
        </w:rPr>
      </w:pPr>
      <w:r w:rsidRPr="003E6C36">
        <w:rPr>
          <w:rFonts w:ascii="Calibri" w:hAnsi="Calibri" w:cs="Calibri"/>
          <w:i/>
          <w:sz w:val="22"/>
          <w:szCs w:val="22"/>
        </w:rPr>
        <w:t>Παρακαλούμε η Οικονομική Επιτροπή να διαπιστώσει την αδυναμία εκτέλεσης των παραπάνω εργασιών από το προσωπικό του Δήμου, προκειμένου να γίνει η ανάθεση σε ιδιώτη».</w:t>
      </w:r>
    </w:p>
    <w:p w14:paraId="2A44C68F" w14:textId="77777777" w:rsidR="003E6C36" w:rsidRPr="003E6C36" w:rsidRDefault="003E6C36" w:rsidP="003E6C36">
      <w:pPr>
        <w:shd w:val="clear" w:color="auto" w:fill="FFFFFF"/>
        <w:spacing w:line="360" w:lineRule="auto"/>
        <w:ind w:firstLine="720"/>
        <w:jc w:val="both"/>
        <w:rPr>
          <w:rFonts w:ascii="Calibri" w:hAnsi="Calibri" w:cs="Calibri"/>
          <w:i/>
          <w:sz w:val="22"/>
          <w:szCs w:val="22"/>
        </w:rPr>
      </w:pPr>
      <w:r w:rsidRPr="003E6C36">
        <w:rPr>
          <w:rFonts w:ascii="Calibri" w:hAnsi="Calibri" w:cs="Calibri"/>
          <w:sz w:val="22"/>
          <w:szCs w:val="22"/>
        </w:rPr>
        <w:t>Ακολούθως, ο κος Πρόεδρος γνώρισε στα μέλη της Οικονομικής Επιτροπής ότι σύμφωνα με τις διατάξεις του άρθρου 61 του Ν.3979/2011, όπως αντικαταστάθηκε από την παρ.1 του άρθρου 117 του Ν.4674/2020 (ΦΕΚ 53/Α/11.03.2020):</w:t>
      </w:r>
      <w:r w:rsidRPr="003E6C36">
        <w:rPr>
          <w:rFonts w:ascii="Calibri" w:hAnsi="Calibri" w:cs="Calibri"/>
          <w:i/>
          <w:sz w:val="22"/>
          <w:szCs w:val="22"/>
        </w:rPr>
        <w:t xml:space="preserve">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w:t>
      </w:r>
      <w:r w:rsidRPr="003E6C36">
        <w:rPr>
          <w:rFonts w:ascii="Calibri" w:hAnsi="Calibri" w:cs="Calibri"/>
          <w:i/>
          <w:iCs/>
          <w:sz w:val="22"/>
          <w:szCs w:val="22"/>
        </w:rPr>
        <w:t>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14:paraId="2B8237BD" w14:textId="77777777" w:rsidR="003E6C36" w:rsidRPr="003E6C36" w:rsidRDefault="003E6C36" w:rsidP="003E6C36">
      <w:pPr>
        <w:shd w:val="clear" w:color="auto" w:fill="FFFFFF"/>
        <w:spacing w:line="360" w:lineRule="auto"/>
        <w:ind w:firstLine="710"/>
        <w:jc w:val="both"/>
        <w:rPr>
          <w:rFonts w:ascii="Calibri" w:hAnsi="Calibri" w:cs="Calibri"/>
          <w:sz w:val="22"/>
          <w:szCs w:val="22"/>
        </w:rPr>
      </w:pPr>
      <w:r w:rsidRPr="003E6C36">
        <w:rPr>
          <w:rFonts w:ascii="Calibri" w:hAnsi="Calibri" w:cs="Calibri"/>
          <w:iCs/>
          <w:sz w:val="22"/>
          <w:szCs w:val="22"/>
        </w:rPr>
        <w:t>Στον προϋπολογισμό του Δήμου Λαυρεωτικής οικονομικού έτους 2021 έχει εγγραφεί πίστωση για τη συγκεκριμένη εργασία στον ΚΑ δαπανών 10-6261.002 με τίτλο «Συντήρηση και Επισκευή Δημοτικού Καταστήματος Κερατέας».</w:t>
      </w:r>
    </w:p>
    <w:p w14:paraId="3DA114B1" w14:textId="77777777" w:rsidR="003E6C36" w:rsidRPr="003E6C36" w:rsidRDefault="003E6C36" w:rsidP="003E6C36">
      <w:pPr>
        <w:shd w:val="clear" w:color="auto" w:fill="FFFFFF"/>
        <w:spacing w:line="360" w:lineRule="auto"/>
        <w:jc w:val="both"/>
        <w:rPr>
          <w:rFonts w:ascii="Calibri" w:hAnsi="Calibri" w:cs="Calibri"/>
          <w:iCs/>
          <w:sz w:val="22"/>
          <w:szCs w:val="22"/>
        </w:rPr>
      </w:pPr>
      <w:r w:rsidRPr="003E6C36">
        <w:rPr>
          <w:rFonts w:ascii="Calibri" w:hAnsi="Calibri" w:cs="Calibri"/>
          <w:iCs/>
          <w:sz w:val="22"/>
          <w:szCs w:val="22"/>
        </w:rPr>
        <w:tab/>
        <w:t>Με βάση τα ανωτέρω, ο κος Πρόεδρος κάλεσε τα μέλη της Οικονομικής Επιτροπής να αποφασίσουν σχετικά.</w:t>
      </w:r>
    </w:p>
    <w:p w14:paraId="67A3ABA1" w14:textId="77777777" w:rsidR="003E6C36" w:rsidRPr="003E6C36" w:rsidRDefault="003E6C36" w:rsidP="003E6C36">
      <w:pPr>
        <w:shd w:val="clear" w:color="auto" w:fill="FFFFFF"/>
        <w:spacing w:line="360" w:lineRule="auto"/>
        <w:ind w:firstLine="3141"/>
        <w:rPr>
          <w:rFonts w:ascii="Calibri" w:hAnsi="Calibri" w:cs="Calibri"/>
          <w:b/>
          <w:sz w:val="22"/>
          <w:szCs w:val="22"/>
        </w:rPr>
      </w:pPr>
      <w:r w:rsidRPr="003E6C36">
        <w:rPr>
          <w:rFonts w:ascii="Calibri" w:hAnsi="Calibri" w:cs="Calibri"/>
          <w:b/>
          <w:sz w:val="22"/>
          <w:szCs w:val="22"/>
        </w:rPr>
        <w:t xml:space="preserve">Η Οικονομική Επιτροπή </w:t>
      </w:r>
    </w:p>
    <w:p w14:paraId="0CFC3DD2" w14:textId="77777777" w:rsidR="003E6C36" w:rsidRPr="003E6C36" w:rsidRDefault="003E6C36" w:rsidP="003E6C36">
      <w:pPr>
        <w:shd w:val="clear" w:color="auto" w:fill="FFFFFF"/>
        <w:spacing w:line="360" w:lineRule="auto"/>
        <w:rPr>
          <w:rFonts w:ascii="Calibri" w:hAnsi="Calibri" w:cs="Calibri"/>
          <w:sz w:val="22"/>
          <w:szCs w:val="22"/>
        </w:rPr>
      </w:pPr>
      <w:r w:rsidRPr="003E6C36">
        <w:rPr>
          <w:rFonts w:ascii="Calibri" w:hAnsi="Calibri" w:cs="Calibri"/>
          <w:sz w:val="22"/>
          <w:szCs w:val="22"/>
        </w:rPr>
        <w:t>Αφού άκουσε την εισήγηση του κου Προέδρου, έλαβε υπόψη:</w:t>
      </w:r>
    </w:p>
    <w:p w14:paraId="43DC5E35" w14:textId="77777777" w:rsidR="003E6C36" w:rsidRPr="003E6C36" w:rsidRDefault="003E6C36" w:rsidP="003E6C36">
      <w:pPr>
        <w:numPr>
          <w:ilvl w:val="0"/>
          <w:numId w:val="4"/>
        </w:numPr>
        <w:shd w:val="clear" w:color="auto" w:fill="FFFFFF"/>
        <w:spacing w:line="360" w:lineRule="auto"/>
        <w:ind w:left="57" w:firstLine="113"/>
        <w:jc w:val="both"/>
        <w:rPr>
          <w:rFonts w:ascii="Calibri" w:hAnsi="Calibri" w:cs="Calibri"/>
          <w:sz w:val="22"/>
          <w:szCs w:val="22"/>
        </w:rPr>
      </w:pPr>
      <w:r w:rsidRPr="003E6C36">
        <w:rPr>
          <w:rFonts w:ascii="Calibri" w:hAnsi="Calibri" w:cs="Calibri"/>
          <w:sz w:val="22"/>
          <w:szCs w:val="22"/>
        </w:rPr>
        <w:t>τις διατάξεις του άρθρου 72 του Ν.3852/2010, όπως αντικαταστάθηκε με την παρ.1 του άρθρου 40 του Ν.4735/2020</w:t>
      </w:r>
    </w:p>
    <w:p w14:paraId="7816E494" w14:textId="77777777" w:rsidR="003E6C36" w:rsidRPr="003E6C36" w:rsidRDefault="003E6C36" w:rsidP="003E6C36">
      <w:pPr>
        <w:numPr>
          <w:ilvl w:val="0"/>
          <w:numId w:val="4"/>
        </w:numPr>
        <w:shd w:val="clear" w:color="auto" w:fill="FFFFFF"/>
        <w:tabs>
          <w:tab w:val="left" w:pos="725"/>
        </w:tabs>
        <w:spacing w:line="360" w:lineRule="auto"/>
        <w:ind w:left="57" w:firstLine="113"/>
        <w:jc w:val="both"/>
        <w:rPr>
          <w:rFonts w:ascii="Calibri" w:hAnsi="Calibri" w:cs="Calibri"/>
          <w:b/>
          <w:bCs/>
          <w:sz w:val="22"/>
          <w:szCs w:val="22"/>
        </w:rPr>
      </w:pPr>
      <w:r w:rsidRPr="003E6C36">
        <w:rPr>
          <w:rFonts w:ascii="Calibri" w:hAnsi="Calibri" w:cs="Calibri"/>
          <w:sz w:val="22"/>
          <w:szCs w:val="22"/>
        </w:rPr>
        <w:t>τις διατάξεις του άρθρου 61 του Ν.3979/2011, όπως αντικαταστάθηκε από την παρ.1 του άρθρου 117 του Ν.4674/2020 (ΦΕΚ 53/Α/11.03.2020)</w:t>
      </w:r>
    </w:p>
    <w:p w14:paraId="214BECFD" w14:textId="77777777" w:rsidR="003E6C36" w:rsidRPr="003E6C36" w:rsidRDefault="003E6C36" w:rsidP="003E6C36">
      <w:pPr>
        <w:numPr>
          <w:ilvl w:val="0"/>
          <w:numId w:val="4"/>
        </w:numPr>
        <w:shd w:val="clear" w:color="auto" w:fill="FFFFFF"/>
        <w:tabs>
          <w:tab w:val="left" w:pos="725"/>
        </w:tabs>
        <w:spacing w:line="360" w:lineRule="auto"/>
        <w:ind w:left="57" w:firstLine="113"/>
        <w:jc w:val="both"/>
        <w:rPr>
          <w:rFonts w:ascii="Calibri" w:hAnsi="Calibri" w:cs="Calibri"/>
          <w:b/>
          <w:bCs/>
          <w:sz w:val="22"/>
          <w:szCs w:val="22"/>
        </w:rPr>
      </w:pPr>
      <w:r w:rsidRPr="003E6C36">
        <w:rPr>
          <w:rFonts w:ascii="Calibri" w:hAnsi="Calibri" w:cs="Calibri"/>
          <w:sz w:val="22"/>
          <w:szCs w:val="22"/>
        </w:rPr>
        <w:t>την εγγεγραμμένη πίστωση στον ΚΑ δαπανών 10-6261.002 του δημοτικού προϋπολογισμού οικονομικού έτους 2021</w:t>
      </w:r>
    </w:p>
    <w:p w14:paraId="78CF7D0C" w14:textId="77777777" w:rsidR="003E6C36" w:rsidRPr="003E6C36" w:rsidRDefault="003E6C36" w:rsidP="003E6C36">
      <w:pPr>
        <w:numPr>
          <w:ilvl w:val="0"/>
          <w:numId w:val="4"/>
        </w:numPr>
        <w:shd w:val="clear" w:color="auto" w:fill="FFFFFF"/>
        <w:tabs>
          <w:tab w:val="left" w:pos="725"/>
        </w:tabs>
        <w:spacing w:line="360" w:lineRule="auto"/>
        <w:ind w:left="57" w:firstLine="113"/>
        <w:jc w:val="both"/>
        <w:rPr>
          <w:rFonts w:ascii="Calibri" w:hAnsi="Calibri" w:cs="Calibri"/>
          <w:sz w:val="22"/>
          <w:szCs w:val="22"/>
        </w:rPr>
      </w:pPr>
      <w:r w:rsidRPr="003E6C36">
        <w:rPr>
          <w:rFonts w:ascii="Calibri" w:hAnsi="Calibri" w:cs="Calibri"/>
          <w:sz w:val="22"/>
          <w:szCs w:val="22"/>
        </w:rPr>
        <w:t>την υπ’ αριθμ. πρωτ: 4459/23.03.2021 εισήγηση της Αντιδημάρχου Λαυρεωτικής, κας Δ. Πάλλη</w:t>
      </w:r>
      <w:r w:rsidRPr="003E6C36">
        <w:rPr>
          <w:rFonts w:ascii="Calibri" w:hAnsi="Calibri" w:cs="Calibri"/>
          <w:sz w:val="22"/>
          <w:szCs w:val="22"/>
        </w:rPr>
        <w:br/>
        <w:t>και έπειτα από διαλογική συζήτηση</w:t>
      </w:r>
    </w:p>
    <w:p w14:paraId="4AFD3F14" w14:textId="77777777" w:rsidR="003E6C36" w:rsidRPr="003E6C36" w:rsidRDefault="003E6C36" w:rsidP="003E6C36">
      <w:pPr>
        <w:shd w:val="clear" w:color="auto" w:fill="FFFFFF"/>
        <w:spacing w:line="360" w:lineRule="auto"/>
        <w:ind w:firstLine="3158"/>
        <w:rPr>
          <w:rFonts w:ascii="Calibri" w:hAnsi="Calibri" w:cs="Calibri"/>
          <w:b/>
          <w:sz w:val="22"/>
          <w:szCs w:val="22"/>
        </w:rPr>
      </w:pPr>
      <w:r w:rsidRPr="003E6C36">
        <w:rPr>
          <w:rFonts w:ascii="Calibri" w:hAnsi="Calibri" w:cs="Calibri"/>
          <w:b/>
          <w:sz w:val="22"/>
          <w:szCs w:val="22"/>
        </w:rPr>
        <w:t xml:space="preserve">αποφασίζει ομόφωνα </w:t>
      </w:r>
    </w:p>
    <w:p w14:paraId="7069B6B5"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Α.</w:t>
      </w:r>
      <w:r w:rsidRPr="003E6C36">
        <w:rPr>
          <w:rFonts w:ascii="Calibri" w:hAnsi="Calibri" w:cs="Calibri"/>
          <w:sz w:val="22"/>
          <w:szCs w:val="22"/>
        </w:rPr>
        <w:t xml:space="preserve"> Διαπιστώνει την αδυναμία εκτέλεσης των εργασιών καθαρισμού των υαλοπινάκων στο κτίριο του Δημαρχείου Κερατέας, από το υπάρχον προσωπικό του Δήμου Λαυρεωτικής.</w:t>
      </w:r>
    </w:p>
    <w:p w14:paraId="229332CB"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 xml:space="preserve">Β. </w:t>
      </w:r>
      <w:r w:rsidRPr="003E6C36">
        <w:rPr>
          <w:rFonts w:ascii="Calibri" w:hAnsi="Calibri" w:cs="Calibri"/>
          <w:sz w:val="22"/>
          <w:szCs w:val="22"/>
        </w:rPr>
        <w:t xml:space="preserve">Εγκρίνει την ανάθεση της εργασίας σε ιδιώτη, σύμφωνα με τους ειδικότερους όρους που θα </w:t>
      </w:r>
      <w:r w:rsidRPr="003E6C36">
        <w:rPr>
          <w:rFonts w:ascii="Calibri" w:hAnsi="Calibri" w:cs="Calibri"/>
          <w:sz w:val="22"/>
          <w:szCs w:val="22"/>
        </w:rPr>
        <w:lastRenderedPageBreak/>
        <w:t>καθορισθούν στη σχετική μελέτη της Υπηρεσίας.</w:t>
      </w:r>
    </w:p>
    <w:p w14:paraId="04106519"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Γ.</w:t>
      </w:r>
      <w:r w:rsidRPr="003E6C36">
        <w:rPr>
          <w:rFonts w:ascii="Calibri" w:hAnsi="Calibri" w:cs="Calibri"/>
          <w:sz w:val="22"/>
          <w:szCs w:val="22"/>
        </w:rPr>
        <w:t xml:space="preserve"> Ορίζει τη χρονική διάρκεια της σύμβασης μέχρι την 31.12.2021.</w:t>
      </w:r>
    </w:p>
    <w:p w14:paraId="04033146" w14:textId="77777777" w:rsidR="003E6C36" w:rsidRPr="00412E8D"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Δ.</w:t>
      </w:r>
      <w:r w:rsidRPr="003E6C36">
        <w:rPr>
          <w:rFonts w:ascii="Calibri" w:hAnsi="Calibri" w:cs="Calibri"/>
          <w:sz w:val="22"/>
          <w:szCs w:val="22"/>
        </w:rPr>
        <w:t xml:space="preserve"> Η δαπάνη θα βαρύνει τον προϋπολογισμό εξόδων οικονομικού έτους 2021, στον ΚΑ δαπανών 10-6261.002 </w:t>
      </w:r>
      <w:r w:rsidRPr="00412E8D">
        <w:rPr>
          <w:rFonts w:ascii="Calibri" w:hAnsi="Calibri" w:cs="Calibri"/>
          <w:iCs/>
          <w:sz w:val="22"/>
          <w:szCs w:val="22"/>
        </w:rPr>
        <w:t>με τίτλο «Συντήρηση και Επισκευή Δημοτικού Καταστήματος Κερατέας»</w:t>
      </w:r>
      <w:r>
        <w:rPr>
          <w:rFonts w:ascii="Calibri" w:hAnsi="Calibri" w:cs="Calibri"/>
          <w:iCs/>
          <w:sz w:val="22"/>
          <w:szCs w:val="22"/>
        </w:rPr>
        <w:t>.</w:t>
      </w:r>
    </w:p>
    <w:p w14:paraId="0985FEF5"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Ε.</w:t>
      </w:r>
      <w:r w:rsidRPr="003E6C36">
        <w:rPr>
          <w:rFonts w:ascii="Calibri" w:hAnsi="Calibri" w:cs="Calibri"/>
          <w:sz w:val="22"/>
          <w:szCs w:val="22"/>
        </w:rPr>
        <w:t xml:space="preserve"> Η ανάθεση των παρεχόμενων υπηρεσιών θα γίνει κατ’ εφαρμογή των διατάξεων του άρθρου 118 του Ν.4412/2016.</w:t>
      </w:r>
    </w:p>
    <w:p w14:paraId="7492BD24" w14:textId="77777777" w:rsidR="003E6C36" w:rsidRDefault="003E6C36" w:rsidP="003E6C36">
      <w:pPr>
        <w:spacing w:line="360" w:lineRule="auto"/>
        <w:jc w:val="center"/>
        <w:rPr>
          <w:rFonts w:ascii="Calibri" w:hAnsi="Calibri" w:cs="Calibri"/>
          <w:b/>
          <w:spacing w:val="30"/>
          <w:sz w:val="22"/>
          <w:szCs w:val="22"/>
        </w:rPr>
      </w:pPr>
    </w:p>
    <w:p w14:paraId="3C6EFA80" w14:textId="77777777" w:rsidR="003E6C36" w:rsidRPr="003E6C36" w:rsidRDefault="003E6C36" w:rsidP="003E6C36">
      <w:pPr>
        <w:shd w:val="clear" w:color="auto" w:fill="FFFFFF"/>
        <w:spacing w:line="360" w:lineRule="auto"/>
        <w:jc w:val="both"/>
        <w:rPr>
          <w:rFonts w:ascii="Calibri" w:hAnsi="Calibri" w:cs="Calibri"/>
          <w:b/>
          <w:sz w:val="22"/>
          <w:szCs w:val="22"/>
        </w:rPr>
      </w:pPr>
      <w:r w:rsidRPr="003E6C36">
        <w:rPr>
          <w:rFonts w:ascii="Calibri" w:hAnsi="Calibri" w:cs="Calibri"/>
          <w:b/>
          <w:sz w:val="22"/>
          <w:szCs w:val="22"/>
        </w:rPr>
        <w:t>ΘΕΜΑ: Καθορισμός όρων διακήρυξης για τη διενέργεια πλειοδοτικής φανερής και προφορικής δημοπρασίας για την εκποίηση εγκαταλελειμμένων οχημάτων Δήμου Λαυρεωτικής</w:t>
      </w:r>
    </w:p>
    <w:p w14:paraId="088CD40C" w14:textId="77777777" w:rsidR="003E6C36" w:rsidRPr="003E6C36" w:rsidRDefault="003E6C36" w:rsidP="003E6C36">
      <w:pPr>
        <w:shd w:val="clear" w:color="auto" w:fill="FFFFFF"/>
        <w:spacing w:line="360" w:lineRule="auto"/>
        <w:rPr>
          <w:rFonts w:ascii="Calibri" w:hAnsi="Calibri" w:cs="Calibri"/>
          <w:b/>
          <w:sz w:val="22"/>
          <w:szCs w:val="22"/>
        </w:rPr>
      </w:pPr>
      <w:r w:rsidRPr="003E6C36">
        <w:rPr>
          <w:rFonts w:ascii="Calibri" w:hAnsi="Calibri" w:cs="Calibri"/>
          <w:b/>
          <w:sz w:val="22"/>
          <w:szCs w:val="22"/>
        </w:rPr>
        <w:t>Αρ. Απόφ.: 75/2021</w:t>
      </w:r>
    </w:p>
    <w:p w14:paraId="1DAF9825"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3E6C36">
        <w:rPr>
          <w:rFonts w:ascii="Calibri" w:hAnsi="Calibri" w:cs="Calibri"/>
          <w:i/>
          <w:sz w:val="22"/>
          <w:szCs w:val="22"/>
        </w:rPr>
        <w:t>«καθορισμού όρων διακήρυξης για τη διενέργεια πλειοδοτικής φανερής και προφορικής δημοπρασίας για την εκποίηση εγκαταλελειμμένων οχημάτων Δήμου Λαυρεωτικής»,</w:t>
      </w:r>
      <w:r w:rsidRPr="003E6C36">
        <w:rPr>
          <w:rFonts w:ascii="Calibri" w:hAnsi="Calibri" w:cs="Calibri"/>
          <w:sz w:val="22"/>
          <w:szCs w:val="22"/>
        </w:rPr>
        <w:t xml:space="preserve"> έθεσε υπόψη των μελών της Οικονομικής Επιτροπής τα ακόλουθα:</w:t>
      </w:r>
    </w:p>
    <w:p w14:paraId="746C775D"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bCs/>
          <w:sz w:val="22"/>
          <w:szCs w:val="22"/>
        </w:rPr>
        <w:t>Τις διατάξεις του Ν.3852/2010 (ΦΕΚ 87/07.06.2010), περί «Νέας Αρχιτεκτονικής της Αυτοδιοίκησης και της Αποκεντρωμένης Διοίκησης – Πρόγραμμα Καλλικράτης».</w:t>
      </w:r>
    </w:p>
    <w:p w14:paraId="002C2645"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bCs/>
          <w:sz w:val="22"/>
          <w:szCs w:val="22"/>
        </w:rPr>
        <w:t>Τις διατάξεις του Ν.3463/2006 (ΦΕΚ 114/Α/2006), περί «Κύρωσης του Κώδικα Δήμων &amp; Κοινοτήτων».</w:t>
      </w:r>
    </w:p>
    <w:p w14:paraId="38C4E5BB"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bCs/>
          <w:sz w:val="22"/>
          <w:szCs w:val="22"/>
        </w:rPr>
        <w:t xml:space="preserve">Τις διατάξεις του Π.Δ. 270/81 (ΦΕΚ Α’ 77/30.03.81), περί «της διαδικασίας και των όρων διενέργειας δημοπρασιών δι’ εκποίησιν ή εκμίσθωσιν πραγμάτων των Δήμων &amp; Κοινοτήτων». </w:t>
      </w:r>
    </w:p>
    <w:p w14:paraId="74AE0768"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bCs/>
          <w:sz w:val="22"/>
          <w:szCs w:val="22"/>
        </w:rPr>
        <w:t>Τις διατάξεις του Ν.</w:t>
      </w:r>
      <w:r w:rsidRPr="003E6C36">
        <w:rPr>
          <w:rFonts w:ascii="Calibri" w:hAnsi="Calibri" w:cs="Calibri"/>
          <w:sz w:val="22"/>
          <w:szCs w:val="22"/>
          <w:lang w:eastAsia="zh-CN"/>
        </w:rPr>
        <w:t xml:space="preserve"> 3861/2010 (Α’ 112) «</w:t>
      </w:r>
      <w:r w:rsidRPr="003E6C36">
        <w:rPr>
          <w:rFonts w:ascii="Calibri" w:hAnsi="Calibri" w:cs="Calibri"/>
          <w:iCs/>
          <w:sz w:val="22"/>
          <w:szCs w:val="22"/>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3E6C36">
        <w:rPr>
          <w:rFonts w:ascii="Calibri" w:hAnsi="Calibri" w:cs="Calibri"/>
          <w:sz w:val="22"/>
          <w:szCs w:val="22"/>
          <w:lang w:eastAsia="zh-CN"/>
        </w:rPr>
        <w:t>.</w:t>
      </w:r>
    </w:p>
    <w:p w14:paraId="535F0C27"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sz w:val="22"/>
          <w:szCs w:val="22"/>
        </w:rPr>
        <w:t>Τις διατάξεις του Π.Δ.116/2004 (ΦΕΚ 81 Α’/05-03-2004) «Μέτρα, όροι και πρόγραμμα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μετατροπέων σε συμμόρφωση με τις διατάξεις της Οδηγίας 2000/53/ ΕΚ ‘’για τα οχήματα στο τέλος του κύκλου ζωής τους’’ του Συμβουλίου της 18ης Σεπτεμβρίου 2000».</w:t>
      </w:r>
    </w:p>
    <w:p w14:paraId="00621940"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sz w:val="22"/>
          <w:szCs w:val="22"/>
        </w:rPr>
        <w:t>Τις διατάξεις του άρθρου 64 του Ν.4257/14 (ΦΕΚ 93 Α’/14-04-2014) «Επείγουσες ρυθμίσεις αρμοδιότητας Υπουργείου Εσωτερικών».</w:t>
      </w:r>
    </w:p>
    <w:p w14:paraId="4E6F6100"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sz w:val="22"/>
          <w:szCs w:val="22"/>
        </w:rPr>
        <w:t>Τις διατάξεις του Ν. 2939/2001 (ΦΕΚ 179 Α΄/06-08-2001)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w:t>
      </w:r>
    </w:p>
    <w:p w14:paraId="21E9120C"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sz w:val="22"/>
          <w:szCs w:val="22"/>
        </w:rPr>
        <w:t>Την αριθ. οικ. 105136/2004 απόφαση Υπουργού ΠΕΧΩΔΕ (ΦΕΚ 907 Β’/17-6-04) «Έγκριση του συλλογικού συστήματος Εναλλακτικής Διαχείρισης Οχημάτων Ελλάδος ‘’ΕΔΟΕ’’».</w:t>
      </w:r>
    </w:p>
    <w:p w14:paraId="05661E72"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sz w:val="22"/>
          <w:szCs w:val="22"/>
        </w:rPr>
        <w:lastRenderedPageBreak/>
        <w:t xml:space="preserve">Την </w:t>
      </w:r>
      <w:r w:rsidRPr="003E6C36">
        <w:rPr>
          <w:rFonts w:ascii="Calibri" w:hAnsi="Calibri" w:cs="Calibri"/>
          <w:bCs/>
          <w:sz w:val="22"/>
          <w:szCs w:val="22"/>
        </w:rPr>
        <w:t>υπ. αριθ. 121/2020 απόφαση Δημοτικού Συμβουλίου Λαυρεωτικής περί ορισμού δύο (2) Δημοτικών Συμβούλων ως τακτικών μελών και ισάριθμων αναπληρωματικών, για την συγκρότηση Επιτροπής Διενέργειας Δημοπρασιών (ά</w:t>
      </w:r>
      <w:r w:rsidRPr="003E6C36">
        <w:rPr>
          <w:rFonts w:ascii="Calibri" w:hAnsi="Calibri" w:cs="Calibri"/>
          <w:color w:val="000000"/>
          <w:sz w:val="22"/>
          <w:szCs w:val="22"/>
        </w:rPr>
        <w:t>ρθρο 1 του Π.Δ. 270/1981</w:t>
      </w:r>
      <w:r w:rsidRPr="003E6C36">
        <w:rPr>
          <w:rFonts w:ascii="Calibri" w:hAnsi="Calibri" w:cs="Calibri"/>
          <w:sz w:val="22"/>
          <w:szCs w:val="22"/>
        </w:rPr>
        <w:t>)</w:t>
      </w:r>
      <w:r w:rsidRPr="003E6C36">
        <w:rPr>
          <w:rFonts w:ascii="Calibri" w:hAnsi="Calibri" w:cs="Calibri"/>
          <w:bCs/>
          <w:sz w:val="22"/>
          <w:szCs w:val="22"/>
        </w:rPr>
        <w:t>.</w:t>
      </w:r>
    </w:p>
    <w:p w14:paraId="39AAA4DA"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sz w:val="22"/>
          <w:szCs w:val="22"/>
          <w:lang w:val="en-US" w:eastAsia="ar-SA"/>
        </w:rPr>
        <w:t>T</w:t>
      </w:r>
      <w:r w:rsidRPr="003E6C36">
        <w:rPr>
          <w:rFonts w:ascii="Calibri" w:hAnsi="Calibri" w:cs="Calibri"/>
          <w:sz w:val="22"/>
          <w:szCs w:val="22"/>
          <w:lang w:eastAsia="ar-SA"/>
        </w:rPr>
        <w:t>ην υπ’ αριθμ. 25/2021 απόφαση Δημοτικού Συμβουλίου Λαυρεωτικής περί ορισμού δύο (2) δημοτικών συμβούλων με τους αναπληρωτές τους, ως μέλη της Επιτροπής Εκτίμησης του τιμήματος των εκποιούμενων ακινήτων και κινητών πραγμάτων του Δήμου για το έτος 2021.</w:t>
      </w:r>
    </w:p>
    <w:p w14:paraId="628303D4"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sz w:val="22"/>
          <w:szCs w:val="22"/>
        </w:rPr>
      </w:pPr>
      <w:r w:rsidRPr="003E6C36">
        <w:rPr>
          <w:rFonts w:ascii="Calibri" w:hAnsi="Calibri" w:cs="Calibri"/>
          <w:sz w:val="22"/>
          <w:szCs w:val="22"/>
          <w:lang w:eastAsia="ar-SA"/>
        </w:rPr>
        <w:t xml:space="preserve">Την υπ’ αριθμ.197/2021 απόφαση Δημάρχου Λαυρεωτικής με την οποία έγινε η συγκρότηση της Επιτροπής </w:t>
      </w:r>
      <w:r w:rsidRPr="003E6C36">
        <w:rPr>
          <w:rFonts w:ascii="Calibri" w:hAnsi="Calibri" w:cs="Calibri"/>
          <w:sz w:val="22"/>
          <w:szCs w:val="22"/>
        </w:rPr>
        <w:t>Εκτίμησης Τιμήματος, για την εκποίηση ακινήτων και κινητών πραγμάτων του Δήμου Λαυρεωτικής, για το έτος 2021.</w:t>
      </w:r>
    </w:p>
    <w:p w14:paraId="5736C48A" w14:textId="77777777" w:rsidR="003E6C36" w:rsidRPr="003E6C36" w:rsidRDefault="003E6C36" w:rsidP="00BF4AFD">
      <w:pPr>
        <w:widowControl/>
        <w:numPr>
          <w:ilvl w:val="0"/>
          <w:numId w:val="21"/>
        </w:numPr>
        <w:suppressAutoHyphens/>
        <w:autoSpaceDE/>
        <w:autoSpaceDN/>
        <w:adjustRightInd/>
        <w:spacing w:line="360" w:lineRule="auto"/>
        <w:ind w:left="57" w:firstLine="113"/>
        <w:jc w:val="both"/>
        <w:rPr>
          <w:rFonts w:ascii="Calibri" w:hAnsi="Calibri" w:cs="Calibri"/>
          <w:b/>
          <w:sz w:val="22"/>
          <w:szCs w:val="22"/>
        </w:rPr>
      </w:pPr>
      <w:r w:rsidRPr="003E6C36">
        <w:rPr>
          <w:rFonts w:ascii="Calibri" w:hAnsi="Calibri" w:cs="Calibri"/>
          <w:sz w:val="22"/>
          <w:szCs w:val="22"/>
        </w:rPr>
        <w:t xml:space="preserve">Την υπ’ αριθμ. 20/2021 απόφαση Δημοτικού Συμβουλίου Λαυρεωτικής περί </w:t>
      </w:r>
      <w:r w:rsidRPr="003E6C36">
        <w:rPr>
          <w:rFonts w:ascii="Calibri" w:hAnsi="Calibri" w:cs="Calibri"/>
          <w:bCs/>
          <w:sz w:val="22"/>
          <w:szCs w:val="22"/>
        </w:rPr>
        <w:t>έγκριση</w:t>
      </w:r>
      <w:r w:rsidRPr="003E6C36">
        <w:rPr>
          <w:rFonts w:ascii="Calibri" w:hAnsi="Calibri" w:cs="Calibri"/>
          <w:sz w:val="22"/>
          <w:szCs w:val="22"/>
        </w:rPr>
        <w:t>ς</w:t>
      </w:r>
      <w:r w:rsidRPr="003E6C36">
        <w:rPr>
          <w:rFonts w:ascii="Calibri" w:hAnsi="Calibri" w:cs="Calibri"/>
          <w:bCs/>
          <w:sz w:val="22"/>
          <w:szCs w:val="22"/>
        </w:rPr>
        <w:t xml:space="preserve"> διενέργειας πλειοδοτικής φανερής και προφορικής δημοπρασίας για την εκποίηση εγκαταλελειμμένων οχημάτων (Ο.Τ.Κ.Ζ)».</w:t>
      </w:r>
    </w:p>
    <w:p w14:paraId="6B1ECAE1"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sz w:val="22"/>
          <w:szCs w:val="22"/>
        </w:rPr>
        <w:tab/>
        <w:t xml:space="preserve">Στη συνέχεια ο κος Πρόεδρος ενημέρωσε τα μέλη της Οικονομικής Επιτροπής ότι σύμφωνα με το Π.Δ. 116/2004 κάθε όχημα που εγκαταλείπεται σε δημόσιους, δημοτικούς ή κοινοτικούς ή λιμενικούς κοινόχρηστους ή μη χώρους και οδούς για μεγάλα χρονικά διαστήματα, χαρακτηρίζεται ως εγκαταλελειμμένο. Ένα εγκαταλελειμμένο όχημα που δεν έχει αναζητηθεί από τον ιδιοκτήτη του εντός των χρονικών ορίων του Π.Δ. 116/2004 (άρθρο 9 παρ. 1), είναι όχημα στο τέλος του κύκλου ζωής ( Ο.Τ.Κ.Ζ.) και αποτελεί στερεό απόβλητο. </w:t>
      </w:r>
    </w:p>
    <w:p w14:paraId="175A1765"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sz w:val="22"/>
          <w:szCs w:val="22"/>
        </w:rPr>
        <w:tab/>
        <w:t>Σύμφωνα με την κείμενη νομοθεσία, το εγκαταλελειμμένο όχημα που χαρακτηρίζεται ως στερεό απόβλητο, εφόσον δεν αποσυρθεί από τον ιδιοκτήτη του, περιέρχεται στην κυριότητα του οικείου Δήμου και περισυλλέγεται προκειμένου να ανακυκλωθεί και για το λόγο αυτό εκδίδεται πιστοποιητικό καταστροφής από την Ε.Δ.Ο.Ε. με σκοπό την οριστική διαγραφή του και αποταξινόμηση.</w:t>
      </w:r>
    </w:p>
    <w:p w14:paraId="764048B1"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sz w:val="22"/>
          <w:szCs w:val="22"/>
        </w:rPr>
        <w:tab/>
        <w:t xml:space="preserve">Η Επιτροπή Εκτίμησης, η οποία συγκροτήθηκε με την αριθμ. 197/2021 απόφαση Δημάρχου Λαυρεωτικής, απέστειλε το </w:t>
      </w:r>
      <w:r w:rsidRPr="003E6C36">
        <w:rPr>
          <w:rFonts w:ascii="Calibri" w:hAnsi="Calibri" w:cs="Calibri"/>
          <w:bCs/>
          <w:sz w:val="22"/>
          <w:szCs w:val="22"/>
        </w:rPr>
        <w:t>αριθμ. πρωτ: 4790/29.03.2021 πρακτικό της, σχετικά με τον καθορισμό τιμής εκκίνησης της δημοπρασίας για την εκποίηση των εγκαταλελειμμένων οχημάτων τέλους κύκλου ζωής. Σύμφωνα με το ανωτέρω πρακτικό, έπειτα από έρευνα αγοράς, ορίστηκε</w:t>
      </w:r>
      <w:r w:rsidRPr="003E6C36">
        <w:rPr>
          <w:rFonts w:ascii="Calibri" w:hAnsi="Calibri" w:cs="Calibri"/>
          <w:sz w:val="22"/>
          <w:szCs w:val="22"/>
        </w:rPr>
        <w:t xml:space="preserve"> αναλυτικά ως ελάχιστο ποσό πρώτης προσφοράς των εκποιούμενων εγκαταλελειμμένων οχημάτων:</w:t>
      </w:r>
    </w:p>
    <w:p w14:paraId="1B31A7B0" w14:textId="77777777" w:rsidR="003E6C36" w:rsidRPr="003E6C36" w:rsidRDefault="003E6C36" w:rsidP="00BF4AFD">
      <w:pPr>
        <w:widowControl/>
        <w:numPr>
          <w:ilvl w:val="0"/>
          <w:numId w:val="22"/>
        </w:numPr>
        <w:autoSpaceDE/>
        <w:autoSpaceDN/>
        <w:adjustRightInd/>
        <w:spacing w:line="360" w:lineRule="auto"/>
        <w:rPr>
          <w:rFonts w:ascii="Calibri" w:hAnsi="Calibri" w:cs="Calibri"/>
          <w:sz w:val="22"/>
          <w:szCs w:val="22"/>
        </w:rPr>
      </w:pPr>
      <w:r w:rsidRPr="003E6C36">
        <w:rPr>
          <w:rFonts w:ascii="Calibri" w:hAnsi="Calibri" w:cs="Calibri"/>
          <w:sz w:val="22"/>
          <w:szCs w:val="22"/>
        </w:rPr>
        <w:t>Για επιβατικά αυτοκίνητα, το ποσό των 100,00 ευρώ,</w:t>
      </w:r>
    </w:p>
    <w:p w14:paraId="5AFAC84D" w14:textId="77777777" w:rsidR="003E6C36" w:rsidRPr="003E6C36" w:rsidRDefault="003E6C36" w:rsidP="00BF4AFD">
      <w:pPr>
        <w:widowControl/>
        <w:numPr>
          <w:ilvl w:val="0"/>
          <w:numId w:val="22"/>
        </w:numPr>
        <w:autoSpaceDE/>
        <w:autoSpaceDN/>
        <w:adjustRightInd/>
        <w:spacing w:line="360" w:lineRule="auto"/>
        <w:rPr>
          <w:rFonts w:ascii="Calibri" w:hAnsi="Calibri" w:cs="Calibri"/>
          <w:sz w:val="22"/>
          <w:szCs w:val="22"/>
        </w:rPr>
      </w:pPr>
      <w:r w:rsidRPr="003E6C36">
        <w:rPr>
          <w:rFonts w:ascii="Calibri" w:hAnsi="Calibri" w:cs="Calibri"/>
          <w:sz w:val="22"/>
          <w:szCs w:val="22"/>
        </w:rPr>
        <w:t>Για φορτηγά έως 3,5</w:t>
      </w:r>
      <w:r w:rsidRPr="003E6C36">
        <w:rPr>
          <w:rFonts w:ascii="Calibri" w:hAnsi="Calibri" w:cs="Calibri"/>
          <w:sz w:val="22"/>
          <w:szCs w:val="22"/>
          <w:lang w:val="en-US"/>
        </w:rPr>
        <w:t>tn</w:t>
      </w:r>
      <w:r w:rsidRPr="003E6C36">
        <w:rPr>
          <w:rFonts w:ascii="Calibri" w:hAnsi="Calibri" w:cs="Calibri"/>
          <w:sz w:val="22"/>
          <w:szCs w:val="22"/>
        </w:rPr>
        <w:t xml:space="preserve"> το ποσό των 150,00 ευρώ, </w:t>
      </w:r>
    </w:p>
    <w:p w14:paraId="61E3291B" w14:textId="77777777" w:rsidR="003E6C36" w:rsidRPr="003E6C36" w:rsidRDefault="003E6C36" w:rsidP="00BF4AFD">
      <w:pPr>
        <w:widowControl/>
        <w:numPr>
          <w:ilvl w:val="0"/>
          <w:numId w:val="22"/>
        </w:numPr>
        <w:autoSpaceDE/>
        <w:autoSpaceDN/>
        <w:adjustRightInd/>
        <w:spacing w:line="360" w:lineRule="auto"/>
        <w:rPr>
          <w:rFonts w:ascii="Calibri" w:hAnsi="Calibri" w:cs="Calibri"/>
          <w:sz w:val="22"/>
          <w:szCs w:val="22"/>
        </w:rPr>
      </w:pPr>
      <w:r w:rsidRPr="003E6C36">
        <w:rPr>
          <w:rFonts w:ascii="Calibri" w:hAnsi="Calibri" w:cs="Calibri"/>
          <w:sz w:val="22"/>
          <w:szCs w:val="22"/>
        </w:rPr>
        <w:t xml:space="preserve">Για δίκυκλα το ποσό των 30,00 ευρώ. </w:t>
      </w:r>
    </w:p>
    <w:p w14:paraId="62ACE9AB" w14:textId="77777777" w:rsidR="003E6C36" w:rsidRPr="003E6C36" w:rsidRDefault="003E6C36" w:rsidP="003E6C36">
      <w:pPr>
        <w:shd w:val="clear" w:color="auto" w:fill="FFFFFF"/>
        <w:spacing w:line="360" w:lineRule="auto"/>
        <w:ind w:firstLine="725"/>
        <w:jc w:val="both"/>
        <w:rPr>
          <w:rFonts w:ascii="Calibri" w:hAnsi="Calibri" w:cs="Calibri"/>
          <w:sz w:val="22"/>
          <w:szCs w:val="22"/>
        </w:rPr>
      </w:pPr>
      <w:r w:rsidRPr="003E6C36">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1E8D1E70" w14:textId="77777777" w:rsidR="003E6C36" w:rsidRPr="003E6C36" w:rsidRDefault="003E6C36" w:rsidP="003E6C36">
      <w:pPr>
        <w:shd w:val="clear" w:color="auto" w:fill="FFFFFF"/>
        <w:spacing w:line="360" w:lineRule="auto"/>
        <w:ind w:firstLine="3141"/>
        <w:rPr>
          <w:rFonts w:ascii="Calibri" w:hAnsi="Calibri" w:cs="Calibri"/>
          <w:b/>
          <w:sz w:val="22"/>
          <w:szCs w:val="22"/>
        </w:rPr>
      </w:pPr>
      <w:r w:rsidRPr="003E6C36">
        <w:rPr>
          <w:rFonts w:ascii="Calibri" w:hAnsi="Calibri" w:cs="Calibri"/>
          <w:b/>
          <w:sz w:val="22"/>
          <w:szCs w:val="22"/>
        </w:rPr>
        <w:t xml:space="preserve">Η Οικονομική Επιτροπή </w:t>
      </w:r>
    </w:p>
    <w:p w14:paraId="26D575F2" w14:textId="77777777" w:rsidR="003E6C36" w:rsidRPr="003E6C36" w:rsidRDefault="003E6C36" w:rsidP="003E6C36">
      <w:pPr>
        <w:shd w:val="clear" w:color="auto" w:fill="FFFFFF"/>
        <w:spacing w:line="360" w:lineRule="auto"/>
        <w:rPr>
          <w:rFonts w:ascii="Calibri" w:hAnsi="Calibri" w:cs="Calibri"/>
          <w:sz w:val="22"/>
          <w:szCs w:val="22"/>
        </w:rPr>
      </w:pPr>
      <w:r w:rsidRPr="003E6C36">
        <w:rPr>
          <w:rFonts w:ascii="Calibri" w:hAnsi="Calibri" w:cs="Calibri"/>
          <w:sz w:val="22"/>
          <w:szCs w:val="22"/>
        </w:rPr>
        <w:t>Αφού άκουσε την εισήγηση του κου Προέδρου, έλαβε υπόψη:</w:t>
      </w:r>
    </w:p>
    <w:p w14:paraId="661A94C9" w14:textId="77777777" w:rsidR="003E6C36" w:rsidRPr="003E6C36" w:rsidRDefault="003E6C36" w:rsidP="00BF4AFD">
      <w:pPr>
        <w:numPr>
          <w:ilvl w:val="0"/>
          <w:numId w:val="23"/>
        </w:numPr>
        <w:shd w:val="clear" w:color="auto" w:fill="FFFFFF"/>
        <w:spacing w:line="360" w:lineRule="auto"/>
        <w:jc w:val="both"/>
        <w:rPr>
          <w:rFonts w:ascii="Calibri" w:hAnsi="Calibri" w:cs="Calibri"/>
          <w:sz w:val="22"/>
          <w:szCs w:val="22"/>
        </w:rPr>
      </w:pPr>
      <w:r w:rsidRPr="003E6C36">
        <w:rPr>
          <w:rFonts w:ascii="Calibri" w:hAnsi="Calibri" w:cs="Calibri"/>
          <w:sz w:val="22"/>
          <w:szCs w:val="22"/>
        </w:rPr>
        <w:t xml:space="preserve">τις διατάξεις του άρθρου 72 του Ν.3852/2010, όπως αντικαταστάθηκε με την παρ.1 του </w:t>
      </w:r>
      <w:r w:rsidRPr="003E6C36">
        <w:rPr>
          <w:rFonts w:ascii="Calibri" w:hAnsi="Calibri" w:cs="Calibri"/>
          <w:sz w:val="22"/>
          <w:szCs w:val="22"/>
        </w:rPr>
        <w:lastRenderedPageBreak/>
        <w:t>άρθρου 40 του Ν.4735/2020</w:t>
      </w:r>
    </w:p>
    <w:p w14:paraId="24CAD4FD" w14:textId="77777777" w:rsidR="003E6C36" w:rsidRPr="003E6C36" w:rsidRDefault="003E6C36" w:rsidP="00BF4AFD">
      <w:pPr>
        <w:numPr>
          <w:ilvl w:val="0"/>
          <w:numId w:val="23"/>
        </w:numPr>
        <w:shd w:val="clear" w:color="auto" w:fill="FFFFFF"/>
        <w:spacing w:line="360" w:lineRule="auto"/>
        <w:jc w:val="both"/>
        <w:rPr>
          <w:rFonts w:ascii="Calibri" w:hAnsi="Calibri" w:cs="Calibri"/>
          <w:color w:val="000000"/>
          <w:sz w:val="22"/>
          <w:szCs w:val="22"/>
        </w:rPr>
      </w:pPr>
      <w:r w:rsidRPr="003E6C36">
        <w:rPr>
          <w:rFonts w:ascii="Calibri" w:hAnsi="Calibri" w:cs="Calibri"/>
          <w:color w:val="000000"/>
          <w:sz w:val="22"/>
          <w:szCs w:val="22"/>
        </w:rPr>
        <w:t xml:space="preserve">τις διατάξεις του Π.Δ. 270/1981 (ΦΕΚ 77/τ. Α΄/30-3-1981) </w:t>
      </w:r>
    </w:p>
    <w:p w14:paraId="1459ABF4" w14:textId="77777777" w:rsidR="003E6C36" w:rsidRPr="003E6C36" w:rsidRDefault="003E6C36" w:rsidP="00BF4AFD">
      <w:pPr>
        <w:numPr>
          <w:ilvl w:val="0"/>
          <w:numId w:val="23"/>
        </w:numPr>
        <w:shd w:val="clear" w:color="auto" w:fill="FFFFFF"/>
        <w:tabs>
          <w:tab w:val="left" w:pos="725"/>
        </w:tabs>
        <w:spacing w:line="360" w:lineRule="auto"/>
        <w:jc w:val="both"/>
        <w:rPr>
          <w:rFonts w:ascii="Calibri" w:hAnsi="Calibri" w:cs="Calibri"/>
          <w:color w:val="000000"/>
          <w:sz w:val="22"/>
          <w:szCs w:val="22"/>
        </w:rPr>
      </w:pPr>
      <w:r w:rsidRPr="003E6C36">
        <w:rPr>
          <w:rFonts w:ascii="Calibri" w:hAnsi="Calibri" w:cs="Calibri"/>
          <w:color w:val="000000"/>
          <w:sz w:val="22"/>
          <w:szCs w:val="22"/>
        </w:rPr>
        <w:t xml:space="preserve">τις διατάξεις του Π.Δ. 116/2004 (ΦΕΚ 81/τ. Α΄/5-3-2004) </w:t>
      </w:r>
    </w:p>
    <w:p w14:paraId="4F267267" w14:textId="77777777" w:rsidR="003E6C36" w:rsidRPr="003E6C36" w:rsidRDefault="003E6C36" w:rsidP="00BF4AFD">
      <w:pPr>
        <w:numPr>
          <w:ilvl w:val="0"/>
          <w:numId w:val="23"/>
        </w:numPr>
        <w:shd w:val="clear" w:color="auto" w:fill="FFFFFF"/>
        <w:tabs>
          <w:tab w:val="left" w:pos="725"/>
        </w:tabs>
        <w:spacing w:line="360" w:lineRule="auto"/>
        <w:jc w:val="both"/>
        <w:rPr>
          <w:rFonts w:ascii="Calibri" w:hAnsi="Calibri" w:cs="Calibri"/>
          <w:sz w:val="22"/>
          <w:szCs w:val="22"/>
        </w:rPr>
      </w:pPr>
      <w:r w:rsidRPr="003E6C36">
        <w:rPr>
          <w:rFonts w:ascii="Calibri" w:hAnsi="Calibri" w:cs="Calibri"/>
          <w:sz w:val="22"/>
          <w:szCs w:val="22"/>
        </w:rPr>
        <w:t xml:space="preserve">την αριθμ.20/2021 απόφαση Δημοτικού Συμβουλίου Λαυρεωτικής </w:t>
      </w:r>
    </w:p>
    <w:p w14:paraId="10FFAD31" w14:textId="77777777" w:rsidR="003E6C36" w:rsidRPr="003E6C36" w:rsidRDefault="003E6C36" w:rsidP="00BF4AFD">
      <w:pPr>
        <w:numPr>
          <w:ilvl w:val="0"/>
          <w:numId w:val="23"/>
        </w:numPr>
        <w:shd w:val="clear" w:color="auto" w:fill="FFFFFF"/>
        <w:tabs>
          <w:tab w:val="left" w:pos="725"/>
        </w:tabs>
        <w:spacing w:line="360" w:lineRule="auto"/>
        <w:jc w:val="both"/>
        <w:rPr>
          <w:rFonts w:ascii="Calibri" w:hAnsi="Calibri" w:cs="Calibri"/>
          <w:sz w:val="22"/>
          <w:szCs w:val="22"/>
        </w:rPr>
      </w:pPr>
      <w:r w:rsidRPr="003E6C36">
        <w:rPr>
          <w:rFonts w:ascii="Calibri" w:hAnsi="Calibri" w:cs="Calibri"/>
          <w:sz w:val="22"/>
          <w:szCs w:val="22"/>
        </w:rPr>
        <w:t xml:space="preserve">το </w:t>
      </w:r>
      <w:r w:rsidRPr="003E6C36">
        <w:rPr>
          <w:rFonts w:ascii="Calibri" w:hAnsi="Calibri" w:cs="Calibri"/>
          <w:bCs/>
          <w:sz w:val="22"/>
          <w:szCs w:val="22"/>
        </w:rPr>
        <w:t>αριθμ. πρωτ: 4790/29.03.2021 πρακτικό της Επιτροπής Εκτίμησης Τιμήματος για την εκποίηση των εγκαταλελειμμένων οχημάτων</w:t>
      </w:r>
    </w:p>
    <w:p w14:paraId="3BA3E720" w14:textId="77777777" w:rsidR="003E6C36" w:rsidRPr="003E6C36" w:rsidRDefault="003E6C36" w:rsidP="003E6C36">
      <w:pPr>
        <w:shd w:val="clear" w:color="auto" w:fill="FFFFFF"/>
        <w:tabs>
          <w:tab w:val="left" w:pos="725"/>
        </w:tabs>
        <w:spacing w:line="360" w:lineRule="auto"/>
        <w:jc w:val="both"/>
        <w:rPr>
          <w:rFonts w:ascii="Calibri" w:hAnsi="Calibri" w:cs="Calibri"/>
          <w:sz w:val="22"/>
          <w:szCs w:val="22"/>
        </w:rPr>
      </w:pPr>
      <w:r w:rsidRPr="003E6C36">
        <w:rPr>
          <w:rFonts w:ascii="Calibri" w:hAnsi="Calibri" w:cs="Calibri"/>
          <w:sz w:val="22"/>
          <w:szCs w:val="22"/>
        </w:rPr>
        <w:t>και έπειτα από διαλογική συζήτηση</w:t>
      </w:r>
    </w:p>
    <w:p w14:paraId="19E6848E" w14:textId="77777777" w:rsidR="003E6C36" w:rsidRPr="003E6C36" w:rsidRDefault="003E6C36" w:rsidP="003E6C36">
      <w:pPr>
        <w:shd w:val="clear" w:color="auto" w:fill="FFFFFF"/>
        <w:spacing w:line="360" w:lineRule="auto"/>
        <w:ind w:firstLine="3158"/>
        <w:rPr>
          <w:rFonts w:ascii="Calibri" w:hAnsi="Calibri" w:cs="Calibri"/>
          <w:b/>
          <w:sz w:val="22"/>
          <w:szCs w:val="22"/>
        </w:rPr>
      </w:pPr>
      <w:r w:rsidRPr="003E6C36">
        <w:rPr>
          <w:rFonts w:ascii="Calibri" w:hAnsi="Calibri" w:cs="Calibri"/>
          <w:b/>
          <w:sz w:val="22"/>
          <w:szCs w:val="22"/>
        </w:rPr>
        <w:t xml:space="preserve">αποφασίζει ομόφωνα </w:t>
      </w:r>
    </w:p>
    <w:p w14:paraId="3B77EB77" w14:textId="77777777" w:rsidR="003E6C36" w:rsidRPr="003E6C36" w:rsidRDefault="003E6C36" w:rsidP="003E6C36">
      <w:pPr>
        <w:shd w:val="clear" w:color="auto" w:fill="FFFFFF"/>
        <w:tabs>
          <w:tab w:val="left" w:pos="725"/>
        </w:tabs>
        <w:spacing w:line="360" w:lineRule="auto"/>
        <w:jc w:val="both"/>
        <w:rPr>
          <w:rFonts w:ascii="Calibri" w:hAnsi="Calibri" w:cs="Calibri"/>
          <w:bCs/>
          <w:sz w:val="22"/>
          <w:szCs w:val="22"/>
        </w:rPr>
      </w:pPr>
      <w:r w:rsidRPr="003E6C36">
        <w:rPr>
          <w:rFonts w:ascii="Calibri" w:hAnsi="Calibri" w:cs="Calibri"/>
          <w:b/>
          <w:sz w:val="22"/>
          <w:szCs w:val="22"/>
        </w:rPr>
        <w:t>Α.</w:t>
      </w:r>
      <w:r w:rsidRPr="003E6C36">
        <w:rPr>
          <w:rFonts w:ascii="Calibri" w:hAnsi="Calibri" w:cs="Calibri"/>
          <w:sz w:val="22"/>
          <w:szCs w:val="22"/>
        </w:rPr>
        <w:t xml:space="preserve">  Την έγκριση του </w:t>
      </w:r>
      <w:r w:rsidRPr="003E6C36">
        <w:rPr>
          <w:rFonts w:ascii="Calibri" w:hAnsi="Calibri" w:cs="Calibri"/>
          <w:bCs/>
          <w:sz w:val="22"/>
          <w:szCs w:val="22"/>
        </w:rPr>
        <w:t>αριθμ. πρωτ: 4790/29.03.2021 πρακτικού της Επιτροπής Εκτίμησης Τιμήματος για την εκποίηση των εγκαταλελειμμένων οχημάτων τέλους κύκλου ζωής εντός των διοικητικών ορίων του Δήμου Λαυρεωτικής, ως εξής:</w:t>
      </w:r>
    </w:p>
    <w:p w14:paraId="029110B2" w14:textId="77777777" w:rsidR="003E6C36" w:rsidRPr="003E6C36" w:rsidRDefault="003E6C36" w:rsidP="00BF4AFD">
      <w:pPr>
        <w:widowControl/>
        <w:numPr>
          <w:ilvl w:val="0"/>
          <w:numId w:val="24"/>
        </w:numPr>
        <w:autoSpaceDE/>
        <w:autoSpaceDN/>
        <w:adjustRightInd/>
        <w:spacing w:line="360" w:lineRule="auto"/>
        <w:rPr>
          <w:rFonts w:ascii="Calibri" w:hAnsi="Calibri" w:cs="Calibri"/>
          <w:sz w:val="22"/>
          <w:szCs w:val="22"/>
        </w:rPr>
      </w:pPr>
      <w:r w:rsidRPr="003E6C36">
        <w:rPr>
          <w:rFonts w:ascii="Calibri" w:hAnsi="Calibri" w:cs="Calibri"/>
          <w:sz w:val="22"/>
          <w:szCs w:val="22"/>
        </w:rPr>
        <w:t>Για επιβατικά αυτοκίνητα, το ποσό των 100,00 ευρώ</w:t>
      </w:r>
    </w:p>
    <w:p w14:paraId="123A35B0" w14:textId="77777777" w:rsidR="003E6C36" w:rsidRPr="003E6C36" w:rsidRDefault="003E6C36" w:rsidP="00BF4AFD">
      <w:pPr>
        <w:widowControl/>
        <w:numPr>
          <w:ilvl w:val="0"/>
          <w:numId w:val="24"/>
        </w:numPr>
        <w:autoSpaceDE/>
        <w:autoSpaceDN/>
        <w:adjustRightInd/>
        <w:spacing w:line="360" w:lineRule="auto"/>
        <w:rPr>
          <w:rFonts w:ascii="Calibri" w:hAnsi="Calibri" w:cs="Calibri"/>
          <w:sz w:val="22"/>
          <w:szCs w:val="22"/>
        </w:rPr>
      </w:pPr>
      <w:r w:rsidRPr="003E6C36">
        <w:rPr>
          <w:rFonts w:ascii="Calibri" w:hAnsi="Calibri" w:cs="Calibri"/>
          <w:sz w:val="22"/>
          <w:szCs w:val="22"/>
        </w:rPr>
        <w:t>Για φορτηγά έως 3,5</w:t>
      </w:r>
      <w:r w:rsidRPr="003E6C36">
        <w:rPr>
          <w:rFonts w:ascii="Calibri" w:hAnsi="Calibri" w:cs="Calibri"/>
          <w:sz w:val="22"/>
          <w:szCs w:val="22"/>
          <w:lang w:val="en-US"/>
        </w:rPr>
        <w:t>tn</w:t>
      </w:r>
      <w:r w:rsidRPr="003E6C36">
        <w:rPr>
          <w:rFonts w:ascii="Calibri" w:hAnsi="Calibri" w:cs="Calibri"/>
          <w:sz w:val="22"/>
          <w:szCs w:val="22"/>
        </w:rPr>
        <w:t xml:space="preserve"> το ποσό των 150,00 ευρώ </w:t>
      </w:r>
    </w:p>
    <w:p w14:paraId="5E2A5D2E" w14:textId="77777777" w:rsidR="003E6C36" w:rsidRPr="003E6C36" w:rsidRDefault="003E6C36" w:rsidP="00BF4AFD">
      <w:pPr>
        <w:widowControl/>
        <w:numPr>
          <w:ilvl w:val="0"/>
          <w:numId w:val="24"/>
        </w:numPr>
        <w:autoSpaceDE/>
        <w:autoSpaceDN/>
        <w:adjustRightInd/>
        <w:spacing w:line="360" w:lineRule="auto"/>
        <w:rPr>
          <w:rFonts w:ascii="Calibri" w:hAnsi="Calibri" w:cs="Calibri"/>
          <w:sz w:val="22"/>
          <w:szCs w:val="22"/>
        </w:rPr>
      </w:pPr>
      <w:r w:rsidRPr="003E6C36">
        <w:rPr>
          <w:rFonts w:ascii="Calibri" w:hAnsi="Calibri" w:cs="Calibri"/>
          <w:sz w:val="22"/>
          <w:szCs w:val="22"/>
        </w:rPr>
        <w:t>Για δίκυκλα το ποσό των 30,00 ευρώ</w:t>
      </w:r>
    </w:p>
    <w:p w14:paraId="1A45A00E" w14:textId="77777777" w:rsidR="003E6C36" w:rsidRPr="003E6C36" w:rsidRDefault="003E6C36" w:rsidP="003E6C36">
      <w:pPr>
        <w:shd w:val="clear" w:color="auto" w:fill="FFFFFF"/>
        <w:spacing w:line="360" w:lineRule="auto"/>
        <w:jc w:val="both"/>
        <w:rPr>
          <w:rFonts w:ascii="Calibri" w:hAnsi="Calibri" w:cs="Calibri"/>
          <w:sz w:val="22"/>
          <w:szCs w:val="22"/>
        </w:rPr>
      </w:pPr>
      <w:r w:rsidRPr="003E6C36">
        <w:rPr>
          <w:rFonts w:ascii="Calibri" w:hAnsi="Calibri" w:cs="Calibri"/>
          <w:b/>
          <w:sz w:val="22"/>
          <w:szCs w:val="22"/>
        </w:rPr>
        <w:t xml:space="preserve">Β. </w:t>
      </w:r>
      <w:r w:rsidRPr="003E6C36">
        <w:rPr>
          <w:rFonts w:ascii="Calibri" w:hAnsi="Calibri" w:cs="Calibri"/>
          <w:bCs/>
          <w:sz w:val="22"/>
          <w:szCs w:val="22"/>
        </w:rPr>
        <w:t>Καταρτίζει τους όρους διακήρυξης για τη διενέργεια φανερής πλειοδοτικής και προφορικής δημοπρασίας για την περισυλλογή και εκποίηση του συνόλου των εγκαταλελειμμένων οχημάτων τέλους κύκλου ζωής (Ο.Τ.Κ.Ζ.) που βρίσκονται εντός των διοικητικών ορίων του Δήμου Λαυρεωτικής με τελικό σκοπό την παράδοση τους σε εγκεκριμένο σημείο συλλογής Ο.Τ.Κ.Ζ. ως εξής:</w:t>
      </w:r>
    </w:p>
    <w:p w14:paraId="7C19F39A"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w:t>
      </w:r>
    </w:p>
    <w:p w14:paraId="0AA355D5"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Η δημοπρασία θα διεξαχθεί στις ….., ημέρα ……… και ώρα …. στο Δημοτικό Κατάστημα Λαυρεωτικής (οδός Κουντουριώτη 1 – Λαύριο), ενώπιον της Επιτροπής Διενέργειας Δημοπρασιών, σύμφωνα με τις διατάξεις του ΠΔ 270/81.</w:t>
      </w:r>
    </w:p>
    <w:p w14:paraId="37207BA9"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Σε περίπτωση που για οποιοδήποτε λόγο η δημοπρασία δεν διεξαχθεί την προαναφερθείσα ημερομηνία, τότε αυτή θα γίνει στις …………. την ίδια ώρα και στον ίδιο τόπο.</w:t>
      </w:r>
    </w:p>
    <w:p w14:paraId="7434CD78"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Οι προσφορές κατατίθενται στο Γραφείο Πρωτοκόλλου στην έδρα του Δήμου Λαυρεωτικής, μέχρι τις ……., ημέρα …… και ώρα ….., σε κλειστό σφραγισμένο φάκελο.</w:t>
      </w:r>
    </w:p>
    <w:p w14:paraId="28BB74F3"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2</w:t>
      </w:r>
    </w:p>
    <w:p w14:paraId="3A824799"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Η δημοπρασία αφορά όλα τα οχήματα (φορτηγά Ι.Χ. έως 3,5 τόνους, επιβατικά I.X., δίκυκλα Ι.Χ.), τα οποία είναι χαρακτηρισμένα ως εγκαταλελειμμένα, σύμφωνα µε την παρ. 2 άρθρο 2 του Π∆ 116/2004. Εγκαταλελειμμένο χαρακτηρίζεται το όχημα που δεν έχει αναζητηθεί από τον ιδιοκτήτη του εντός των χρονικών ορίων της παρ. 1 άρθρο 9 του Π∆ 116/2004, είναι όχημα στο τέλος κύκλου ζωής (Ο.Τ.Κ.Ζ.) και αποτελεί στερεό απόβλητο. Σύμφωνα με την κείμενη νομοθεσία, το εγκαταλελειμμένο όχημα που χαρακτηρίζεται ως απόβλητο περιέρχεται στην κατοχή του οικείου Δήμου. Περισυλλέγεται δε προκειμένου να ανακυκλωθεί και εκδίδεται για αυτό πιστοποιητικό καταστροφής από την Ε.∆.Ο.Ε. µε σκοπό την οριστική διαγραφή του και αποταξινόμησή του.</w:t>
      </w:r>
    </w:p>
    <w:p w14:paraId="330190B3"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lastRenderedPageBreak/>
        <w:t>Η εταιρεία, η οποία θα πλειοδοτήσει στην παρούσα δημοπρασία, θα περισυλλέγει με δικά της μέσα (γερανούς) και προσωπικό εκείνα τα εγκαταλελειμμένα οχήματα που έχουν χαρακτηριστεί ως Ο.Τ.Κ.Ζ. εντός των ορίων του Δήμου Λαυρεωτικής και στη συνεχεία θα τα οδηγεί σε περαιτέρω επεξεργασία, αξιοποίηση, τεμαχισμό και τελική διάθεση, εφόσον έχει ολοκληρωθεί η διαδικασία που προβλέπεται βάσει του Π.Δ. 116/04 και δεν έχει εντοπιστεί ο κάτοχός τους.</w:t>
      </w:r>
    </w:p>
    <w:p w14:paraId="5E18EDE1"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Σκοπός είναι η πρόληψη δημιουργίας αποβλήτων από τα οχήματα, η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η βελτίωση της ποιότητας ζωής των πολιτών, η εξασφάλιση θέσεων στάθμευσης στο Δήμο και η εν γένει προστασία της δημόσιας υγείας και του περιβάλλοντος.</w:t>
      </w:r>
    </w:p>
    <w:p w14:paraId="7D6ABC2F"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vertAlign w:val="superscript"/>
        </w:rPr>
      </w:pPr>
      <w:r w:rsidRPr="003E6C36">
        <w:rPr>
          <w:rFonts w:ascii="Calibri" w:hAnsi="Calibri" w:cs="Calibri"/>
          <w:b/>
          <w:bCs/>
          <w:i/>
          <w:sz w:val="22"/>
          <w:szCs w:val="22"/>
        </w:rPr>
        <w:t>ΑΡΘΡΟ 3</w:t>
      </w:r>
    </w:p>
    <w:p w14:paraId="02C2430D" w14:textId="77777777" w:rsidR="003E6C36" w:rsidRPr="003E6C36" w:rsidRDefault="003E6C36" w:rsidP="003E6C36">
      <w:pPr>
        <w:widowControl/>
        <w:autoSpaceDE/>
        <w:autoSpaceDN/>
        <w:adjustRightInd/>
        <w:spacing w:line="360" w:lineRule="auto"/>
        <w:jc w:val="both"/>
        <w:rPr>
          <w:rFonts w:ascii="Calibri" w:hAnsi="Calibri" w:cs="Calibri"/>
          <w:i/>
          <w:sz w:val="22"/>
          <w:szCs w:val="22"/>
        </w:rPr>
      </w:pPr>
      <w:r w:rsidRPr="003E6C36">
        <w:rPr>
          <w:rFonts w:ascii="Calibri" w:hAnsi="Calibri" w:cs="Calibri"/>
          <w:i/>
          <w:sz w:val="22"/>
          <w:szCs w:val="22"/>
        </w:rPr>
        <w:t>Η χρονική διάρκεια της σύμβασης θα είναι δύο (2) έτη, με ημερομηνία έναρξης από την υπογραφή της και δυνατότητα παράτασης για ένα (1) επιπλέον έτος, κατόπιν συμφωνίας των συμβαλλόμενων μερών.</w:t>
      </w:r>
    </w:p>
    <w:p w14:paraId="7192F374" w14:textId="77777777" w:rsidR="003E6C36" w:rsidRPr="003E6C36" w:rsidRDefault="003E6C36" w:rsidP="003E6C36">
      <w:pPr>
        <w:widowControl/>
        <w:autoSpaceDE/>
        <w:autoSpaceDN/>
        <w:adjustRightInd/>
        <w:spacing w:line="360" w:lineRule="auto"/>
        <w:jc w:val="both"/>
        <w:rPr>
          <w:rFonts w:ascii="Calibri" w:hAnsi="Calibri" w:cs="Calibri"/>
          <w:i/>
          <w:sz w:val="22"/>
          <w:szCs w:val="22"/>
        </w:rPr>
      </w:pPr>
      <w:r w:rsidRPr="003E6C36">
        <w:rPr>
          <w:rFonts w:ascii="Calibri" w:hAnsi="Calibri" w:cs="Calibri"/>
          <w:i/>
          <w:sz w:val="22"/>
          <w:szCs w:val="22"/>
        </w:rPr>
        <w:t xml:space="preserve">Δικαίωμα συμμετοχής στο διαγωνισμό έχουν οι εταιρείες – κέντρα επεξεργασίας οχημάτων Ο.Τ.Κ.Ζ. που είναι επίσημα µέλη του δικτύου της Ε.∆.Ο.Ε., οι οποίες πληρούν τους όρους της διακήρυξης και μπορούν να εγγυηθούν την πλήρη και άριστη εκπλήρωση των ειδικότερων όρων αυτής.   </w:t>
      </w:r>
    </w:p>
    <w:p w14:paraId="2D92B004" w14:textId="77777777" w:rsidR="003E6C36" w:rsidRPr="003E6C36" w:rsidRDefault="003E6C36" w:rsidP="003E6C36">
      <w:pPr>
        <w:widowControl/>
        <w:autoSpaceDE/>
        <w:autoSpaceDN/>
        <w:adjustRightInd/>
        <w:spacing w:line="360" w:lineRule="auto"/>
        <w:jc w:val="center"/>
        <w:rPr>
          <w:rFonts w:ascii="Calibri" w:hAnsi="Calibri" w:cs="Calibri"/>
          <w:b/>
          <w:i/>
          <w:sz w:val="22"/>
          <w:szCs w:val="22"/>
        </w:rPr>
      </w:pPr>
      <w:r w:rsidRPr="003E6C36">
        <w:rPr>
          <w:rFonts w:ascii="Calibri" w:hAnsi="Calibri" w:cs="Calibri"/>
          <w:b/>
          <w:i/>
          <w:sz w:val="22"/>
          <w:szCs w:val="22"/>
        </w:rPr>
        <w:t>ΑΡΘΡΟ 4</w:t>
      </w:r>
    </w:p>
    <w:p w14:paraId="6F775235"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Ως ελάχιστο όριο πρώτης προσφοράς ορίζεται:</w:t>
      </w:r>
    </w:p>
    <w:p w14:paraId="4F99A367"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(α) Για οχήματα Ι.Χ. το ποσό των 100,00 ευρώ ανά τεμάχιο.</w:t>
      </w:r>
    </w:p>
    <w:p w14:paraId="541E92D7"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(β) Για φορτηγά έως 3,5</w:t>
      </w:r>
      <w:r w:rsidRPr="003E6C36">
        <w:rPr>
          <w:rFonts w:ascii="Calibri" w:hAnsi="Calibri" w:cs="Calibri"/>
          <w:bCs/>
          <w:i/>
          <w:sz w:val="22"/>
          <w:szCs w:val="22"/>
          <w:lang w:val="en-US"/>
        </w:rPr>
        <w:t>tn</w:t>
      </w:r>
      <w:r w:rsidRPr="003E6C36">
        <w:rPr>
          <w:rFonts w:ascii="Calibri" w:hAnsi="Calibri" w:cs="Calibri"/>
          <w:bCs/>
          <w:i/>
          <w:sz w:val="22"/>
          <w:szCs w:val="22"/>
        </w:rPr>
        <w:t xml:space="preserve"> το ποσό των 150,00 ευρώ ανά τεμάχιο.</w:t>
      </w:r>
    </w:p>
    <w:p w14:paraId="33F41594"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(γ) Για δίκυκλα το ποσό των 30,00 ευρώ ανά τεμάχιο</w:t>
      </w:r>
    </w:p>
    <w:p w14:paraId="35EC8F94"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Προσφορές μικρότερες του ανωτέρω ποσού ανά κατηγορία δεν θα γίνουν αποδεκτές από την Επιτροπή Διενέργειας Δημοπρασιών. Κάθε προσφορά θα αυξάνεται από την αμέσως προηγούμενη κατά τουλάχιστον πέντε (5) ευρώ ανά όχημα για τις κατηγορίες (α), (β) και (γ).</w:t>
      </w:r>
    </w:p>
    <w:p w14:paraId="4F4CFF2D"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Οι οικονομικές προσφορές υποβάλλονται συνολικά για όλες τις κατηγορίες οχημάτων. Τμηματικές προσφορές δεν γίνονται δεκτές.</w:t>
      </w:r>
    </w:p>
    <w:p w14:paraId="57E63617" w14:textId="77777777" w:rsidR="003E6C36" w:rsidRPr="003E6C36" w:rsidRDefault="003E6C36" w:rsidP="003E6C36">
      <w:pPr>
        <w:widowControl/>
        <w:spacing w:line="360" w:lineRule="auto"/>
        <w:jc w:val="center"/>
        <w:rPr>
          <w:rFonts w:ascii="Calibri" w:hAnsi="Calibri" w:cs="Calibri"/>
          <w:b/>
          <w:i/>
          <w:sz w:val="22"/>
          <w:szCs w:val="22"/>
        </w:rPr>
      </w:pPr>
      <w:r w:rsidRPr="003E6C36">
        <w:rPr>
          <w:rFonts w:ascii="Calibri" w:hAnsi="Calibri" w:cs="Calibri"/>
          <w:b/>
          <w:i/>
          <w:sz w:val="22"/>
          <w:szCs w:val="22"/>
        </w:rPr>
        <w:t>ΑΡΘΡΟ 5</w:t>
      </w:r>
    </w:p>
    <w:p w14:paraId="35B5FAE8"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Για να γίνει κάποιος δεκτός στη δημοπρασία θα πρέπει να καταθέσει επί ποινή αποκλεισμού σε κλειστό φάκελο τα κατωτέρω δικαιολογητικά:</w:t>
      </w:r>
    </w:p>
    <w:p w14:paraId="21675500"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Αντίγραφο πιστοποιητικού μέλους της Ε.Δ.Ο.Ε.</w:t>
      </w:r>
    </w:p>
    <w:p w14:paraId="143495C1"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Αντίγραφο της άδειας λειτουργίας της επιχείρησης.</w:t>
      </w:r>
    </w:p>
    <w:p w14:paraId="4061BBCB"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Αντίγραφο της άδειας συλλογής και μεταφοράς στερεών μη επικινδύνων αποβλήτων ή ιδιωτικό συμφωνητικό μεταξύ της συμμετέχουσας στον διαγωνισμό εταιρείας και νομίμως αδειοδοτημένης εταιρείας για την μεταφορά στερεών μη επικινδύνων αποβλήτων. (άρθρο 10 παρ. 2 ΠΔ 116/04).</w:t>
      </w:r>
    </w:p>
    <w:p w14:paraId="006E3ACF"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lastRenderedPageBreak/>
        <w:t>Αντίγραφα ασφαλιστήριων συμβολαίων σε ισχύ των οχημάτων-γερανών που θα χρησιμοποιεί η εταιρεία για την περισυλλογή των οχημάτων (σε περίπτωση που αυτά λήξουν κατά τη διάρκεια της σύμβασης, θα πρέπει υποχρεωτικά να προσκομισθούν στην υπηρεσία τα ανανεωθέντα ασφαλιστήρια συμβόλαια).</w:t>
      </w:r>
    </w:p>
    <w:p w14:paraId="1FD2C56F"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Αντίγραφο του καταστατικού της εταιρείας από το οποίο να προκύπτει ο νόμιμος εκπρόσωπός της και αντίγραφο της αστυνομικής του ταυτότητας. Εφόσον οι ενδιαφερόμενοι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εκπροσωπούμενου από αρμόδια δικαστική ή διοικητική Αρχή.</w:t>
      </w:r>
    </w:p>
    <w:p w14:paraId="73ECE992"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Αποδεικτικό φορολογικής ενημερότητας του συμμετέχοντα και του εγγυητή του, που να ισχύουν κατά την ημέρα διενέργειας της δημοπρασίας.</w:t>
      </w:r>
    </w:p>
    <w:p w14:paraId="62C97EDC"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Αποδεικτικό ασφαλιστικής ενημερότητας του συμμετέχοντα και του εγγυητή του, που να ισχύουν κατά την ημέρα διενέργειας της δημοπρασίας.</w:t>
      </w:r>
    </w:p>
    <w:p w14:paraId="6714A70B"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Απόσπασμα ποινικού μητρώου έκδοσης τουλάχιστον τελευταίου τριμήνου του φυσικού προσώπου που συμμετέχει στη δημοπρασία ή των διαχειριστών σε περίπτωση ομόρρυθμων (Ο.Ε.), ετερόρρυθμων (Ε.Ε.) και εταιρειών περιορισμένης ευθύνης (Ε.Π.Ε.), ή του Προέδρου και Διευθύνοντα Συμβούλου σε περίπτωση Ανώνυμης Εταιρείας (Α.Ε.).</w:t>
      </w:r>
    </w:p>
    <w:p w14:paraId="1E594B22"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Υπεύθυνη δήλωση του Ν. 1599/1986, θεωρημένη για το γνήσιο της υπογραφής, στην οποία θα δηλώνεται ότι:</w:t>
      </w:r>
    </w:p>
    <w:p w14:paraId="62A40DAC" w14:textId="77777777" w:rsidR="003E6C36" w:rsidRPr="003E6C36" w:rsidRDefault="003E6C36" w:rsidP="003E6C36">
      <w:pPr>
        <w:widowControl/>
        <w:spacing w:line="360" w:lineRule="auto"/>
        <w:ind w:left="57" w:firstLine="113"/>
        <w:jc w:val="both"/>
        <w:rPr>
          <w:rFonts w:ascii="Calibri" w:hAnsi="Calibri" w:cs="Calibri"/>
          <w:i/>
          <w:sz w:val="22"/>
          <w:szCs w:val="22"/>
        </w:rPr>
      </w:pPr>
      <w:r w:rsidRPr="003E6C36">
        <w:rPr>
          <w:rFonts w:ascii="Calibri" w:hAnsi="Calibri" w:cs="Calibri"/>
          <w:i/>
          <w:sz w:val="22"/>
          <w:szCs w:val="22"/>
        </w:rPr>
        <w:t>-έλαβε γνώση των όρων της παρούσας διακήρυξης και αποδέχεται αυτούς πλήρως και ανεπιφύλακτα.</w:t>
      </w:r>
    </w:p>
    <w:p w14:paraId="4AAD73C6" w14:textId="77777777" w:rsidR="003E6C36" w:rsidRPr="003E6C36" w:rsidRDefault="003E6C36" w:rsidP="003E6C36">
      <w:pPr>
        <w:widowControl/>
        <w:spacing w:line="360" w:lineRule="auto"/>
        <w:ind w:left="57" w:firstLine="113"/>
        <w:jc w:val="both"/>
        <w:rPr>
          <w:rFonts w:ascii="Calibri" w:hAnsi="Calibri" w:cs="Calibri"/>
          <w:i/>
          <w:sz w:val="22"/>
          <w:szCs w:val="22"/>
        </w:rPr>
      </w:pPr>
      <w:r w:rsidRPr="003E6C36">
        <w:rPr>
          <w:rFonts w:ascii="Calibri" w:hAnsi="Calibri" w:cs="Calibri"/>
          <w:i/>
          <w:sz w:val="22"/>
          <w:szCs w:val="22"/>
        </w:rPr>
        <w:t>- δεν έχει αποκλεισθεί η συμμετοχή από διαγωνισμούς του δημοσίου, των ΟΤΑ και των ΝΠΔΔ.</w:t>
      </w:r>
    </w:p>
    <w:p w14:paraId="7B3F492B" w14:textId="77777777" w:rsidR="003E6C36" w:rsidRPr="003E6C36" w:rsidRDefault="003E6C36" w:rsidP="003E6C36">
      <w:pPr>
        <w:widowControl/>
        <w:spacing w:line="360" w:lineRule="auto"/>
        <w:ind w:left="57" w:firstLine="113"/>
        <w:jc w:val="both"/>
        <w:rPr>
          <w:rFonts w:ascii="Calibri" w:hAnsi="Calibri" w:cs="Calibri"/>
          <w:i/>
          <w:sz w:val="22"/>
          <w:szCs w:val="22"/>
        </w:rPr>
      </w:pPr>
      <w:r w:rsidRPr="003E6C36">
        <w:rPr>
          <w:rFonts w:ascii="Calibri" w:hAnsi="Calibri" w:cs="Calibri"/>
          <w:i/>
          <w:sz w:val="22"/>
          <w:szCs w:val="22"/>
        </w:rPr>
        <w:t>- δεν είναι ένοχος ψευδών δηλώσεων κατά την παροχή πληροφοριών που του ζητούνται με την παρούσα.</w:t>
      </w:r>
    </w:p>
    <w:p w14:paraId="45E6F972" w14:textId="77777777" w:rsidR="003E6C36" w:rsidRPr="003E6C36" w:rsidRDefault="003E6C36" w:rsidP="003E6C36">
      <w:pPr>
        <w:widowControl/>
        <w:spacing w:line="360" w:lineRule="auto"/>
        <w:ind w:left="57" w:firstLine="113"/>
        <w:jc w:val="both"/>
        <w:rPr>
          <w:rFonts w:ascii="Calibri" w:hAnsi="Calibri" w:cs="Calibri"/>
          <w:i/>
          <w:sz w:val="22"/>
          <w:szCs w:val="22"/>
        </w:rPr>
      </w:pPr>
      <w:r w:rsidRPr="003E6C36">
        <w:rPr>
          <w:rFonts w:ascii="Calibri" w:hAnsi="Calibri" w:cs="Calibri"/>
          <w:i/>
          <w:sz w:val="22"/>
          <w:szCs w:val="22"/>
        </w:rPr>
        <w:t>- δεν υπήρξε ένοχος σοβαρού επαγγελματικού παραπτώματος το οποίο η Αναθέτουσα Αρχή δύναται να διαπιστώσει με οποιοδήποτε τρόπο.</w:t>
      </w:r>
    </w:p>
    <w:p w14:paraId="48FC69F3"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Υπεύθυνη δήλωση του Ν. 1599/1986, θεωρημένη για το γνήσιο της υπογραφής, στην οποία θα δηλώνεται ότι: κατέχει, με οποιοδήποτε νόμιμο τρόπο, γερανοφόρο όχημα για την περισυλλογή των οχημάτων.</w:t>
      </w:r>
    </w:p>
    <w:p w14:paraId="16795976"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 xml:space="preserve">Πιστοποιητικό το οποίο εκδίδεται από το αρμόδιο Πρωτοδικείο της έδρας του συμμετέχοντος ότι δεν τελεί υπό πτώχευση, πτωχευτικό συμβιβασμό ή υπό αναγκαστική διαχείριση ή ότι δεν έχει υπαχθεί σε διαδικασία εξυγίανσης,. </w:t>
      </w:r>
    </w:p>
    <w:p w14:paraId="4869B099"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t>Βεβαίωση από την Ταμειακή Υπηρεσία του Δήμου Λαυρεωτικής ότι ο συμμετέχων δεν έχει ληξιπρόθεσμες οφειλές προς το Δήμο ή ότι έχει εισαχθεί σε ρύθμιση και ανταποκρίνεται πλήρως και ανελλιπώς στις υποχρεώσεις του.</w:t>
      </w:r>
    </w:p>
    <w:p w14:paraId="19A8C848" w14:textId="77777777" w:rsidR="003E6C36" w:rsidRPr="003E6C36" w:rsidRDefault="003E6C36" w:rsidP="00BF4AFD">
      <w:pPr>
        <w:widowControl/>
        <w:numPr>
          <w:ilvl w:val="0"/>
          <w:numId w:val="25"/>
        </w:numPr>
        <w:autoSpaceDE/>
        <w:autoSpaceDN/>
        <w:adjustRightInd/>
        <w:spacing w:line="360" w:lineRule="auto"/>
        <w:ind w:left="57" w:firstLine="113"/>
        <w:jc w:val="both"/>
        <w:rPr>
          <w:rFonts w:ascii="Calibri" w:hAnsi="Calibri" w:cs="Calibri"/>
          <w:i/>
          <w:sz w:val="22"/>
          <w:szCs w:val="22"/>
        </w:rPr>
      </w:pPr>
      <w:r w:rsidRPr="003E6C36">
        <w:rPr>
          <w:rFonts w:ascii="Calibri" w:hAnsi="Calibri" w:cs="Calibri"/>
          <w:i/>
          <w:sz w:val="22"/>
          <w:szCs w:val="22"/>
        </w:rPr>
        <w:lastRenderedPageBreak/>
        <w:t>Εγγυητική επιστολή συμμετοχής από αναγνωρισμένη Τράπεζα ή γραμμάτιο σύστασης παρακαταθήκης του Ταμείου Παρακαταθηκών &amp; Δανείων, η οποία ορίζεται σε ποσοστό δέκα τοις εκατό (10%) επί του ελάχιστου ορίου πρώτης προσφοράς Χ 50 οχήματα. Η εγγύηση συμμετοχής στη δημοπρασία θα έχει ισχύ τουλάχιστον έξι (6) μήνες 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επιστολή συμμετοχής με άλλη καλής εκτέλεσης ποσού που αντιστοιχεί σε ποσοστό δέκα τοις εκατό (10%) επί της τελικής τιμής της δημοπρασίας επί 50 οχήματα, αλλιώς ακυρώνεται το αποτέλεσμα της δημοπρασίας υπέρ αυτού και κατακυρώνεται υπέρ του επομένου πλειοδοτήσαντος σε αυτήν.</w:t>
      </w:r>
    </w:p>
    <w:p w14:paraId="7B183ECE" w14:textId="77777777" w:rsidR="003E6C36" w:rsidRPr="003E6C36" w:rsidRDefault="003E6C36" w:rsidP="003E6C36">
      <w:pPr>
        <w:widowControl/>
        <w:spacing w:line="360" w:lineRule="auto"/>
        <w:jc w:val="both"/>
        <w:rPr>
          <w:rFonts w:ascii="Calibri" w:hAnsi="Calibri" w:cs="Calibri"/>
          <w:bCs/>
          <w:i/>
          <w:sz w:val="22"/>
          <w:szCs w:val="22"/>
        </w:rPr>
      </w:pPr>
      <w:r w:rsidRPr="003E6C36">
        <w:rPr>
          <w:rFonts w:ascii="Calibri" w:hAnsi="Calibri" w:cs="Calibri"/>
          <w:bCs/>
          <w:i/>
          <w:sz w:val="22"/>
          <w:szCs w:val="22"/>
        </w:rPr>
        <w:t>Στην παρούσα διαδικασία τα έγγραφα υποβάλλονται σύμφωνα με τις διατάξεις του Ν.4250/2014 (Α΄ 94).</w:t>
      </w:r>
    </w:p>
    <w:p w14:paraId="6C2E5E11"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6</w:t>
      </w:r>
    </w:p>
    <w:p w14:paraId="49DBAE7B"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Η δημοπρασία είναι πλειοδοτική, φανερή και προφορική και διεξάγεται κατά την καθορισμένη ημέρα και ώρα από την Επιτροπή Διενέργειας Δημοπρασιών σε δημόσια συνεδρίαση. Η δημοπρασία δύναται να συνεχίζεται και πέραν της ώρας λήξης του διαγωνισμού εφόσον εξακολουθούν άνευ διακοπής οι προσφορές. Σχετικά με τη συνέχιση της δημοπρασίας πέραν της οριζόμενης ώρας αποφασίζει η οικεία Επιτροπή και η απόφασή της καταχωρείται στα πρακτικά.</w:t>
      </w:r>
    </w:p>
    <w:p w14:paraId="0BC18BB7"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1B199598"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Πριν την έναρξη της δημοπρασίας η Επιτροπή Διενέργειας Δημοπρασιών παραλαμβάνει τους φακέλους που κατατέθηκαν στο Γραφείο Πρωτοκόλλου του Δήμου και ελέγχει αυτούς ως προς την πληρότητα και την ορθότητα των δικαιολογητικών.</w:t>
      </w:r>
    </w:p>
    <w:p w14:paraId="3F8C9ED8"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Η Επιτροπή καταχωρεί στο πρακτικό διενέργειας της δημοπρασίας τους ενδιαφερόμενους κατά σειρά προσέλευσης καθώς και τα δικαιολογητικά συμμετοχής τους. Μονογραφεί ένα προς ένα τα δικαιολογητικά και ελέγχει την πληρότητα των δικαιολογητικών. Η τυχόν απόφαση της περί αποκλεισμού ενδιαφερομένου να συμμετάσχει στη δημοπρασία ως μη πληρούντος τους όρους της παρούσας διακήρυξης αναγράφεται στα πρακτικά.</w:t>
      </w:r>
    </w:p>
    <w:p w14:paraId="10B687E8"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Ακολούθως, η Επιτροπή κηρύσσει την έναρξη της δημοπρασίας και δέχεται τις προφορικές οικονομικές προσφορές μόνο από εκείνους που έχουν υποβάλλει νομίμως όλα τα δικαιολογητικά. Οι προσφορές των πλειοδοτών αναγράφονται κατά τη σειρά εκφώνησής τους. Κάθε προσφορά είναι δεσμευτική για τον πλειοδότη, η δέσμευση δε αυτή μεταβαίνει διαδοχικά από τον πρώτο στους ακόλουθους και επιβαρύνει οριστικά τον τελευταίο πλειοδότη. Τελευταίος πλειοδότης ανακηρύσσεται αυτός που θα προσφέρει το μεγαλύτερο τίμημα.</w:t>
      </w:r>
    </w:p>
    <w:p w14:paraId="4588950A"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lastRenderedPageBreak/>
        <w:t xml:space="preserve">Ο τελευταίος πλειοδότης υποχρεούται να παρουσιάσει αξιόχρεο εγγυητή, ο οποίος θα συνυπογράψει τα πρακτικά της δημοπρασίας. </w:t>
      </w:r>
    </w:p>
    <w:p w14:paraId="23CA7E98"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Μετά την λήξη της δημοπρασίας το πρακτικό διενέργειας της δημοπρασίας υπογράφεται από τα μέλη της Επιτροπής, τον τελευταίο πλειοδότη και τον εγγυητή του, ο οποίος καθίσταται αλληλεγγύως και εις ολόκληρος υπεύθυνος μετά του τελευταίου πλειοδότη για την εκπλήρωση των όρων της σύμβασης, παραιτούμενος της ενστάσεως διαιρέσεως και διζήσεως.</w:t>
      </w:r>
    </w:p>
    <w:p w14:paraId="2A675E85"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Αν ο πλειοδότης αρνηθεί να υπογράψει τα πρακτικά καλείται από τον πρόεδρο της Επιτροπής εγγράφως να συμμορφωθεί εντός προθεσμίας δέκα (10) ημερών.</w:t>
      </w:r>
    </w:p>
    <w:p w14:paraId="5AA1CADD"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Αν παρέλθει άπρακτη η προθεσμία, η δημοπρασία επαναλαμβάνεται σε βάρος του αναδειχθέντος πλειοδότη και εγγυητή αυτού με ελάχιστο όριο προσφοράς το επ’ ονόματι του κατακυρωθέν ποσό και καταπίπτει σε βάρος του η κατατεθείσα εγγύηση συμμετοχής.</w:t>
      </w:r>
    </w:p>
    <w:p w14:paraId="0BF0631E"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Τα πρακτικά της δημοπρασίας συντάσσονται εφ' απλού χάρτου.</w:t>
      </w:r>
    </w:p>
    <w:p w14:paraId="20173FC8"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7</w:t>
      </w:r>
    </w:p>
    <w:p w14:paraId="36F692E1"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Για την τελική επιλογή της αναδόχου εταιρείας κριτήρια είναι η προσφορά με τη μεγαλύτερη αποζημίωση προς το Δήμο.</w:t>
      </w:r>
    </w:p>
    <w:p w14:paraId="2C6D968F"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Σε περίπτωση συμμετοχής μίας μόνο επιχείρησης στη δημοπρασία, η Επιτροπή Διενέργειας της δημοπρασίας θα δέχεται προσφορά οπωσδήποτε ανώτερη από το αρχικό όριο εκκίνησης.</w:t>
      </w:r>
    </w:p>
    <w:p w14:paraId="0335B71B"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8</w:t>
      </w:r>
    </w:p>
    <w:p w14:paraId="3EBE4167"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Μετά το πέρας της δημοπρασίας η Επιτροπή Διαγωνισμού υποβάλει τα δικαιολογητικά συμμετοχής και το πρακτικό διενέργειας του διαγωνισμού στην Οικονομική Επιτροπή, η οποία αποφασίζει περί της κατακυρώσεως ή μη του αποτελέσματος του διαγωνισμού.</w:t>
      </w:r>
    </w:p>
    <w:p w14:paraId="23DFE7E9"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Η Οικονομική Επιτροπή μπορεί με αιτιολογημένη απόφαση της να μην αποδεχθεί το αποτέλεσμα του διαγωνισμού αν το κρίνει ασύμφορο και να μην το κατακυρώσει στον τελευταίο πλειοδότη ή να ακυρώσει τον διαγωνισμό λόγω παραβάσεως τύπου της διαδικασίας ή για άλλο λόγο. Στις περιπτώσεις αυτές ο πλειοδότης και οι λοιποί συμμετέχοντες στον διαγωνισμό δεν έχουν καμιά αξίωση ή δικαίωμα αποζημίωσης κατά του Δήμου λόγω μη εγκρίσεως του πρακτικού της δημοπρασίας από το κατά το νόμο αρμόδιο όργανο ή την εποπτεύουσα αρχή του.</w:t>
      </w:r>
    </w:p>
    <w:p w14:paraId="5FD097CE" w14:textId="77777777" w:rsidR="003E6C36" w:rsidRPr="003E6C36" w:rsidRDefault="003E6C36" w:rsidP="003E6C36">
      <w:pPr>
        <w:widowControl/>
        <w:spacing w:line="360" w:lineRule="auto"/>
        <w:jc w:val="both"/>
        <w:rPr>
          <w:rFonts w:ascii="Calibri" w:hAnsi="Calibri" w:cs="Calibri"/>
          <w:b/>
          <w:bCs/>
          <w:i/>
          <w:sz w:val="22"/>
          <w:szCs w:val="22"/>
        </w:rPr>
      </w:pPr>
      <w:r w:rsidRPr="003E6C36">
        <w:rPr>
          <w:rFonts w:ascii="Calibri" w:hAnsi="Calibri" w:cs="Calibri"/>
          <w:i/>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14:paraId="605CA296" w14:textId="77777777" w:rsidR="003E6C36" w:rsidRPr="003E6C36" w:rsidRDefault="003E6C36" w:rsidP="003E6C36">
      <w:pPr>
        <w:widowControl/>
        <w:spacing w:line="360" w:lineRule="auto"/>
        <w:jc w:val="center"/>
        <w:rPr>
          <w:rFonts w:ascii="Calibri" w:hAnsi="Calibri" w:cs="Calibri"/>
          <w:b/>
          <w:i/>
          <w:sz w:val="22"/>
          <w:szCs w:val="22"/>
        </w:rPr>
      </w:pPr>
      <w:r w:rsidRPr="003E6C36">
        <w:rPr>
          <w:rFonts w:ascii="Calibri" w:hAnsi="Calibri" w:cs="Calibri"/>
          <w:b/>
          <w:i/>
          <w:sz w:val="22"/>
          <w:szCs w:val="22"/>
        </w:rPr>
        <w:t>ΑΡΘΡΟ 9</w:t>
      </w:r>
    </w:p>
    <w:p w14:paraId="5CD62BC8" w14:textId="77777777" w:rsidR="003E6C36" w:rsidRPr="003E6C36" w:rsidRDefault="003E6C36" w:rsidP="003E6C36">
      <w:pPr>
        <w:widowControl/>
        <w:spacing w:line="360" w:lineRule="auto"/>
        <w:jc w:val="both"/>
        <w:rPr>
          <w:rFonts w:ascii="Calibri" w:hAnsi="Calibri" w:cs="Calibri"/>
          <w:bCs/>
          <w:i/>
          <w:sz w:val="22"/>
          <w:szCs w:val="22"/>
        </w:rPr>
      </w:pPr>
      <w:r w:rsidRPr="003E6C36">
        <w:rPr>
          <w:rFonts w:ascii="Calibri" w:hAnsi="Calibri" w:cs="Calibri"/>
          <w:i/>
          <w:sz w:val="22"/>
          <w:szCs w:val="22"/>
        </w:rPr>
        <w:t xml:space="preserve">Ενστάσεις κατά του τρόπου διενέργειας της δημοπρασίας κατατίθενται στη Επιτροπή Διενέργειας Δημοπρασιών μέχρι την επομένη εργάσιμη ημέρα από την ημέρα διεξαγωγής του διαγωνισμού ή την επόμενη της ανακοίνωσης του αποτελέσματος, στις περιπτώσεις εξετάσεως και αξιολογήσεως των προσφορών, και μόνο από εκείνους που συμμετείχαν στο διαγωνισμό ή αποκλείστηκαν από αυτόν </w:t>
      </w:r>
      <w:r w:rsidRPr="003E6C36">
        <w:rPr>
          <w:rFonts w:ascii="Calibri" w:hAnsi="Calibri" w:cs="Calibri"/>
          <w:i/>
          <w:sz w:val="22"/>
          <w:szCs w:val="22"/>
        </w:rPr>
        <w:lastRenderedPageBreak/>
        <w:t>σε οποιοδήποτε στάδιο της διαδικασίας του και για λόγους που ανακύπτουν κατά το αντίστοιχο στάδιο, στην αρμόδια για την διενέργεια του διαγωνισμού.</w:t>
      </w:r>
    </w:p>
    <w:p w14:paraId="1F5A88F3"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10</w:t>
      </w:r>
    </w:p>
    <w:p w14:paraId="6F449E54"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Ο τελευταίος πλειοδότης υποχρεούται, μέσα σε δέκα (10) μέρες από την κοινοποίηση σ' αυτόν της κατακυρωτικής απόφασης για το αποτέλεσμα της δημοπρασίας, να προσέλθει μαζί με τον εγγυητή του για τη σύνταξη και την υπογραφή της σύμβασης, διαφορετικά η εγγύηση που έχει καταθέσει θα καταπέσει υπέρ του Δήμου χωρίς δικαστική παρέμβαση. Ενεργείται δε αναπλειστηριασμός σε βάρος αυτού και του εγγυητή του και ενέχονται και οι δύο για τη μικρότερη διαφορά του αποτελέσματος της δημοπρασίας από την προηγούμενη όμοια. Πάντως η σύμβαση θεωρείται ότι καταρτίστηκε οριστικά υπό τον όρο της έγκρισης του αποτελέσματος του διαγωνισμού από την Οικονομική επιτροπή. Εάν ο ανάδοχος αποβιώσει ή τεθεί υπό δικαστική αντίληψη ή δικαστική απαγόρευση πριν να υπογραφεί η σύμβαση, ο διαγωνισμός θεωρείται ως μη γενόμενος.</w:t>
      </w:r>
    </w:p>
    <w:p w14:paraId="367AE45E"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11</w:t>
      </w:r>
    </w:p>
    <w:p w14:paraId="2397BAB3"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Ο τελευταίος πλειοδότης κηρύσσεται έκπτωτος με απόφαση του Δημοτικού Συμβουλίου, όταν:</w:t>
      </w:r>
    </w:p>
    <w:p w14:paraId="0EE2229F"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α. δεν προσέλθει για την υπογραφή της σύμβασης μέσα στην προκαθορισμένη προθεσμία.</w:t>
      </w:r>
    </w:p>
    <w:p w14:paraId="1456ED14" w14:textId="77777777" w:rsidR="003E6C36" w:rsidRPr="003E6C36" w:rsidRDefault="003E6C36" w:rsidP="003E6C36">
      <w:pPr>
        <w:widowControl/>
        <w:autoSpaceDE/>
        <w:autoSpaceDN/>
        <w:adjustRightInd/>
        <w:spacing w:line="360" w:lineRule="auto"/>
        <w:jc w:val="both"/>
        <w:rPr>
          <w:rFonts w:ascii="Calibri" w:hAnsi="Calibri" w:cs="Calibri"/>
          <w:b/>
          <w:bCs/>
          <w:i/>
          <w:sz w:val="22"/>
          <w:szCs w:val="22"/>
        </w:rPr>
      </w:pPr>
      <w:r w:rsidRPr="003E6C36">
        <w:rPr>
          <w:rFonts w:ascii="Calibri" w:hAnsi="Calibri" w:cs="Calibri"/>
          <w:i/>
          <w:sz w:val="22"/>
          <w:szCs w:val="22"/>
        </w:rPr>
        <w:t>β. αρνηθεί να υπογράψει την σύμβαση.</w:t>
      </w:r>
    </w:p>
    <w:p w14:paraId="65D1DE66"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12</w:t>
      </w:r>
    </w:p>
    <w:p w14:paraId="3F4DC97E"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Η δημοπρασία επαναλαμβάνεται οίκοθεν από το Δήμαρχο εάν δεν παρουσιάσθηκε κατ' αυτήν πλειοδότης, ήτοι:</w:t>
      </w:r>
    </w:p>
    <w:p w14:paraId="2637C9D5"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α) Εάν ουδείς εμφανισθεί</w:t>
      </w:r>
    </w:p>
    <w:p w14:paraId="4546A8CD"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β) Εάν ουδείς από τους εμφανισθέντες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14:paraId="42C691B2"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Η δημοπρασία επαναλαμβάνεται κατόπιν αποφάσεως του Δημοτικού Συμβουλίου όταν:</w:t>
      </w:r>
    </w:p>
    <w:p w14:paraId="56D02F9B"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0BBF3443"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β) μετά την κατακύρωση της δημοπρασίας, ο τελευταίος πλειοδότης και ο εγγυητής του αρνούνται να υπογράψουν τα πρακτικά, ή τη σύμβαση</w:t>
      </w:r>
    </w:p>
    <w:p w14:paraId="4144B7D8"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γ)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044DBA94"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δημοτικού συμβουλίου.</w:t>
      </w:r>
    </w:p>
    <w:p w14:paraId="34FB82D4"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δημοσιευόμενης, πέντε (5) τουλάχιστον </w:t>
      </w:r>
      <w:r w:rsidRPr="003E6C36">
        <w:rPr>
          <w:rFonts w:ascii="Calibri" w:hAnsi="Calibri" w:cs="Calibri"/>
          <w:bCs/>
          <w:i/>
          <w:sz w:val="22"/>
          <w:szCs w:val="22"/>
        </w:rPr>
        <w:lastRenderedPageBreak/>
        <w:t>ημέρας προ της ημέρας της διενέργειας της δημοπρασίας, διεξάγεται δε σύμφωνα με τα όσα αναφέρθηκαν.</w:t>
      </w:r>
    </w:p>
    <w:p w14:paraId="2FD6C84C" w14:textId="77777777" w:rsidR="003E6C36" w:rsidRPr="003E6C36" w:rsidRDefault="003E6C36" w:rsidP="003E6C36">
      <w:pPr>
        <w:widowControl/>
        <w:autoSpaceDE/>
        <w:autoSpaceDN/>
        <w:adjustRightInd/>
        <w:spacing w:line="360" w:lineRule="auto"/>
        <w:jc w:val="both"/>
        <w:rPr>
          <w:rFonts w:ascii="Calibri" w:hAnsi="Calibri" w:cs="Calibri"/>
          <w:bCs/>
          <w:i/>
          <w:sz w:val="22"/>
          <w:szCs w:val="22"/>
        </w:rPr>
      </w:pPr>
      <w:r w:rsidRPr="003E6C36">
        <w:rPr>
          <w:rFonts w:ascii="Calibri" w:hAnsi="Calibri" w:cs="Calibri"/>
          <w:bCs/>
          <w:i/>
          <w:sz w:val="22"/>
          <w:szCs w:val="22"/>
        </w:rPr>
        <w:t>Η επανάληψη της δημοπρασίας ενεργείται με βάση τη δοθείσα τελευταία προσφορά κατά την προηγούμενη δημοπρασία.</w:t>
      </w:r>
    </w:p>
    <w:p w14:paraId="5DCED7CF"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13</w:t>
      </w:r>
    </w:p>
    <w:p w14:paraId="633A15FC" w14:textId="77777777" w:rsidR="003E6C36" w:rsidRPr="003E6C36" w:rsidRDefault="003E6C36" w:rsidP="003E6C36">
      <w:pPr>
        <w:widowControl/>
        <w:spacing w:line="360" w:lineRule="auto"/>
        <w:jc w:val="both"/>
        <w:rPr>
          <w:rFonts w:ascii="Calibri" w:hAnsi="Calibri" w:cs="Calibri"/>
          <w:b/>
          <w:bCs/>
          <w:i/>
          <w:sz w:val="22"/>
          <w:szCs w:val="22"/>
        </w:rPr>
      </w:pPr>
      <w:r w:rsidRPr="003E6C36">
        <w:rPr>
          <w:rFonts w:ascii="Calibri" w:hAnsi="Calibri" w:cs="Calibri"/>
          <w:i/>
          <w:sz w:val="22"/>
          <w:szCs w:val="22"/>
        </w:rPr>
        <w:t>Απαγορεύεται ρητώς η εκχώρηση μέρους ή του συνόλου των δικαιωμάτων που απορρέουν από την σύμβαση που θα υπογραφεί εκ της διαδικασίας αυτής από τον αντισυμβαλλόμενο σε οποιονδήποτε τρίτο.</w:t>
      </w:r>
    </w:p>
    <w:p w14:paraId="466A5311"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14</w:t>
      </w:r>
    </w:p>
    <w:p w14:paraId="780189F1"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Η αρμόδια Υπηρεσία του Δήμου θα εντοπίζει και θα καταγράφει τα χαρακτηριζόμενα ως “εγκαταλελειμμένα οχήματα” ή “οχήματα στο τέλος κύκλου ζωής”, σύμφωνα με το Π.Δ. 116/2004, τα οποία βρίσκονται εντός των διοικητικών ορίων του Δήμου Λαυρεωτικής. </w:t>
      </w:r>
    </w:p>
    <w:p w14:paraId="6E15C96D"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Η αρμόδια Υπηρεσία του Δήμου θα προβαίνει σε όλες τις απαραίτητες ενέργειες (άρθρο 9 παρ.1 έως 3 του Π.Δ. 116/2004), ώστε τα χαρακτηριζόμενα ως “εγκαταλελειμμένα οχήματα” να περιέρχονται στην κατοχή του Δήμου ως οχήματα τέλους κύκλου ζωής μετά την παρέλευση των απαιτούμενων προθεσμιών. </w:t>
      </w:r>
    </w:p>
    <w:p w14:paraId="54DD4392"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Η αρμόδια Υπηρεσία του Δήμου θα υποδεικνύει τα εγκαταλελειμμένα οχήματα προς απομάκρυνση, θα επιβλέπει τις διαδικασίες παράδοσης των οχημάτων και θα εκδίδει εις τριπλούν τα απαραίτητα παραστατικά (εντολή απομάκρυνσης και πρακτικό παράδοσης – παραλαβής του οχήματος). </w:t>
      </w:r>
    </w:p>
    <w:p w14:paraId="4776244F"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Η περισυλλογή των εγκαταλελειμμένων οχημάτων θα γίνεται το αργότερο σε τρεις (3)  ημερολογιακές ημέρες από την με οποιασδήποτε μορφή ειδοποίηση από το Δήμο, στην οποία θα συμφωνήσουν Δήμος και αντισυμβαλλόμενος (τηλεφωνική επικοινωνία, ηλεκτρονικό ταχυδρομείο, έγγραφη ενημέρωση). </w:t>
      </w:r>
    </w:p>
    <w:p w14:paraId="1A5BD699"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Η περισυλλογή μπορεί να αναβληθεί και από τα δύο μέρη όταν συντρέχουν αποδεδειγμένα λόγοι ανωτέρας βίας, όπως απεργίες, θεομηνίες κ.α., υπό την προϋπόθεση ότι υπάρχει έγκαιρη ενημέρωση τουλάχιστον μία (1) ημέρα πριν την προγραμματισμένη περισυλλογή. </w:t>
      </w:r>
    </w:p>
    <w:p w14:paraId="504474A3"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Τα παραστατικά θα περιέχουν τα ακόλουθα στοιχεία: α) χρόνος και τόπος παράδοσης (οδός, αριθμός), β) στοιχεία οχήματος (είδος, μάρκα, χρώμα, τυχόν αριθμό πινακίδων, καθώς και οποιοδήποτε άλλο στοιχείο μπορεί να διευκολύνει τον εντοπισμό του ΟΤΚΖ), γ) περιγραφή της κατάστασης του οχήματος, δ) στοιχεία του γερανού και του οδηγού της αναδόχου εταιρείας. </w:t>
      </w:r>
    </w:p>
    <w:p w14:paraId="6D3B6EDF"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Τα παραστατικά, αφού συμπληρωθούν από τους αρμόδιους υπαλλήλους, υπογράφονται και σφραγίζονται από τον εκπρόσωπο του Δήμου και τον οδηγό του Αναδόχου. Στη συνέχεια ο Ανάδοχος εκδίδει την προβλεπόμενη στο άρθρο 8 του Π.Δ. 116/2004 </w:t>
      </w:r>
      <w:r w:rsidRPr="003E6C36">
        <w:rPr>
          <w:rFonts w:ascii="Calibri" w:hAnsi="Calibri" w:cs="Calibri"/>
          <w:bCs/>
          <w:i/>
          <w:color w:val="000000"/>
          <w:sz w:val="22"/>
          <w:szCs w:val="22"/>
        </w:rPr>
        <w:t xml:space="preserve">Βεβαίωση Παραλαβής Οχήματος </w:t>
      </w:r>
      <w:r w:rsidRPr="003E6C36">
        <w:rPr>
          <w:rFonts w:ascii="Calibri" w:hAnsi="Calibri" w:cs="Calibri"/>
          <w:i/>
          <w:color w:val="000000"/>
          <w:sz w:val="22"/>
          <w:szCs w:val="22"/>
        </w:rPr>
        <w:t xml:space="preserve">και ένα αντίγραφο κοινοποιείται απαραίτητα στην αρμόδια Υπηρεσία του Δήμου εντός αποκλειστικού χρονικού διαστήματος δεκαπέντε (15) ημερών από την παράδοση του οχήματος. </w:t>
      </w:r>
    </w:p>
    <w:p w14:paraId="1C19632A"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lastRenderedPageBreak/>
        <w:t xml:space="preserve">Ο Ανάδοχος δεν έχει δικαίωμα να αρνηθεί να μεταφέρει στις εγκαταστάσεις του οχήματα που υποδεικνύει ο Δήμος ως ΟΤΚΖ ανεξαρτήτως αριθμού. Η συλλογή και μεταφορά των εγκαταλελειμμένων οχημάτων στις εγκαταστάσεις του Αναδόχου διενεργείται με δικά του μέσα και χωρίς μεταφόρτωση από χώρο προσωρινής εναπόθεσης οχημάτων του Δήμου. </w:t>
      </w:r>
    </w:p>
    <w:p w14:paraId="14FE095E"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Ουδεμία ευθύνη αναλαμβάνει ο Δήμος έναντι του ιδιοκτήτη του Ο.Τ.Κ.Ζ. για οποιαδήποτε ζημία μπορεί να προκύψει στο όχημα κατά την αποκομιδή – μεταφορά και εκφόρτωση (όπως ατύχημα, υλικές ζημιές σε παρακείμενα οχήματα, τραυματισμός ή θανάτωση προσώπου κλπ.) ούτε για τυχόν ζημιές ή απώλειες εξαρτημάτων του κατά τη διάρκεια της παραμονής του στο χώρο αποθήκευσης της αναδόχου εταιρείας. </w:t>
      </w:r>
    </w:p>
    <w:p w14:paraId="70BA1D15" w14:textId="77777777" w:rsidR="003E6C36" w:rsidRPr="003E6C36" w:rsidRDefault="003E6C36" w:rsidP="003E6C36">
      <w:pPr>
        <w:widowControl/>
        <w:autoSpaceDE/>
        <w:autoSpaceDN/>
        <w:adjustRightInd/>
        <w:spacing w:line="360" w:lineRule="auto"/>
        <w:jc w:val="both"/>
        <w:rPr>
          <w:rFonts w:ascii="Calibri" w:hAnsi="Calibri" w:cs="Calibri"/>
          <w:i/>
          <w:sz w:val="22"/>
          <w:szCs w:val="22"/>
        </w:rPr>
      </w:pPr>
      <w:r w:rsidRPr="003E6C36">
        <w:rPr>
          <w:rFonts w:ascii="Calibri" w:hAnsi="Calibri" w:cs="Calibri"/>
          <w:i/>
          <w:sz w:val="22"/>
          <w:szCs w:val="22"/>
        </w:rPr>
        <w:t xml:space="preserve">Η συλλογή, η μεταφορά και η φύλαξη των Ο.Τ.Κ.Ζ., που βρίσκονται εντός των ορίων του Δήμου Λαυρεωτικής, θα πραγματοποιείται με μεταφορικά μέσα που διαθέτει για το σκοπό αυτό ο Ανάδοχος εταιρεία και με δικές του δαπάνες. Η δαπάνη αποκομιδής, μεταφοράς και φύλαξης θα βαρύνει αποκλειστικά τον Ανάδοχο. </w:t>
      </w:r>
    </w:p>
    <w:p w14:paraId="2EFAA8D7"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Ο Ανάδοχος υποχρεούται να διαχειριστεί τα Ο.Τ.Κ.Ζ. από τη στιγμή της συλλογής ή / και παραλαβής τους από το Δήμο και μετά την παρέλευση των απαιτούμενων χρονικών προθεσμιών (τα φυλάσσει σε δικό του ασφαλή χώρο για διάστημα τουλάχιστον 10 ημερών), να εκδώσει το προβλεπόμενο </w:t>
      </w:r>
      <w:r w:rsidRPr="003E6C36">
        <w:rPr>
          <w:rFonts w:ascii="Calibri" w:hAnsi="Calibri" w:cs="Calibri"/>
          <w:bCs/>
          <w:i/>
          <w:color w:val="000000"/>
          <w:sz w:val="22"/>
          <w:szCs w:val="22"/>
        </w:rPr>
        <w:t xml:space="preserve">Πιστοποιητικό Καταστροφής του Οχήματος </w:t>
      </w:r>
      <w:r w:rsidRPr="003E6C36">
        <w:rPr>
          <w:rFonts w:ascii="Calibri" w:hAnsi="Calibri" w:cs="Calibri"/>
          <w:i/>
          <w:color w:val="000000"/>
          <w:sz w:val="22"/>
          <w:szCs w:val="22"/>
        </w:rPr>
        <w:t xml:space="preserve">για λογαριασμό του Δήμου από την Ε.Δ.Ο.Ε., το οποίο θα παραδίδεται στην αρμόδια Υπηρεσία του Δήμου εντός ενός (1) μηνός και ενημερώνοντας ταυτόχρονα τις αρμόδιες Δημόσιες Υπηρεσίες. Εφόσον πρόκειται για όχημα με </w:t>
      </w:r>
      <w:r w:rsidRPr="003E6C36">
        <w:rPr>
          <w:rFonts w:ascii="Calibri" w:hAnsi="Calibri" w:cs="Calibri"/>
          <w:bCs/>
          <w:i/>
          <w:color w:val="000000"/>
          <w:sz w:val="22"/>
          <w:szCs w:val="22"/>
        </w:rPr>
        <w:t xml:space="preserve">άδεια </w:t>
      </w:r>
      <w:r w:rsidRPr="003E6C36">
        <w:rPr>
          <w:rFonts w:ascii="Calibri" w:hAnsi="Calibri" w:cs="Calibri"/>
          <w:i/>
          <w:color w:val="000000"/>
          <w:sz w:val="22"/>
          <w:szCs w:val="22"/>
        </w:rPr>
        <w:t xml:space="preserve">και </w:t>
      </w:r>
      <w:r w:rsidRPr="003E6C36">
        <w:rPr>
          <w:rFonts w:ascii="Calibri" w:hAnsi="Calibri" w:cs="Calibri"/>
          <w:bCs/>
          <w:i/>
          <w:color w:val="000000"/>
          <w:sz w:val="22"/>
          <w:szCs w:val="22"/>
        </w:rPr>
        <w:t xml:space="preserve">πινακίδες κυκλοφορίας, </w:t>
      </w:r>
      <w:r w:rsidRPr="003E6C36">
        <w:rPr>
          <w:rFonts w:ascii="Calibri" w:hAnsi="Calibri" w:cs="Calibri"/>
          <w:i/>
          <w:color w:val="000000"/>
          <w:sz w:val="22"/>
          <w:szCs w:val="22"/>
        </w:rPr>
        <w:t xml:space="preserve">αυτές κατατίθενται από την εταιρεία στην αρμόδια υπηρεσία Μεταφορών και Επικοινωνιών της οικείας Περιφέρειας. </w:t>
      </w:r>
    </w:p>
    <w:p w14:paraId="612BFD78"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Η περισυλλογή των εγκαταλελειμμένων οχημάτων προγραμματίζεται από το Δήμο. </w:t>
      </w:r>
    </w:p>
    <w:p w14:paraId="6FA7DBBA"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Εάν κατά τη διάρκεια της φύλαξης από τον Ανάδοχο το όχημα αναζητηθεί από τον ιδιοκτήτη του, τότε παραδίδεται σε αυτόν, αφού προηγουμένως καταβάλλει τη σχετική δαπάνη απομάκρυνσης και αποθήκευσης. </w:t>
      </w:r>
      <w:r w:rsidRPr="003E6C36">
        <w:rPr>
          <w:rFonts w:ascii="Calibri" w:hAnsi="Calibri" w:cs="Calibri"/>
          <w:bCs/>
          <w:i/>
          <w:color w:val="000000"/>
          <w:sz w:val="22"/>
          <w:szCs w:val="22"/>
        </w:rPr>
        <w:t xml:space="preserve">Επίσης θα πρέπει να προσκομίσει τα απαραίτητα έγγραφα που να αποδεικνύουν, για τα οχήματα χωρίς πινακίδες, τον ιδιωτικό χώρο στάθμευσής τους (συμβόλαιο ή μισθωτήριο πάρκινγκ). </w:t>
      </w:r>
      <w:r w:rsidRPr="003E6C36">
        <w:rPr>
          <w:rFonts w:ascii="Calibri" w:hAnsi="Calibri" w:cs="Calibri"/>
          <w:i/>
          <w:color w:val="000000"/>
          <w:sz w:val="22"/>
          <w:szCs w:val="22"/>
        </w:rPr>
        <w:t xml:space="preserve">Μετά την παρέλευση του νόμιμου χρονικού διαστήματος τα οχήματα προωθούνται για τη διαδικασία της ανακύκλωσης. </w:t>
      </w:r>
    </w:p>
    <w:p w14:paraId="15A5676F" w14:textId="77777777" w:rsidR="003E6C36" w:rsidRPr="003E6C36" w:rsidRDefault="003E6C36" w:rsidP="003E6C36">
      <w:pPr>
        <w:widowControl/>
        <w:autoSpaceDE/>
        <w:autoSpaceDN/>
        <w:adjustRightInd/>
        <w:spacing w:line="360" w:lineRule="auto"/>
        <w:jc w:val="both"/>
        <w:rPr>
          <w:rFonts w:ascii="Calibri" w:hAnsi="Calibri" w:cs="Calibri"/>
          <w:i/>
          <w:sz w:val="22"/>
          <w:szCs w:val="22"/>
        </w:rPr>
      </w:pPr>
      <w:r w:rsidRPr="003E6C36">
        <w:rPr>
          <w:rFonts w:ascii="Calibri" w:hAnsi="Calibri" w:cs="Calibri"/>
          <w:i/>
          <w:sz w:val="22"/>
          <w:szCs w:val="22"/>
        </w:rPr>
        <w:t>Ο Ανάδοχος θα διασφαλίζει σε κάθε περίπτωση ότι όλα τα υλικά που εξάγονται από τα Ο.Τ.Κ.Ζ. σύμφωνα με τις προϋποθέσεις του Π.Δ. 116/2004, είτε επαναχρησιμοποιούνται, είτε ανακυκλώνονται / ανακτώνται από εξουσιοδοτημένα Συστήματα Εναλλακτικής Διαχείρισης, στις περιπτώσεις στις οποίες υφίστανται τέτοια συστήματα, σύμφωνα με τις νομοθετικές ρυθμίσεις.</w:t>
      </w:r>
    </w:p>
    <w:p w14:paraId="057DC05B"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15</w:t>
      </w:r>
    </w:p>
    <w:p w14:paraId="44490AEC" w14:textId="77777777" w:rsidR="003E6C36" w:rsidRPr="003E6C36" w:rsidRDefault="003E6C36" w:rsidP="003E6C36">
      <w:pPr>
        <w:widowControl/>
        <w:spacing w:line="360" w:lineRule="auto"/>
        <w:jc w:val="both"/>
        <w:rPr>
          <w:rFonts w:ascii="Calibri" w:hAnsi="Calibri" w:cs="Calibri"/>
          <w:i/>
          <w:color w:val="000000"/>
          <w:sz w:val="22"/>
          <w:szCs w:val="22"/>
        </w:rPr>
      </w:pPr>
      <w:r w:rsidRPr="003E6C36">
        <w:rPr>
          <w:rFonts w:ascii="Calibri" w:hAnsi="Calibri" w:cs="Calibri"/>
          <w:i/>
          <w:color w:val="000000"/>
          <w:sz w:val="22"/>
          <w:szCs w:val="22"/>
        </w:rPr>
        <w:t xml:space="preserve">Η εξόφληση του τιμήματος της εκποίησης οχημάτων θα γίνεται από τον Ανάδοχο στο Ταμείο του Δήμου, ο οποίος υποχρεούται χωρίς ειδοποίηση να προσέρχεται στην αρμόδια Υπηρεσία του Δήμου εντός των </w:t>
      </w:r>
      <w:r w:rsidRPr="003E6C36">
        <w:rPr>
          <w:rFonts w:ascii="Calibri" w:hAnsi="Calibri" w:cs="Calibri"/>
          <w:bCs/>
          <w:i/>
          <w:color w:val="000000"/>
          <w:sz w:val="22"/>
          <w:szCs w:val="22"/>
        </w:rPr>
        <w:t xml:space="preserve">πέντε (5) </w:t>
      </w:r>
      <w:r w:rsidRPr="003E6C36">
        <w:rPr>
          <w:rFonts w:ascii="Calibri" w:hAnsi="Calibri" w:cs="Calibri"/>
          <w:i/>
          <w:color w:val="000000"/>
          <w:sz w:val="22"/>
          <w:szCs w:val="22"/>
        </w:rPr>
        <w:t xml:space="preserve">πρώτων εργάσιμων ημερών κάθε μήνα με βάση τον αριθμό των οχημάτων που </w:t>
      </w:r>
      <w:r w:rsidRPr="003E6C36">
        <w:rPr>
          <w:rFonts w:ascii="Calibri" w:hAnsi="Calibri" w:cs="Calibri"/>
          <w:i/>
          <w:color w:val="000000"/>
          <w:sz w:val="22"/>
          <w:szCs w:val="22"/>
        </w:rPr>
        <w:lastRenderedPageBreak/>
        <w:t xml:space="preserve">απομακρύνθηκαν στη διάρκεια του προηγούμενου μήνα και που έχουν Πιστοποιητικό Καταστροφής, εξαιρουμένων των οχημάτων που αποδεδειγμένα επιστράφηκαν στους ιδιοκτήτες τους. Για τα οχήματα που επιστρέφονται στους ιδιοκτήτες τους ο Ανάδοχος οφείλει να προσκομίζει στην αρμόδια Υπηρεσία του Δήμου </w:t>
      </w:r>
      <w:r w:rsidRPr="003E6C36">
        <w:rPr>
          <w:rFonts w:ascii="Calibri" w:hAnsi="Calibri" w:cs="Calibri"/>
          <w:bCs/>
          <w:i/>
          <w:color w:val="000000"/>
          <w:sz w:val="22"/>
          <w:szCs w:val="22"/>
        </w:rPr>
        <w:t xml:space="preserve">αντίγραφο της δήλωσης παραλαβής </w:t>
      </w:r>
      <w:r w:rsidRPr="003E6C36">
        <w:rPr>
          <w:rFonts w:ascii="Calibri" w:hAnsi="Calibri" w:cs="Calibri"/>
          <w:i/>
          <w:color w:val="000000"/>
          <w:sz w:val="22"/>
          <w:szCs w:val="22"/>
        </w:rPr>
        <w:t xml:space="preserve">οχήματος από τον ιδιοκτήτη εντός των </w:t>
      </w:r>
      <w:r w:rsidRPr="003E6C36">
        <w:rPr>
          <w:rFonts w:ascii="Calibri" w:hAnsi="Calibri" w:cs="Calibri"/>
          <w:bCs/>
          <w:i/>
          <w:color w:val="000000"/>
          <w:sz w:val="22"/>
          <w:szCs w:val="22"/>
        </w:rPr>
        <w:t xml:space="preserve">πέντε (5) </w:t>
      </w:r>
      <w:r w:rsidRPr="003E6C36">
        <w:rPr>
          <w:rFonts w:ascii="Calibri" w:hAnsi="Calibri" w:cs="Calibri"/>
          <w:i/>
          <w:color w:val="000000"/>
          <w:sz w:val="22"/>
          <w:szCs w:val="22"/>
        </w:rPr>
        <w:t xml:space="preserve">πρώτων ημερών του επόμενου μήνα της παραλαβής. Στη δήλωση παραλαβής θα πρέπει να αναγράφονται όλα τα στοιχεία του ιδιοκτήτη. </w:t>
      </w:r>
    </w:p>
    <w:p w14:paraId="4134CB7D"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Σε περίπτωση μη προσήκουσας καταβολής των οφειλομένων, ήτοι:</w:t>
      </w:r>
    </w:p>
    <w:p w14:paraId="216F4664"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α. Άνευ προειδοποιήσεως καθυστέρηση πέραν του δεκαπενθημέρου της καταβολής των οφειλομένων,</w:t>
      </w:r>
    </w:p>
    <w:p w14:paraId="44EC24D9"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β. Αδικαιολόγητη άρνηση καταβολής των οφειλομένων,</w:t>
      </w:r>
    </w:p>
    <w:p w14:paraId="324E6D5A"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γ. Διαφωνία σχετικά με το ύψους του οφειλομένου ποσού ανά μήνα, με αποτέλεσμα τη μη καταβολή των οφειλομένων,</w:t>
      </w:r>
    </w:p>
    <w:p w14:paraId="05C5EB58" w14:textId="77777777" w:rsidR="003E6C36" w:rsidRPr="003E6C36" w:rsidRDefault="003E6C36" w:rsidP="003E6C36">
      <w:pPr>
        <w:widowControl/>
        <w:spacing w:line="360" w:lineRule="auto"/>
        <w:jc w:val="both"/>
        <w:rPr>
          <w:rFonts w:ascii="Calibri" w:hAnsi="Calibri" w:cs="Calibri"/>
          <w:bCs/>
          <w:i/>
          <w:sz w:val="22"/>
          <w:szCs w:val="22"/>
        </w:rPr>
      </w:pPr>
      <w:r w:rsidRPr="003E6C36">
        <w:rPr>
          <w:rFonts w:ascii="Calibri" w:hAnsi="Calibri" w:cs="Calibri"/>
          <w:i/>
          <w:sz w:val="22"/>
          <w:szCs w:val="22"/>
        </w:rPr>
        <w:t>ο πλειοδότης κηρύσσεται έκπτωτος και η σύμβαση λύεται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14:paraId="14E233B0"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16</w:t>
      </w:r>
    </w:p>
    <w:p w14:paraId="44E59A90" w14:textId="77777777" w:rsidR="003E6C36" w:rsidRPr="003E6C36" w:rsidRDefault="003E6C36" w:rsidP="003E6C36">
      <w:pPr>
        <w:widowControl/>
        <w:spacing w:line="360" w:lineRule="auto"/>
        <w:jc w:val="both"/>
        <w:rPr>
          <w:rFonts w:ascii="Calibri" w:hAnsi="Calibri" w:cs="Calibri"/>
          <w:b/>
          <w:bCs/>
          <w:i/>
          <w:sz w:val="22"/>
          <w:szCs w:val="22"/>
        </w:rPr>
      </w:pPr>
      <w:r w:rsidRPr="003E6C36">
        <w:rPr>
          <w:rFonts w:ascii="Calibri" w:hAnsi="Calibri" w:cs="Calibri"/>
          <w:i/>
          <w:sz w:val="22"/>
          <w:szCs w:val="22"/>
        </w:rPr>
        <w:t>Η παράβαση από τον αντισυμβαλλόμενο και ενός μόνον όρου της σύμβασης αποτελεί λόγο έκπτωσής του από τη σύμβαση και κατάπτωση της εγγυήσεως καλής εκτέλεσης χωρίς άλλη διαδικασία ή δικαστική παρέμβαση.</w:t>
      </w:r>
    </w:p>
    <w:p w14:paraId="376765EC"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rPr>
      </w:pPr>
      <w:r w:rsidRPr="003E6C36">
        <w:rPr>
          <w:rFonts w:ascii="Calibri" w:hAnsi="Calibri" w:cs="Calibri"/>
          <w:b/>
          <w:bCs/>
          <w:i/>
          <w:sz w:val="22"/>
          <w:szCs w:val="22"/>
        </w:rPr>
        <w:t>ΑΡΘΡΟ 17</w:t>
      </w:r>
    </w:p>
    <w:p w14:paraId="14BDDFE2"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Η διακήρυξη θα δημοσιευθεί με φροντίδα του Δημάρχου Λαυρεωτικής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Λαυρεωτικής.</w:t>
      </w:r>
    </w:p>
    <w:p w14:paraId="5342B013" w14:textId="77777777" w:rsidR="003E6C36" w:rsidRPr="003E6C36" w:rsidRDefault="003E6C36" w:rsidP="003E6C36">
      <w:pPr>
        <w:widowControl/>
        <w:spacing w:line="360" w:lineRule="auto"/>
        <w:jc w:val="both"/>
        <w:rPr>
          <w:rFonts w:ascii="Calibri" w:hAnsi="Calibri" w:cs="Calibri"/>
          <w:i/>
          <w:sz w:val="22"/>
          <w:szCs w:val="22"/>
        </w:rPr>
      </w:pPr>
      <w:r w:rsidRPr="003E6C36">
        <w:rPr>
          <w:rFonts w:ascii="Calibri" w:hAnsi="Calibri" w:cs="Calibri"/>
          <w:i/>
          <w:sz w:val="22"/>
          <w:szCs w:val="22"/>
        </w:rPr>
        <w:t xml:space="preserve">Περίληψη της διακήρυξης θα δημοσιευθεί σε δύο (2) ημερήσιες εφημερίδες του νομού και θα αναρτηθεί στο πρόγραμμα «ΔΙΑΥΓΙΕΙΑ» και στην ιστοσελίδα του Δήμου Λαυρεωτικής </w:t>
      </w:r>
      <w:hyperlink r:id="rId15" w:history="1">
        <w:r w:rsidRPr="003E6C36">
          <w:rPr>
            <w:rFonts w:ascii="Calibri" w:hAnsi="Calibri" w:cs="Calibri"/>
            <w:i/>
            <w:color w:val="0000FF"/>
            <w:sz w:val="22"/>
            <w:szCs w:val="22"/>
            <w:u w:val="single"/>
            <w:lang w:val="en-US"/>
          </w:rPr>
          <w:t>www</w:t>
        </w:r>
        <w:r w:rsidRPr="003E6C36">
          <w:rPr>
            <w:rFonts w:ascii="Calibri" w:hAnsi="Calibri" w:cs="Calibri"/>
            <w:i/>
            <w:color w:val="0000FF"/>
            <w:sz w:val="22"/>
            <w:szCs w:val="22"/>
            <w:u w:val="single"/>
          </w:rPr>
          <w:t>.</w:t>
        </w:r>
        <w:r w:rsidRPr="003E6C36">
          <w:rPr>
            <w:rFonts w:ascii="Calibri" w:hAnsi="Calibri" w:cs="Calibri"/>
            <w:i/>
            <w:color w:val="0000FF"/>
            <w:sz w:val="22"/>
            <w:szCs w:val="22"/>
            <w:u w:val="single"/>
            <w:lang w:val="en-US"/>
          </w:rPr>
          <w:t>lavreotiki</w:t>
        </w:r>
        <w:r w:rsidRPr="003E6C36">
          <w:rPr>
            <w:rFonts w:ascii="Calibri" w:hAnsi="Calibri" w:cs="Calibri"/>
            <w:i/>
            <w:color w:val="0000FF"/>
            <w:sz w:val="22"/>
            <w:szCs w:val="22"/>
            <w:u w:val="single"/>
          </w:rPr>
          <w:t>.</w:t>
        </w:r>
        <w:r w:rsidRPr="003E6C36">
          <w:rPr>
            <w:rFonts w:ascii="Calibri" w:hAnsi="Calibri" w:cs="Calibri"/>
            <w:i/>
            <w:color w:val="0000FF"/>
            <w:sz w:val="22"/>
            <w:szCs w:val="22"/>
            <w:u w:val="single"/>
            <w:lang w:val="en-US"/>
          </w:rPr>
          <w:t>gr</w:t>
        </w:r>
      </w:hyperlink>
      <w:r w:rsidRPr="003E6C36">
        <w:rPr>
          <w:rFonts w:ascii="Calibri" w:hAnsi="Calibri" w:cs="Calibri"/>
          <w:i/>
          <w:sz w:val="22"/>
          <w:szCs w:val="22"/>
        </w:rPr>
        <w:t>.</w:t>
      </w:r>
    </w:p>
    <w:p w14:paraId="4069B3FA" w14:textId="77777777" w:rsidR="003E6C36" w:rsidRPr="003E6C36" w:rsidRDefault="003E6C36" w:rsidP="003E6C36">
      <w:pPr>
        <w:widowControl/>
        <w:spacing w:line="360" w:lineRule="auto"/>
        <w:jc w:val="both"/>
        <w:rPr>
          <w:rFonts w:ascii="Calibri" w:hAnsi="Calibri" w:cs="Calibri"/>
          <w:b/>
          <w:bCs/>
          <w:i/>
          <w:sz w:val="22"/>
          <w:szCs w:val="22"/>
        </w:rPr>
      </w:pPr>
      <w:r w:rsidRPr="003E6C36">
        <w:rPr>
          <w:rFonts w:ascii="Calibri" w:hAnsi="Calibri" w:cs="Calibri"/>
          <w:i/>
          <w:sz w:val="22"/>
          <w:szCs w:val="22"/>
        </w:rPr>
        <w:t>Τα έξοδα της δημοσίευσης της περιληπτικής διακήρυξης, αρχικής και τυχόν επαναληπτικής, βαρύνουν τον πλειοδότη, υπέρ του οποίου θα εγκριθούν τα πρακτικά της δημοπρασίας.</w:t>
      </w:r>
    </w:p>
    <w:p w14:paraId="322A46F4" w14:textId="77777777" w:rsidR="003E6C36" w:rsidRPr="003E6C36" w:rsidRDefault="003E6C36" w:rsidP="003E6C36">
      <w:pPr>
        <w:widowControl/>
        <w:autoSpaceDE/>
        <w:autoSpaceDN/>
        <w:adjustRightInd/>
        <w:spacing w:line="360" w:lineRule="auto"/>
        <w:jc w:val="center"/>
        <w:rPr>
          <w:rFonts w:ascii="Calibri" w:hAnsi="Calibri" w:cs="Calibri"/>
          <w:b/>
          <w:bCs/>
          <w:i/>
          <w:sz w:val="22"/>
          <w:szCs w:val="22"/>
          <w:vertAlign w:val="superscript"/>
        </w:rPr>
      </w:pPr>
      <w:r w:rsidRPr="003E6C36">
        <w:rPr>
          <w:rFonts w:ascii="Calibri" w:hAnsi="Calibri" w:cs="Calibri"/>
          <w:b/>
          <w:bCs/>
          <w:i/>
          <w:sz w:val="22"/>
          <w:szCs w:val="22"/>
        </w:rPr>
        <w:t>ΑΡΘΡΟ 18</w:t>
      </w:r>
    </w:p>
    <w:p w14:paraId="1AF0BCE9" w14:textId="77777777" w:rsidR="003E6C36" w:rsidRPr="003E6C36" w:rsidRDefault="003E6C36" w:rsidP="003E6C36">
      <w:pPr>
        <w:widowControl/>
        <w:autoSpaceDE/>
        <w:autoSpaceDN/>
        <w:adjustRightInd/>
        <w:spacing w:line="360" w:lineRule="auto"/>
        <w:jc w:val="both"/>
        <w:rPr>
          <w:rFonts w:ascii="Calibri" w:hAnsi="Calibri" w:cs="Calibri"/>
          <w:i/>
          <w:sz w:val="22"/>
          <w:szCs w:val="22"/>
        </w:rPr>
      </w:pPr>
      <w:r w:rsidRPr="003E6C36">
        <w:rPr>
          <w:rFonts w:ascii="Calibri" w:hAnsi="Calibri" w:cs="Calibri"/>
          <w:i/>
          <w:sz w:val="22"/>
          <w:szCs w:val="22"/>
        </w:rPr>
        <w:t xml:space="preserve">Πληροφορίες για την δημοπρασία παρέχονται από το Γραφείο Οικονομικής Επιτροπής του Δήμου Λαυρεωτικής, (οδός Κουντουριώτη αριθ. 1, Λαύριο, τηλ: 22923 20147, </w:t>
      </w:r>
      <w:r w:rsidRPr="003E6C36">
        <w:rPr>
          <w:rFonts w:ascii="Calibri" w:hAnsi="Calibri" w:cs="Calibri"/>
          <w:i/>
          <w:sz w:val="22"/>
          <w:szCs w:val="22"/>
          <w:lang w:val="en-US"/>
        </w:rPr>
        <w:t>e</w:t>
      </w:r>
      <w:r w:rsidRPr="003E6C36">
        <w:rPr>
          <w:rFonts w:ascii="Calibri" w:hAnsi="Calibri" w:cs="Calibri"/>
          <w:i/>
          <w:sz w:val="22"/>
          <w:szCs w:val="22"/>
        </w:rPr>
        <w:t>-</w:t>
      </w:r>
      <w:r w:rsidRPr="003E6C36">
        <w:rPr>
          <w:rFonts w:ascii="Calibri" w:hAnsi="Calibri" w:cs="Calibri"/>
          <w:i/>
          <w:sz w:val="22"/>
          <w:szCs w:val="22"/>
          <w:lang w:val="en-US"/>
        </w:rPr>
        <w:t>mail</w:t>
      </w:r>
      <w:r w:rsidRPr="003E6C36">
        <w:rPr>
          <w:rFonts w:ascii="Calibri" w:hAnsi="Calibri" w:cs="Calibri"/>
          <w:i/>
          <w:sz w:val="22"/>
          <w:szCs w:val="22"/>
        </w:rPr>
        <w:t xml:space="preserve">: </w:t>
      </w:r>
      <w:r w:rsidRPr="003E6C36">
        <w:rPr>
          <w:rFonts w:ascii="Calibri" w:hAnsi="Calibri" w:cs="Calibri"/>
          <w:i/>
          <w:sz w:val="22"/>
          <w:szCs w:val="22"/>
          <w:lang w:val="en-US"/>
        </w:rPr>
        <w:t>nitsa</w:t>
      </w:r>
      <w:r w:rsidRPr="003E6C36">
        <w:rPr>
          <w:rFonts w:ascii="Calibri" w:hAnsi="Calibri" w:cs="Calibri"/>
          <w:i/>
          <w:sz w:val="22"/>
          <w:szCs w:val="22"/>
        </w:rPr>
        <w:t>@</w:t>
      </w:r>
      <w:r w:rsidRPr="003E6C36">
        <w:rPr>
          <w:rFonts w:ascii="Calibri" w:hAnsi="Calibri" w:cs="Calibri"/>
          <w:i/>
          <w:sz w:val="22"/>
          <w:szCs w:val="22"/>
          <w:lang w:val="en-US"/>
        </w:rPr>
        <w:t>lavrio</w:t>
      </w:r>
      <w:r w:rsidRPr="003E6C36">
        <w:rPr>
          <w:rFonts w:ascii="Calibri" w:hAnsi="Calibri" w:cs="Calibri"/>
          <w:i/>
          <w:sz w:val="22"/>
          <w:szCs w:val="22"/>
        </w:rPr>
        <w:t>.</w:t>
      </w:r>
      <w:r w:rsidRPr="003E6C36">
        <w:rPr>
          <w:rFonts w:ascii="Calibri" w:hAnsi="Calibri" w:cs="Calibri"/>
          <w:i/>
          <w:sz w:val="22"/>
          <w:szCs w:val="22"/>
          <w:lang w:val="en-US"/>
        </w:rPr>
        <w:t>gr</w:t>
      </w:r>
      <w:r w:rsidRPr="003E6C36">
        <w:rPr>
          <w:rFonts w:ascii="Calibri" w:hAnsi="Calibri" w:cs="Calibri"/>
          <w:i/>
          <w:sz w:val="22"/>
          <w:szCs w:val="22"/>
        </w:rPr>
        <w:t xml:space="preserve">) κατά τις εργάσιμες ώρες και ημέρες. </w:t>
      </w:r>
    </w:p>
    <w:p w14:paraId="208BE7F3" w14:textId="77777777" w:rsidR="003E6C36" w:rsidRPr="003E6C36" w:rsidRDefault="003E6C36" w:rsidP="003E6C36">
      <w:pPr>
        <w:widowControl/>
        <w:autoSpaceDE/>
        <w:autoSpaceDN/>
        <w:adjustRightInd/>
        <w:spacing w:line="360" w:lineRule="auto"/>
        <w:jc w:val="both"/>
        <w:rPr>
          <w:rFonts w:ascii="Calibri" w:hAnsi="Calibri" w:cs="Calibri"/>
          <w:i/>
          <w:sz w:val="22"/>
          <w:szCs w:val="22"/>
        </w:rPr>
      </w:pPr>
      <w:r w:rsidRPr="003E6C36">
        <w:rPr>
          <w:rFonts w:ascii="Calibri" w:hAnsi="Calibri" w:cs="Calibri"/>
          <w:i/>
          <w:sz w:val="22"/>
          <w:szCs w:val="22"/>
        </w:rPr>
        <w:t xml:space="preserve">Αντίγραφο της διακήρυξης χορηγείται ή αποστέλλεται στους ενδιαφερόμενους ύστερα από αίτησή τους, που υποβάλλεται στην ανωτέρω διεύθυνση. </w:t>
      </w:r>
    </w:p>
    <w:p w14:paraId="324E1CAF" w14:textId="77777777" w:rsidR="003E6C36" w:rsidRPr="003E6C36" w:rsidRDefault="003E6C36" w:rsidP="003E6C36">
      <w:pPr>
        <w:shd w:val="clear" w:color="auto" w:fill="FFFFFF"/>
        <w:spacing w:line="360" w:lineRule="auto"/>
        <w:rPr>
          <w:rFonts w:ascii="Calibri" w:hAnsi="Calibri" w:cs="Calibri"/>
          <w:sz w:val="22"/>
          <w:szCs w:val="22"/>
        </w:rPr>
      </w:pPr>
    </w:p>
    <w:p w14:paraId="79AF4362" w14:textId="77777777" w:rsidR="00A421CE" w:rsidRPr="00590411" w:rsidRDefault="00A421CE" w:rsidP="00A421CE">
      <w:pPr>
        <w:spacing w:line="360" w:lineRule="auto"/>
        <w:rPr>
          <w:rFonts w:ascii="Calibri" w:hAnsi="Calibri" w:cs="Calibri"/>
          <w:b/>
          <w:bCs/>
          <w:sz w:val="22"/>
          <w:szCs w:val="22"/>
        </w:rPr>
      </w:pPr>
      <w:r w:rsidRPr="00590411">
        <w:rPr>
          <w:rFonts w:ascii="Calibri" w:hAnsi="Calibri" w:cs="Calibri"/>
          <w:b/>
          <w:bCs/>
          <w:sz w:val="22"/>
          <w:szCs w:val="22"/>
        </w:rPr>
        <w:t xml:space="preserve">ΘΕΜΑ: Λήψη απόφασης περί έγκρισης πρωτοκόλλου ταμειακής διαχείρισης μηνός </w:t>
      </w:r>
      <w:r>
        <w:rPr>
          <w:rFonts w:ascii="Calibri" w:hAnsi="Calibri" w:cs="Calibri"/>
          <w:b/>
          <w:bCs/>
          <w:sz w:val="22"/>
          <w:szCs w:val="22"/>
        </w:rPr>
        <w:t>Φεβρουαρίου</w:t>
      </w:r>
      <w:r w:rsidRPr="00590411">
        <w:rPr>
          <w:rFonts w:ascii="Calibri" w:hAnsi="Calibri" w:cs="Calibri"/>
          <w:b/>
          <w:bCs/>
          <w:sz w:val="22"/>
          <w:szCs w:val="22"/>
        </w:rPr>
        <w:t xml:space="preserve"> </w:t>
      </w:r>
      <w:r w:rsidRPr="00590411">
        <w:rPr>
          <w:rFonts w:ascii="Calibri" w:hAnsi="Calibri" w:cs="Calibri"/>
          <w:b/>
          <w:bCs/>
          <w:sz w:val="22"/>
          <w:szCs w:val="22"/>
        </w:rPr>
        <w:lastRenderedPageBreak/>
        <w:t>202</w:t>
      </w:r>
      <w:r>
        <w:rPr>
          <w:rFonts w:ascii="Calibri" w:hAnsi="Calibri" w:cs="Calibri"/>
          <w:b/>
          <w:bCs/>
          <w:sz w:val="22"/>
          <w:szCs w:val="22"/>
        </w:rPr>
        <w:t>1</w:t>
      </w:r>
    </w:p>
    <w:p w14:paraId="53B8F053" w14:textId="77777777" w:rsidR="00A421CE" w:rsidRPr="00590411" w:rsidRDefault="00A421CE" w:rsidP="00A421CE">
      <w:pPr>
        <w:spacing w:line="360" w:lineRule="auto"/>
        <w:rPr>
          <w:rFonts w:ascii="Calibri" w:hAnsi="Calibri" w:cs="Calibri"/>
          <w:b/>
          <w:sz w:val="22"/>
          <w:szCs w:val="22"/>
        </w:rPr>
      </w:pPr>
      <w:r w:rsidRPr="00590411">
        <w:rPr>
          <w:rFonts w:ascii="Calibri" w:hAnsi="Calibri" w:cs="Calibri"/>
          <w:b/>
          <w:sz w:val="22"/>
          <w:szCs w:val="22"/>
        </w:rPr>
        <w:t xml:space="preserve">Αρ. Απόφ.: </w:t>
      </w:r>
      <w:r>
        <w:rPr>
          <w:rFonts w:ascii="Calibri" w:hAnsi="Calibri" w:cs="Calibri"/>
          <w:b/>
          <w:sz w:val="22"/>
          <w:szCs w:val="22"/>
        </w:rPr>
        <w:t>76/2021</w:t>
      </w:r>
    </w:p>
    <w:p w14:paraId="78E88561" w14:textId="77777777" w:rsidR="00A421CE" w:rsidRPr="00590411" w:rsidRDefault="00A421CE" w:rsidP="00A421CE">
      <w:pPr>
        <w:spacing w:line="360" w:lineRule="auto"/>
        <w:ind w:firstLine="720"/>
        <w:jc w:val="both"/>
        <w:rPr>
          <w:rFonts w:ascii="Calibri" w:hAnsi="Calibri" w:cs="Calibri"/>
          <w:sz w:val="22"/>
          <w:szCs w:val="22"/>
        </w:rPr>
      </w:pPr>
      <w:r w:rsidRPr="00590411">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590411">
        <w:rPr>
          <w:rFonts w:ascii="Calibri" w:hAnsi="Calibri" w:cs="Calibri"/>
          <w:i/>
          <w:sz w:val="22"/>
          <w:szCs w:val="22"/>
        </w:rPr>
        <w:t>«έ</w:t>
      </w:r>
      <w:r w:rsidRPr="00590411">
        <w:rPr>
          <w:rFonts w:ascii="Calibri" w:hAnsi="Calibri" w:cs="Calibri"/>
          <w:bCs/>
          <w:i/>
          <w:sz w:val="22"/>
          <w:szCs w:val="22"/>
        </w:rPr>
        <w:t xml:space="preserve">γκρισης πρωτοκόλλου ταμειακής διαχείρισης μηνός </w:t>
      </w:r>
      <w:r>
        <w:rPr>
          <w:rFonts w:ascii="Calibri" w:hAnsi="Calibri" w:cs="Calibri"/>
          <w:bCs/>
          <w:i/>
          <w:sz w:val="22"/>
          <w:szCs w:val="22"/>
        </w:rPr>
        <w:t>Φεβρουαρίου</w:t>
      </w:r>
      <w:r w:rsidRPr="00590411">
        <w:rPr>
          <w:rFonts w:ascii="Calibri" w:hAnsi="Calibri" w:cs="Calibri"/>
          <w:bCs/>
          <w:i/>
          <w:sz w:val="22"/>
          <w:szCs w:val="22"/>
        </w:rPr>
        <w:t xml:space="preserve"> 202</w:t>
      </w:r>
      <w:r>
        <w:rPr>
          <w:rFonts w:ascii="Calibri" w:hAnsi="Calibri" w:cs="Calibri"/>
          <w:bCs/>
          <w:i/>
          <w:sz w:val="22"/>
          <w:szCs w:val="22"/>
        </w:rPr>
        <w:t>1</w:t>
      </w:r>
      <w:r w:rsidRPr="00590411">
        <w:rPr>
          <w:rFonts w:ascii="Calibri" w:hAnsi="Calibri" w:cs="Calibri"/>
          <w:bCs/>
          <w:i/>
          <w:sz w:val="22"/>
          <w:szCs w:val="22"/>
        </w:rPr>
        <w:t xml:space="preserve">», </w:t>
      </w:r>
      <w:r w:rsidRPr="00590411">
        <w:rPr>
          <w:rFonts w:ascii="Calibri" w:hAnsi="Calibri" w:cs="Calibri"/>
          <w:sz w:val="22"/>
          <w:szCs w:val="22"/>
        </w:rPr>
        <w:t>έθεσε υπόψη των μελών της Οικονομικής Επιτροπής τα ακόλουθα:</w:t>
      </w:r>
    </w:p>
    <w:p w14:paraId="0B51C34B" w14:textId="77777777" w:rsidR="00A421CE" w:rsidRPr="00590411" w:rsidRDefault="00A421CE" w:rsidP="00A421CE">
      <w:pPr>
        <w:tabs>
          <w:tab w:val="left" w:pos="426"/>
        </w:tabs>
        <w:spacing w:line="360" w:lineRule="auto"/>
        <w:jc w:val="both"/>
        <w:rPr>
          <w:rFonts w:ascii="Calibri" w:hAnsi="Calibri" w:cs="Calibri"/>
          <w:sz w:val="22"/>
          <w:szCs w:val="22"/>
        </w:rPr>
      </w:pPr>
      <w:r w:rsidRPr="00590411">
        <w:rPr>
          <w:rFonts w:ascii="Calibri" w:hAnsi="Calibri" w:cs="Calibri"/>
          <w:sz w:val="22"/>
          <w:szCs w:val="22"/>
        </w:rPr>
        <w:tab/>
        <w:t>Σύμφωνα με τις διατάξεις του άρθρου 48 του Β.Δ. της 17 Μαΐου/15 Ιουν. 1959 «</w:t>
      </w:r>
      <w:r w:rsidRPr="00590411">
        <w:rPr>
          <w:rFonts w:ascii="Calibri" w:hAnsi="Calibri" w:cs="Calibri"/>
          <w:i/>
          <w:sz w:val="22"/>
          <w:szCs w:val="22"/>
        </w:rPr>
        <w:t>Περί οικονομικής διοικήσεως και λογιστικού  των Δήμων και Κοινοτήτων</w:t>
      </w:r>
      <w:r w:rsidRPr="00590411">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5ABDBAD5" w14:textId="77777777" w:rsidR="00A421CE" w:rsidRPr="00590411" w:rsidRDefault="00A421CE" w:rsidP="00A421CE">
      <w:pPr>
        <w:tabs>
          <w:tab w:val="left" w:pos="426"/>
        </w:tabs>
        <w:spacing w:line="360" w:lineRule="auto"/>
        <w:jc w:val="both"/>
        <w:rPr>
          <w:rFonts w:ascii="Calibri" w:hAnsi="Calibri" w:cs="Calibri"/>
          <w:sz w:val="22"/>
          <w:szCs w:val="22"/>
        </w:rPr>
      </w:pPr>
      <w:r w:rsidRPr="00590411">
        <w:rPr>
          <w:rFonts w:ascii="Calibri" w:hAnsi="Calibri" w:cs="Calibri"/>
          <w:sz w:val="22"/>
          <w:szCs w:val="22"/>
        </w:rPr>
        <w:tab/>
        <w:t xml:space="preserve">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14:paraId="3BB56C20" w14:textId="77777777" w:rsidR="00A421CE" w:rsidRDefault="00A421CE" w:rsidP="00A421CE">
      <w:pPr>
        <w:pStyle w:val="Web"/>
        <w:spacing w:before="0" w:beforeAutospacing="0" w:after="0" w:afterAutospacing="0" w:line="360" w:lineRule="auto"/>
        <w:jc w:val="both"/>
        <w:rPr>
          <w:rFonts w:ascii="Calibri" w:hAnsi="Calibri" w:cs="Calibri"/>
          <w:sz w:val="22"/>
          <w:szCs w:val="22"/>
        </w:rPr>
      </w:pPr>
      <w:r w:rsidRPr="00590411">
        <w:rPr>
          <w:rFonts w:ascii="Calibri" w:hAnsi="Calibri" w:cs="Calibri"/>
          <w:sz w:val="22"/>
          <w:szCs w:val="22"/>
        </w:rPr>
        <w:t>Η Ειδική Ταμί</w:t>
      </w:r>
      <w:r>
        <w:rPr>
          <w:rFonts w:ascii="Calibri" w:hAnsi="Calibri" w:cs="Calibri"/>
          <w:sz w:val="22"/>
          <w:szCs w:val="22"/>
        </w:rPr>
        <w:t>ας υπέβαλε το αριθμ. πρωτ: 3986/10.03.2021</w:t>
      </w:r>
      <w:r w:rsidRPr="00590411">
        <w:rPr>
          <w:rFonts w:ascii="Calibri" w:hAnsi="Calibri" w:cs="Calibri"/>
          <w:sz w:val="22"/>
          <w:szCs w:val="22"/>
        </w:rPr>
        <w:t xml:space="preserve"> πρωτόκολλο ταμειακής διαχείρισης μηνός </w:t>
      </w:r>
      <w:r>
        <w:rPr>
          <w:rFonts w:ascii="Calibri" w:hAnsi="Calibri" w:cs="Calibri"/>
          <w:sz w:val="22"/>
          <w:szCs w:val="22"/>
        </w:rPr>
        <w:t>Φεβρουαρίου</w:t>
      </w:r>
      <w:r w:rsidRPr="00590411">
        <w:rPr>
          <w:rFonts w:ascii="Calibri" w:hAnsi="Calibri" w:cs="Calibri"/>
          <w:sz w:val="22"/>
          <w:szCs w:val="22"/>
        </w:rPr>
        <w:t xml:space="preserve"> 202</w:t>
      </w:r>
      <w:r>
        <w:rPr>
          <w:rFonts w:ascii="Calibri" w:hAnsi="Calibri" w:cs="Calibri"/>
          <w:sz w:val="22"/>
          <w:szCs w:val="22"/>
        </w:rPr>
        <w:t>1</w:t>
      </w:r>
      <w:r w:rsidRPr="00590411">
        <w:rPr>
          <w:rFonts w:ascii="Calibri" w:hAnsi="Calibri" w:cs="Calibri"/>
          <w:sz w:val="22"/>
          <w:szCs w:val="22"/>
        </w:rPr>
        <w:t>, το οποίο έχει ως κατωτέρω:</w:t>
      </w:r>
    </w:p>
    <w:p w14:paraId="3A01CCEF" w14:textId="77777777" w:rsidR="00A421CE" w:rsidRPr="00982F5C" w:rsidRDefault="00A421CE" w:rsidP="00A421CE">
      <w:pPr>
        <w:jc w:val="both"/>
        <w:rPr>
          <w:rFonts w:ascii="Calibri" w:hAnsi="Calibri" w:cs="Calibri"/>
          <w:b/>
          <w:sz w:val="22"/>
          <w:szCs w:val="22"/>
        </w:rPr>
      </w:pPr>
      <w:bookmarkStart w:id="14" w:name="OLE_LINK57"/>
      <w:r w:rsidRPr="00982F5C">
        <w:rPr>
          <w:rFonts w:ascii="Calibri" w:hAnsi="Calibri" w:cs="Calibri"/>
          <w:b/>
          <w:sz w:val="22"/>
          <w:szCs w:val="22"/>
        </w:rPr>
        <w:t>Συμφωνία πραγματικού ταμιακού υπολοίπου:</w:t>
      </w:r>
    </w:p>
    <w:p w14:paraId="721FC756" w14:textId="77777777" w:rsidR="00A421CE" w:rsidRPr="00982F5C" w:rsidRDefault="00A421CE" w:rsidP="00A421CE">
      <w:pPr>
        <w:jc w:val="both"/>
        <w:rPr>
          <w:rFonts w:ascii="Calibri" w:hAnsi="Calibri" w:cs="Calibri"/>
          <w:b/>
          <w:sz w:val="22"/>
          <w:szCs w:val="22"/>
          <w:highlight w:val="yellow"/>
        </w:rPr>
      </w:pPr>
    </w:p>
    <w:p w14:paraId="482F1844" w14:textId="77777777" w:rsidR="00A421CE" w:rsidRPr="00982F5C" w:rsidRDefault="00A421CE" w:rsidP="00A421CE">
      <w:pPr>
        <w:jc w:val="both"/>
        <w:rPr>
          <w:rFonts w:cs="Calibri"/>
          <w:sz w:val="22"/>
          <w:szCs w:val="22"/>
          <w:highlight w:val="yellow"/>
        </w:rPr>
      </w:pPr>
    </w:p>
    <w:tbl>
      <w:tblPr>
        <w:tblW w:w="0" w:type="auto"/>
        <w:jc w:val="center"/>
        <w:tblLook w:val="04A0" w:firstRow="1" w:lastRow="0" w:firstColumn="1" w:lastColumn="0" w:noHBand="0" w:noVBand="1"/>
      </w:tblPr>
      <w:tblGrid>
        <w:gridCol w:w="5500"/>
        <w:gridCol w:w="1556"/>
      </w:tblGrid>
      <w:tr w:rsidR="00A421CE" w:rsidRPr="00982F5C" w14:paraId="5961E1B3" w14:textId="77777777" w:rsidTr="005B5FA5">
        <w:trPr>
          <w:trHeight w:val="20"/>
          <w:jc w:val="center"/>
        </w:trPr>
        <w:tc>
          <w:tcPr>
            <w:tcW w:w="0" w:type="auto"/>
            <w:tcBorders>
              <w:top w:val="nil"/>
              <w:left w:val="nil"/>
              <w:bottom w:val="nil"/>
              <w:right w:val="nil"/>
            </w:tcBorders>
            <w:vAlign w:val="center"/>
            <w:hideMark/>
          </w:tcPr>
          <w:p w14:paraId="51C2C371" w14:textId="77777777" w:rsidR="00A421CE" w:rsidRPr="00982F5C" w:rsidRDefault="00A421CE" w:rsidP="005B5FA5">
            <w:pPr>
              <w:jc w:val="right"/>
              <w:rPr>
                <w:rFonts w:ascii="Calibri" w:hAnsi="Calibri" w:cs="Calibri"/>
                <w:color w:val="000000"/>
                <w:sz w:val="22"/>
                <w:szCs w:val="22"/>
              </w:rPr>
            </w:pPr>
            <w:r w:rsidRPr="00982F5C">
              <w:rPr>
                <w:rFonts w:ascii="Calibri" w:hAnsi="Calibri" w:cs="Calibri"/>
                <w:color w:val="000000"/>
                <w:sz w:val="22"/>
                <w:szCs w:val="22"/>
              </w:rPr>
              <w:t>Υπόλοιπο της 31/01/2021 στις τράπεζες και στο ταμείο:</w:t>
            </w:r>
          </w:p>
        </w:tc>
        <w:tc>
          <w:tcPr>
            <w:tcW w:w="0" w:type="auto"/>
            <w:tcBorders>
              <w:top w:val="nil"/>
              <w:left w:val="nil"/>
              <w:bottom w:val="nil"/>
              <w:right w:val="nil"/>
            </w:tcBorders>
            <w:vAlign w:val="center"/>
            <w:hideMark/>
          </w:tcPr>
          <w:p w14:paraId="37D09E9E" w14:textId="77777777" w:rsidR="00A421CE" w:rsidRPr="00982F5C" w:rsidRDefault="00A421CE" w:rsidP="005B5FA5">
            <w:pPr>
              <w:jc w:val="center"/>
              <w:rPr>
                <w:rFonts w:ascii="Calibri" w:hAnsi="Calibri" w:cs="Calibri"/>
                <w:b/>
                <w:bCs/>
                <w:color w:val="000000"/>
                <w:sz w:val="22"/>
                <w:szCs w:val="22"/>
              </w:rPr>
            </w:pPr>
            <w:r w:rsidRPr="00982F5C">
              <w:rPr>
                <w:rFonts w:ascii="Calibri" w:hAnsi="Calibri" w:cs="Calibri"/>
                <w:b/>
                <w:bCs/>
                <w:color w:val="000000"/>
                <w:sz w:val="22"/>
                <w:szCs w:val="22"/>
              </w:rPr>
              <w:t>1.220.136,56 €</w:t>
            </w:r>
          </w:p>
        </w:tc>
      </w:tr>
      <w:tr w:rsidR="00A421CE" w:rsidRPr="00982F5C" w14:paraId="7FCD4690" w14:textId="77777777" w:rsidTr="005B5FA5">
        <w:trPr>
          <w:trHeight w:val="20"/>
          <w:jc w:val="center"/>
        </w:trPr>
        <w:tc>
          <w:tcPr>
            <w:tcW w:w="0" w:type="auto"/>
            <w:tcBorders>
              <w:top w:val="nil"/>
              <w:left w:val="nil"/>
              <w:bottom w:val="nil"/>
              <w:right w:val="nil"/>
            </w:tcBorders>
            <w:vAlign w:val="center"/>
            <w:hideMark/>
          </w:tcPr>
          <w:p w14:paraId="1B1C62C0" w14:textId="77777777" w:rsidR="00A421CE" w:rsidRPr="00982F5C" w:rsidRDefault="00A421CE" w:rsidP="005B5FA5">
            <w:pPr>
              <w:jc w:val="right"/>
              <w:rPr>
                <w:rFonts w:ascii="Calibri" w:hAnsi="Calibri" w:cs="Calibri"/>
                <w:color w:val="000000"/>
                <w:sz w:val="22"/>
                <w:szCs w:val="22"/>
              </w:rPr>
            </w:pPr>
            <w:r w:rsidRPr="00982F5C">
              <w:rPr>
                <w:rFonts w:ascii="Calibri" w:hAnsi="Calibri" w:cs="Calibri"/>
                <w:color w:val="000000"/>
                <w:sz w:val="22"/>
                <w:szCs w:val="22"/>
              </w:rPr>
              <w:t>Πλέον εισπράξεις Φεβρουαρίου:</w:t>
            </w:r>
          </w:p>
        </w:tc>
        <w:tc>
          <w:tcPr>
            <w:tcW w:w="0" w:type="auto"/>
            <w:tcBorders>
              <w:top w:val="nil"/>
              <w:left w:val="nil"/>
              <w:bottom w:val="nil"/>
              <w:right w:val="nil"/>
            </w:tcBorders>
            <w:vAlign w:val="center"/>
            <w:hideMark/>
          </w:tcPr>
          <w:p w14:paraId="2B05279C"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638.897,45 €</w:t>
            </w:r>
          </w:p>
        </w:tc>
      </w:tr>
      <w:tr w:rsidR="00A421CE" w:rsidRPr="00982F5C" w14:paraId="495D0B4A" w14:textId="77777777" w:rsidTr="005B5FA5">
        <w:trPr>
          <w:trHeight w:val="20"/>
          <w:jc w:val="center"/>
        </w:trPr>
        <w:tc>
          <w:tcPr>
            <w:tcW w:w="0" w:type="auto"/>
            <w:tcBorders>
              <w:top w:val="nil"/>
              <w:left w:val="nil"/>
              <w:bottom w:val="single" w:sz="8" w:space="0" w:color="auto"/>
              <w:right w:val="nil"/>
            </w:tcBorders>
            <w:vAlign w:val="center"/>
            <w:hideMark/>
          </w:tcPr>
          <w:p w14:paraId="0118F9AD" w14:textId="77777777" w:rsidR="00A421CE" w:rsidRPr="00982F5C" w:rsidRDefault="00A421CE" w:rsidP="005B5FA5">
            <w:pPr>
              <w:jc w:val="right"/>
              <w:rPr>
                <w:rFonts w:ascii="Calibri" w:hAnsi="Calibri" w:cs="Calibri"/>
                <w:b/>
                <w:bCs/>
                <w:color w:val="FF0000"/>
                <w:sz w:val="22"/>
                <w:szCs w:val="22"/>
              </w:rPr>
            </w:pPr>
            <w:r w:rsidRPr="00982F5C">
              <w:rPr>
                <w:rFonts w:ascii="Calibri" w:hAnsi="Calibri" w:cs="Calibri"/>
                <w:b/>
                <w:bCs/>
                <w:color w:val="FF0000"/>
                <w:sz w:val="22"/>
                <w:szCs w:val="22"/>
              </w:rPr>
              <w:t>Μείον πληρωμές Φεβρουαρίου:</w:t>
            </w:r>
          </w:p>
        </w:tc>
        <w:tc>
          <w:tcPr>
            <w:tcW w:w="0" w:type="auto"/>
            <w:tcBorders>
              <w:top w:val="nil"/>
              <w:left w:val="nil"/>
              <w:bottom w:val="single" w:sz="8" w:space="0" w:color="auto"/>
              <w:right w:val="nil"/>
            </w:tcBorders>
            <w:vAlign w:val="center"/>
            <w:hideMark/>
          </w:tcPr>
          <w:p w14:paraId="362F22F6" w14:textId="77777777" w:rsidR="00A421CE" w:rsidRPr="00982F5C" w:rsidRDefault="00A421CE" w:rsidP="005B5FA5">
            <w:pPr>
              <w:jc w:val="center"/>
              <w:rPr>
                <w:rFonts w:ascii="Calibri" w:hAnsi="Calibri" w:cs="Calibri"/>
                <w:b/>
                <w:bCs/>
                <w:color w:val="FF0000"/>
                <w:sz w:val="22"/>
                <w:szCs w:val="22"/>
              </w:rPr>
            </w:pPr>
            <w:r w:rsidRPr="00982F5C">
              <w:rPr>
                <w:rFonts w:ascii="Calibri" w:hAnsi="Calibri" w:cs="Calibri"/>
                <w:b/>
                <w:bCs/>
                <w:color w:val="FF0000"/>
                <w:sz w:val="22"/>
                <w:szCs w:val="22"/>
              </w:rPr>
              <w:t>-602.188,44 €</w:t>
            </w:r>
          </w:p>
        </w:tc>
      </w:tr>
      <w:tr w:rsidR="00A421CE" w:rsidRPr="00982F5C" w14:paraId="08A782E4" w14:textId="77777777" w:rsidTr="005B5FA5">
        <w:trPr>
          <w:trHeight w:val="20"/>
          <w:jc w:val="center"/>
        </w:trPr>
        <w:tc>
          <w:tcPr>
            <w:tcW w:w="0" w:type="auto"/>
            <w:tcBorders>
              <w:top w:val="nil"/>
              <w:left w:val="nil"/>
              <w:bottom w:val="nil"/>
              <w:right w:val="nil"/>
            </w:tcBorders>
            <w:vAlign w:val="center"/>
            <w:hideMark/>
          </w:tcPr>
          <w:p w14:paraId="1186E59C" w14:textId="77777777" w:rsidR="00A421CE" w:rsidRPr="00982F5C" w:rsidRDefault="00A421CE" w:rsidP="005B5FA5">
            <w:pPr>
              <w:jc w:val="right"/>
              <w:rPr>
                <w:rFonts w:ascii="Calibri" w:hAnsi="Calibri" w:cs="Calibri"/>
                <w:b/>
                <w:bCs/>
                <w:color w:val="000000"/>
                <w:sz w:val="22"/>
                <w:szCs w:val="22"/>
              </w:rPr>
            </w:pPr>
            <w:r w:rsidRPr="00982F5C">
              <w:rPr>
                <w:rFonts w:ascii="Calibri" w:hAnsi="Calibri" w:cs="Calibri"/>
                <w:b/>
                <w:bCs/>
                <w:color w:val="000000"/>
                <w:sz w:val="22"/>
                <w:szCs w:val="22"/>
              </w:rPr>
              <w:t>Διαφορά (πραγματικό χρηματικό υπόλοιπο 28/02/2021):</w:t>
            </w:r>
          </w:p>
        </w:tc>
        <w:tc>
          <w:tcPr>
            <w:tcW w:w="0" w:type="auto"/>
            <w:tcBorders>
              <w:top w:val="nil"/>
              <w:left w:val="nil"/>
              <w:bottom w:val="nil"/>
              <w:right w:val="nil"/>
            </w:tcBorders>
            <w:vAlign w:val="center"/>
            <w:hideMark/>
          </w:tcPr>
          <w:p w14:paraId="7F234F56" w14:textId="77777777" w:rsidR="00A421CE" w:rsidRPr="00982F5C" w:rsidRDefault="00A421CE" w:rsidP="005B5FA5">
            <w:pPr>
              <w:jc w:val="center"/>
              <w:rPr>
                <w:rFonts w:ascii="Calibri" w:hAnsi="Calibri" w:cs="Calibri"/>
                <w:b/>
                <w:bCs/>
                <w:color w:val="000000"/>
                <w:sz w:val="22"/>
                <w:szCs w:val="22"/>
              </w:rPr>
            </w:pPr>
            <w:r w:rsidRPr="00982F5C">
              <w:rPr>
                <w:rFonts w:ascii="Calibri" w:hAnsi="Calibri" w:cs="Calibri"/>
                <w:b/>
                <w:bCs/>
                <w:color w:val="000000"/>
                <w:sz w:val="22"/>
                <w:szCs w:val="22"/>
              </w:rPr>
              <w:t>1.256.845,57 €</w:t>
            </w:r>
          </w:p>
        </w:tc>
      </w:tr>
    </w:tbl>
    <w:p w14:paraId="1D5526FE" w14:textId="77777777" w:rsidR="00A421CE" w:rsidRPr="00982F5C" w:rsidRDefault="00A421CE" w:rsidP="00A421CE">
      <w:pPr>
        <w:jc w:val="both"/>
        <w:rPr>
          <w:rFonts w:cs="Calibri"/>
          <w:sz w:val="22"/>
          <w:szCs w:val="22"/>
          <w:highlight w:val="yellow"/>
        </w:rPr>
      </w:pPr>
    </w:p>
    <w:p w14:paraId="66C5A0A8" w14:textId="77777777" w:rsidR="00A421CE" w:rsidRPr="00982F5C" w:rsidRDefault="00A421CE" w:rsidP="00A421CE">
      <w:pPr>
        <w:jc w:val="both"/>
        <w:rPr>
          <w:rFonts w:cs="Calibri"/>
          <w:sz w:val="22"/>
          <w:szCs w:val="22"/>
        </w:rPr>
      </w:pPr>
    </w:p>
    <w:p w14:paraId="46B14AB0" w14:textId="77777777" w:rsidR="00A421CE" w:rsidRPr="00982F5C" w:rsidRDefault="00A421CE" w:rsidP="00A421CE">
      <w:pPr>
        <w:jc w:val="both"/>
        <w:rPr>
          <w:rFonts w:ascii="Calibri" w:hAnsi="Calibri" w:cs="Calibri"/>
          <w:b/>
          <w:sz w:val="22"/>
          <w:szCs w:val="22"/>
        </w:rPr>
      </w:pPr>
      <w:bookmarkStart w:id="15" w:name="OLE_LINK41"/>
      <w:bookmarkStart w:id="16" w:name="OLE_LINK183"/>
      <w:bookmarkStart w:id="17" w:name="OLE_LINK35"/>
      <w:bookmarkStart w:id="18" w:name="OLE_LINK50"/>
      <w:bookmarkStart w:id="19" w:name="OLE_LINK106"/>
      <w:bookmarkStart w:id="20" w:name="OLE_LINK76"/>
      <w:r w:rsidRPr="00982F5C">
        <w:rPr>
          <w:rFonts w:ascii="Calibri" w:hAnsi="Calibri" w:cs="Calibri"/>
          <w:sz w:val="22"/>
          <w:szCs w:val="22"/>
        </w:rPr>
        <w:t xml:space="preserve">Σύμφωνα με τα </w:t>
      </w:r>
      <w:r w:rsidRPr="00982F5C">
        <w:rPr>
          <w:rFonts w:ascii="Calibri" w:hAnsi="Calibri" w:cs="Calibri"/>
          <w:sz w:val="22"/>
          <w:szCs w:val="22"/>
          <w:lang w:val="en-US"/>
        </w:rPr>
        <w:t>extrait</w:t>
      </w:r>
      <w:r w:rsidRPr="00982F5C">
        <w:rPr>
          <w:rFonts w:ascii="Calibri" w:hAnsi="Calibri" w:cs="Calibri"/>
          <w:sz w:val="22"/>
          <w:szCs w:val="22"/>
        </w:rPr>
        <w:t xml:space="preserve"> των λογαριασμών που τηρεί ο Δήμος στις τράπεζες, το υπόλοιπο του Δήμου σε λογαριασμούς όψεως την 31/01/2021 ανήλθε στο ποσό των </w:t>
      </w:r>
      <w:r w:rsidRPr="00982F5C">
        <w:rPr>
          <w:rFonts w:ascii="Calibri" w:hAnsi="Calibri"/>
          <w:b/>
          <w:bCs/>
          <w:sz w:val="22"/>
          <w:szCs w:val="22"/>
        </w:rPr>
        <w:t>1.255.443,47 €.</w:t>
      </w:r>
    </w:p>
    <w:p w14:paraId="1A8B0CDE" w14:textId="77777777" w:rsidR="00A421CE" w:rsidRPr="00982F5C" w:rsidRDefault="00A421CE" w:rsidP="00A421CE">
      <w:pPr>
        <w:jc w:val="both"/>
        <w:rPr>
          <w:rFonts w:ascii="Calibri" w:hAnsi="Calibri" w:cs="Calibri"/>
          <w:b/>
          <w:sz w:val="22"/>
          <w:szCs w:val="22"/>
          <w:highlight w:val="yellow"/>
        </w:rPr>
      </w:pPr>
    </w:p>
    <w:p w14:paraId="63796CB3" w14:textId="77777777" w:rsidR="00A421CE" w:rsidRPr="00982F5C" w:rsidRDefault="00A421CE" w:rsidP="00A421CE">
      <w:pPr>
        <w:jc w:val="both"/>
        <w:rPr>
          <w:rFonts w:ascii="Calibri" w:hAnsi="Calibri" w:cs="Calibri"/>
          <w:sz w:val="22"/>
          <w:szCs w:val="22"/>
        </w:rPr>
      </w:pPr>
      <w:r w:rsidRPr="00982F5C">
        <w:rPr>
          <w:rFonts w:ascii="Calibri" w:hAnsi="Calibri" w:cs="Calibri"/>
          <w:sz w:val="22"/>
          <w:szCs w:val="22"/>
        </w:rPr>
        <w:t>Αναλυτικά:</w:t>
      </w:r>
    </w:p>
    <w:p w14:paraId="444BF6E1" w14:textId="77777777" w:rsidR="00A421CE" w:rsidRPr="00982F5C" w:rsidRDefault="00A421CE" w:rsidP="00A421CE">
      <w:pPr>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3561"/>
        <w:gridCol w:w="3403"/>
        <w:gridCol w:w="1556"/>
      </w:tblGrid>
      <w:tr w:rsidR="00A421CE" w:rsidRPr="00982F5C" w14:paraId="1F3C0FF2" w14:textId="77777777" w:rsidTr="005B5FA5">
        <w:trPr>
          <w:trHeight w:val="20"/>
          <w:jc w:val="center"/>
        </w:trPr>
        <w:tc>
          <w:tcPr>
            <w:tcW w:w="0" w:type="auto"/>
            <w:tcBorders>
              <w:top w:val="nil"/>
              <w:left w:val="nil"/>
              <w:bottom w:val="nil"/>
              <w:right w:val="nil"/>
            </w:tcBorders>
            <w:vAlign w:val="center"/>
            <w:hideMark/>
          </w:tcPr>
          <w:p w14:paraId="314AE623"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216BA2BC"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144/540046-57</w:t>
            </w:r>
          </w:p>
        </w:tc>
        <w:tc>
          <w:tcPr>
            <w:tcW w:w="0" w:type="auto"/>
            <w:tcBorders>
              <w:top w:val="nil"/>
              <w:left w:val="nil"/>
              <w:bottom w:val="nil"/>
              <w:right w:val="nil"/>
            </w:tcBorders>
            <w:noWrap/>
            <w:vAlign w:val="center"/>
            <w:hideMark/>
          </w:tcPr>
          <w:p w14:paraId="394ECDDB"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186.875,53 €</w:t>
            </w:r>
          </w:p>
        </w:tc>
      </w:tr>
      <w:tr w:rsidR="00A421CE" w:rsidRPr="00982F5C" w14:paraId="114D643D" w14:textId="77777777" w:rsidTr="005B5FA5">
        <w:trPr>
          <w:trHeight w:val="20"/>
          <w:jc w:val="center"/>
        </w:trPr>
        <w:tc>
          <w:tcPr>
            <w:tcW w:w="0" w:type="auto"/>
            <w:tcBorders>
              <w:top w:val="nil"/>
              <w:left w:val="nil"/>
              <w:bottom w:val="nil"/>
              <w:right w:val="nil"/>
            </w:tcBorders>
            <w:vAlign w:val="center"/>
            <w:hideMark/>
          </w:tcPr>
          <w:p w14:paraId="5E3C7208"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4FEF82CF"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144/540073-20</w:t>
            </w:r>
          </w:p>
        </w:tc>
        <w:tc>
          <w:tcPr>
            <w:tcW w:w="0" w:type="auto"/>
            <w:tcBorders>
              <w:top w:val="nil"/>
              <w:left w:val="nil"/>
              <w:bottom w:val="nil"/>
              <w:right w:val="nil"/>
            </w:tcBorders>
            <w:noWrap/>
            <w:vAlign w:val="center"/>
            <w:hideMark/>
          </w:tcPr>
          <w:p w14:paraId="327A1A3D"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78.673,86 €</w:t>
            </w:r>
          </w:p>
        </w:tc>
      </w:tr>
      <w:tr w:rsidR="00A421CE" w:rsidRPr="00982F5C" w14:paraId="57F8A9C4" w14:textId="77777777" w:rsidTr="005B5FA5">
        <w:trPr>
          <w:trHeight w:val="20"/>
          <w:jc w:val="center"/>
        </w:trPr>
        <w:tc>
          <w:tcPr>
            <w:tcW w:w="0" w:type="auto"/>
            <w:tcBorders>
              <w:top w:val="nil"/>
              <w:left w:val="nil"/>
              <w:bottom w:val="nil"/>
              <w:right w:val="nil"/>
            </w:tcBorders>
            <w:vAlign w:val="center"/>
            <w:hideMark/>
          </w:tcPr>
          <w:p w14:paraId="610B35F9"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06228C0B"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144/535309-26</w:t>
            </w:r>
          </w:p>
        </w:tc>
        <w:tc>
          <w:tcPr>
            <w:tcW w:w="0" w:type="auto"/>
            <w:tcBorders>
              <w:top w:val="nil"/>
              <w:left w:val="nil"/>
              <w:bottom w:val="nil"/>
              <w:right w:val="nil"/>
            </w:tcBorders>
            <w:noWrap/>
            <w:vAlign w:val="center"/>
            <w:hideMark/>
          </w:tcPr>
          <w:p w14:paraId="76633BC3"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36.044,46 €</w:t>
            </w:r>
          </w:p>
        </w:tc>
      </w:tr>
      <w:tr w:rsidR="00A421CE" w:rsidRPr="00982F5C" w14:paraId="2BE3A663" w14:textId="77777777" w:rsidTr="005B5FA5">
        <w:trPr>
          <w:trHeight w:val="20"/>
          <w:jc w:val="center"/>
        </w:trPr>
        <w:tc>
          <w:tcPr>
            <w:tcW w:w="0" w:type="auto"/>
            <w:tcBorders>
              <w:top w:val="nil"/>
              <w:left w:val="nil"/>
              <w:bottom w:val="nil"/>
              <w:right w:val="nil"/>
            </w:tcBorders>
            <w:vAlign w:val="center"/>
            <w:hideMark/>
          </w:tcPr>
          <w:p w14:paraId="79959CD7"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7BAEDFBC"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144/003147-05</w:t>
            </w:r>
          </w:p>
        </w:tc>
        <w:tc>
          <w:tcPr>
            <w:tcW w:w="0" w:type="auto"/>
            <w:tcBorders>
              <w:top w:val="nil"/>
              <w:left w:val="nil"/>
              <w:bottom w:val="nil"/>
              <w:right w:val="nil"/>
            </w:tcBorders>
            <w:noWrap/>
            <w:vAlign w:val="center"/>
            <w:hideMark/>
          </w:tcPr>
          <w:p w14:paraId="7ECA2468"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0,00 €</w:t>
            </w:r>
          </w:p>
        </w:tc>
      </w:tr>
      <w:tr w:rsidR="00A421CE" w:rsidRPr="00982F5C" w14:paraId="313A6800" w14:textId="77777777" w:rsidTr="005B5FA5">
        <w:trPr>
          <w:trHeight w:val="20"/>
          <w:jc w:val="center"/>
        </w:trPr>
        <w:tc>
          <w:tcPr>
            <w:tcW w:w="0" w:type="auto"/>
            <w:tcBorders>
              <w:top w:val="nil"/>
              <w:left w:val="nil"/>
              <w:bottom w:val="nil"/>
              <w:right w:val="nil"/>
            </w:tcBorders>
            <w:vAlign w:val="center"/>
            <w:hideMark/>
          </w:tcPr>
          <w:p w14:paraId="57730080"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71E714D9"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144/004247-10</w:t>
            </w:r>
          </w:p>
        </w:tc>
        <w:tc>
          <w:tcPr>
            <w:tcW w:w="0" w:type="auto"/>
            <w:tcBorders>
              <w:top w:val="nil"/>
              <w:left w:val="nil"/>
              <w:bottom w:val="nil"/>
              <w:right w:val="nil"/>
            </w:tcBorders>
            <w:noWrap/>
            <w:vAlign w:val="center"/>
            <w:hideMark/>
          </w:tcPr>
          <w:p w14:paraId="4917CDAE"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32.980,33 €</w:t>
            </w:r>
          </w:p>
        </w:tc>
      </w:tr>
      <w:tr w:rsidR="00A421CE" w:rsidRPr="00982F5C" w14:paraId="7C86B9E7" w14:textId="77777777" w:rsidTr="005B5FA5">
        <w:trPr>
          <w:trHeight w:val="20"/>
          <w:jc w:val="center"/>
        </w:trPr>
        <w:tc>
          <w:tcPr>
            <w:tcW w:w="0" w:type="auto"/>
            <w:tcBorders>
              <w:top w:val="nil"/>
              <w:left w:val="nil"/>
              <w:bottom w:val="nil"/>
              <w:right w:val="nil"/>
            </w:tcBorders>
            <w:vAlign w:val="center"/>
            <w:hideMark/>
          </w:tcPr>
          <w:p w14:paraId="28B48F09"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31E0073D"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144/003906-30</w:t>
            </w:r>
          </w:p>
        </w:tc>
        <w:tc>
          <w:tcPr>
            <w:tcW w:w="0" w:type="auto"/>
            <w:tcBorders>
              <w:top w:val="nil"/>
              <w:left w:val="nil"/>
              <w:bottom w:val="nil"/>
              <w:right w:val="nil"/>
            </w:tcBorders>
            <w:noWrap/>
            <w:vAlign w:val="center"/>
            <w:hideMark/>
          </w:tcPr>
          <w:p w14:paraId="7A82871F"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772,69 €</w:t>
            </w:r>
          </w:p>
        </w:tc>
      </w:tr>
      <w:tr w:rsidR="00A421CE" w:rsidRPr="00982F5C" w14:paraId="2266FB70" w14:textId="77777777" w:rsidTr="005B5FA5">
        <w:trPr>
          <w:trHeight w:val="20"/>
          <w:jc w:val="center"/>
        </w:trPr>
        <w:tc>
          <w:tcPr>
            <w:tcW w:w="0" w:type="auto"/>
            <w:tcBorders>
              <w:top w:val="nil"/>
              <w:left w:val="nil"/>
              <w:bottom w:val="nil"/>
              <w:right w:val="nil"/>
            </w:tcBorders>
            <w:vAlign w:val="center"/>
            <w:hideMark/>
          </w:tcPr>
          <w:p w14:paraId="5796C6AE"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4E50F37A"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144/003352-96</w:t>
            </w:r>
          </w:p>
        </w:tc>
        <w:tc>
          <w:tcPr>
            <w:tcW w:w="0" w:type="auto"/>
            <w:tcBorders>
              <w:top w:val="nil"/>
              <w:left w:val="nil"/>
              <w:bottom w:val="nil"/>
              <w:right w:val="nil"/>
            </w:tcBorders>
            <w:noWrap/>
            <w:vAlign w:val="center"/>
            <w:hideMark/>
          </w:tcPr>
          <w:p w14:paraId="1299693D"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1,16 €</w:t>
            </w:r>
          </w:p>
        </w:tc>
      </w:tr>
      <w:tr w:rsidR="00A421CE" w:rsidRPr="00982F5C" w14:paraId="69E0AEDE" w14:textId="77777777" w:rsidTr="005B5FA5">
        <w:trPr>
          <w:trHeight w:val="20"/>
          <w:jc w:val="center"/>
        </w:trPr>
        <w:tc>
          <w:tcPr>
            <w:tcW w:w="0" w:type="auto"/>
            <w:tcBorders>
              <w:top w:val="nil"/>
              <w:left w:val="nil"/>
              <w:bottom w:val="nil"/>
              <w:right w:val="nil"/>
            </w:tcBorders>
            <w:vAlign w:val="center"/>
            <w:hideMark/>
          </w:tcPr>
          <w:p w14:paraId="63C8CCF4"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296BA19B"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144/003353-79</w:t>
            </w:r>
          </w:p>
        </w:tc>
        <w:tc>
          <w:tcPr>
            <w:tcW w:w="0" w:type="auto"/>
            <w:tcBorders>
              <w:top w:val="nil"/>
              <w:left w:val="nil"/>
              <w:bottom w:val="nil"/>
              <w:right w:val="nil"/>
            </w:tcBorders>
            <w:noWrap/>
            <w:vAlign w:val="center"/>
            <w:hideMark/>
          </w:tcPr>
          <w:p w14:paraId="21237F8B"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16,37 €</w:t>
            </w:r>
          </w:p>
        </w:tc>
      </w:tr>
      <w:tr w:rsidR="00A421CE" w:rsidRPr="00982F5C" w14:paraId="01D8B20C" w14:textId="77777777" w:rsidTr="005B5FA5">
        <w:trPr>
          <w:trHeight w:val="20"/>
          <w:jc w:val="center"/>
        </w:trPr>
        <w:tc>
          <w:tcPr>
            <w:tcW w:w="0" w:type="auto"/>
            <w:tcBorders>
              <w:top w:val="nil"/>
              <w:left w:val="nil"/>
              <w:bottom w:val="nil"/>
              <w:right w:val="nil"/>
            </w:tcBorders>
            <w:vAlign w:val="center"/>
            <w:hideMark/>
          </w:tcPr>
          <w:p w14:paraId="6BA15D67"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288921B2"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144/003354-52</w:t>
            </w:r>
          </w:p>
        </w:tc>
        <w:tc>
          <w:tcPr>
            <w:tcW w:w="0" w:type="auto"/>
            <w:tcBorders>
              <w:top w:val="nil"/>
              <w:left w:val="nil"/>
              <w:bottom w:val="nil"/>
              <w:right w:val="nil"/>
            </w:tcBorders>
            <w:noWrap/>
            <w:vAlign w:val="center"/>
            <w:hideMark/>
          </w:tcPr>
          <w:p w14:paraId="2FDE6515"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39,11 €</w:t>
            </w:r>
          </w:p>
        </w:tc>
      </w:tr>
      <w:tr w:rsidR="00A421CE" w:rsidRPr="00982F5C" w14:paraId="6AE3AB95" w14:textId="77777777" w:rsidTr="005B5FA5">
        <w:trPr>
          <w:trHeight w:val="20"/>
          <w:jc w:val="center"/>
        </w:trPr>
        <w:tc>
          <w:tcPr>
            <w:tcW w:w="0" w:type="auto"/>
            <w:tcBorders>
              <w:top w:val="nil"/>
              <w:left w:val="nil"/>
              <w:bottom w:val="nil"/>
              <w:right w:val="nil"/>
            </w:tcBorders>
            <w:vAlign w:val="center"/>
            <w:hideMark/>
          </w:tcPr>
          <w:p w14:paraId="71331A8C"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508E62CC"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144/003965-95</w:t>
            </w:r>
          </w:p>
        </w:tc>
        <w:tc>
          <w:tcPr>
            <w:tcW w:w="0" w:type="auto"/>
            <w:tcBorders>
              <w:top w:val="nil"/>
              <w:left w:val="nil"/>
              <w:bottom w:val="nil"/>
              <w:right w:val="nil"/>
            </w:tcBorders>
            <w:noWrap/>
            <w:vAlign w:val="center"/>
            <w:hideMark/>
          </w:tcPr>
          <w:p w14:paraId="01711949"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67.856,40 €</w:t>
            </w:r>
          </w:p>
        </w:tc>
      </w:tr>
      <w:tr w:rsidR="00A421CE" w:rsidRPr="00982F5C" w14:paraId="2D3875E3" w14:textId="77777777" w:rsidTr="005B5FA5">
        <w:trPr>
          <w:trHeight w:val="20"/>
          <w:jc w:val="center"/>
        </w:trPr>
        <w:tc>
          <w:tcPr>
            <w:tcW w:w="0" w:type="auto"/>
            <w:tcBorders>
              <w:top w:val="nil"/>
              <w:left w:val="nil"/>
              <w:bottom w:val="nil"/>
              <w:right w:val="nil"/>
            </w:tcBorders>
            <w:vAlign w:val="center"/>
            <w:hideMark/>
          </w:tcPr>
          <w:p w14:paraId="3B3A5776"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483A1146"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144/003355-36</w:t>
            </w:r>
          </w:p>
        </w:tc>
        <w:tc>
          <w:tcPr>
            <w:tcW w:w="0" w:type="auto"/>
            <w:tcBorders>
              <w:top w:val="nil"/>
              <w:left w:val="nil"/>
              <w:bottom w:val="nil"/>
              <w:right w:val="nil"/>
            </w:tcBorders>
            <w:noWrap/>
            <w:vAlign w:val="center"/>
            <w:hideMark/>
          </w:tcPr>
          <w:p w14:paraId="76B5883D"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2,91 €</w:t>
            </w:r>
          </w:p>
        </w:tc>
      </w:tr>
      <w:tr w:rsidR="00A421CE" w:rsidRPr="00982F5C" w14:paraId="7CE83F20" w14:textId="77777777" w:rsidTr="005B5FA5">
        <w:trPr>
          <w:trHeight w:val="20"/>
          <w:jc w:val="center"/>
        </w:trPr>
        <w:tc>
          <w:tcPr>
            <w:tcW w:w="0" w:type="auto"/>
            <w:tcBorders>
              <w:top w:val="nil"/>
              <w:left w:val="nil"/>
              <w:bottom w:val="nil"/>
              <w:right w:val="nil"/>
            </w:tcBorders>
            <w:vAlign w:val="center"/>
            <w:hideMark/>
          </w:tcPr>
          <w:p w14:paraId="6A0F4454"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Εθνική Τράπεζα</w:t>
            </w:r>
          </w:p>
        </w:tc>
        <w:tc>
          <w:tcPr>
            <w:tcW w:w="0" w:type="auto"/>
            <w:tcBorders>
              <w:top w:val="nil"/>
              <w:left w:val="nil"/>
              <w:bottom w:val="nil"/>
              <w:right w:val="nil"/>
            </w:tcBorders>
            <w:noWrap/>
            <w:vAlign w:val="center"/>
            <w:hideMark/>
          </w:tcPr>
          <w:p w14:paraId="66BD3390"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144/004490-30</w:t>
            </w:r>
          </w:p>
        </w:tc>
        <w:tc>
          <w:tcPr>
            <w:tcW w:w="0" w:type="auto"/>
            <w:tcBorders>
              <w:top w:val="nil"/>
              <w:left w:val="nil"/>
              <w:bottom w:val="nil"/>
              <w:right w:val="nil"/>
            </w:tcBorders>
            <w:noWrap/>
            <w:vAlign w:val="center"/>
            <w:hideMark/>
          </w:tcPr>
          <w:p w14:paraId="03700E7B"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0,00 €</w:t>
            </w:r>
          </w:p>
        </w:tc>
      </w:tr>
      <w:tr w:rsidR="00A421CE" w:rsidRPr="00982F5C" w14:paraId="50DA2E3F" w14:textId="77777777" w:rsidTr="005B5FA5">
        <w:trPr>
          <w:trHeight w:val="20"/>
          <w:jc w:val="center"/>
        </w:trPr>
        <w:tc>
          <w:tcPr>
            <w:tcW w:w="0" w:type="auto"/>
            <w:tcBorders>
              <w:top w:val="nil"/>
              <w:left w:val="nil"/>
              <w:bottom w:val="nil"/>
              <w:right w:val="nil"/>
            </w:tcBorders>
            <w:vAlign w:val="center"/>
            <w:hideMark/>
          </w:tcPr>
          <w:p w14:paraId="74CAA289"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Τράπεζα Alpha</w:t>
            </w:r>
          </w:p>
        </w:tc>
        <w:tc>
          <w:tcPr>
            <w:tcW w:w="0" w:type="auto"/>
            <w:tcBorders>
              <w:top w:val="nil"/>
              <w:left w:val="nil"/>
              <w:bottom w:val="nil"/>
              <w:right w:val="nil"/>
            </w:tcBorders>
            <w:noWrap/>
            <w:vAlign w:val="center"/>
            <w:hideMark/>
          </w:tcPr>
          <w:p w14:paraId="1CCA61F9"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433.00.2001.000035</w:t>
            </w:r>
          </w:p>
        </w:tc>
        <w:tc>
          <w:tcPr>
            <w:tcW w:w="0" w:type="auto"/>
            <w:tcBorders>
              <w:top w:val="nil"/>
              <w:left w:val="nil"/>
              <w:bottom w:val="nil"/>
              <w:right w:val="nil"/>
            </w:tcBorders>
            <w:noWrap/>
            <w:vAlign w:val="center"/>
            <w:hideMark/>
          </w:tcPr>
          <w:p w14:paraId="1B1D5F35"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9.542,28 €</w:t>
            </w:r>
          </w:p>
        </w:tc>
      </w:tr>
      <w:tr w:rsidR="00A421CE" w:rsidRPr="00982F5C" w14:paraId="05F42C79" w14:textId="77777777" w:rsidTr="005B5FA5">
        <w:trPr>
          <w:trHeight w:val="20"/>
          <w:jc w:val="center"/>
        </w:trPr>
        <w:tc>
          <w:tcPr>
            <w:tcW w:w="0" w:type="auto"/>
            <w:tcBorders>
              <w:top w:val="nil"/>
              <w:left w:val="nil"/>
              <w:bottom w:val="nil"/>
              <w:right w:val="nil"/>
            </w:tcBorders>
            <w:vAlign w:val="center"/>
            <w:hideMark/>
          </w:tcPr>
          <w:p w14:paraId="5D2D175A"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Τράπεζα Alpha</w:t>
            </w:r>
          </w:p>
        </w:tc>
        <w:tc>
          <w:tcPr>
            <w:tcW w:w="0" w:type="auto"/>
            <w:tcBorders>
              <w:top w:val="nil"/>
              <w:left w:val="nil"/>
              <w:bottom w:val="nil"/>
              <w:right w:val="nil"/>
            </w:tcBorders>
            <w:noWrap/>
            <w:vAlign w:val="center"/>
            <w:hideMark/>
          </w:tcPr>
          <w:p w14:paraId="25E5CA30"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433.00.2001.000086</w:t>
            </w:r>
          </w:p>
        </w:tc>
        <w:tc>
          <w:tcPr>
            <w:tcW w:w="0" w:type="auto"/>
            <w:tcBorders>
              <w:top w:val="nil"/>
              <w:left w:val="nil"/>
              <w:bottom w:val="nil"/>
              <w:right w:val="nil"/>
            </w:tcBorders>
            <w:noWrap/>
            <w:vAlign w:val="center"/>
            <w:hideMark/>
          </w:tcPr>
          <w:p w14:paraId="7B8A5BE4"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600.133,68 €</w:t>
            </w:r>
          </w:p>
        </w:tc>
      </w:tr>
      <w:tr w:rsidR="00A421CE" w:rsidRPr="00982F5C" w14:paraId="1BF141D9" w14:textId="77777777" w:rsidTr="005B5FA5">
        <w:trPr>
          <w:trHeight w:val="20"/>
          <w:jc w:val="center"/>
        </w:trPr>
        <w:tc>
          <w:tcPr>
            <w:tcW w:w="0" w:type="auto"/>
            <w:tcBorders>
              <w:top w:val="nil"/>
              <w:left w:val="nil"/>
              <w:bottom w:val="nil"/>
              <w:right w:val="nil"/>
            </w:tcBorders>
            <w:vAlign w:val="center"/>
            <w:hideMark/>
          </w:tcPr>
          <w:p w14:paraId="035ACE24"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lastRenderedPageBreak/>
              <w:t>Τράπεζα Alpha</w:t>
            </w:r>
          </w:p>
        </w:tc>
        <w:tc>
          <w:tcPr>
            <w:tcW w:w="0" w:type="auto"/>
            <w:tcBorders>
              <w:top w:val="nil"/>
              <w:left w:val="nil"/>
              <w:bottom w:val="nil"/>
              <w:right w:val="nil"/>
            </w:tcBorders>
            <w:noWrap/>
            <w:vAlign w:val="center"/>
            <w:hideMark/>
          </w:tcPr>
          <w:p w14:paraId="4DA2E6B0"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802.002.203.000.330</w:t>
            </w:r>
          </w:p>
        </w:tc>
        <w:tc>
          <w:tcPr>
            <w:tcW w:w="0" w:type="auto"/>
            <w:tcBorders>
              <w:top w:val="nil"/>
              <w:left w:val="nil"/>
              <w:bottom w:val="nil"/>
              <w:right w:val="nil"/>
            </w:tcBorders>
            <w:noWrap/>
            <w:vAlign w:val="center"/>
            <w:hideMark/>
          </w:tcPr>
          <w:p w14:paraId="7D78BCD5"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0,00 €</w:t>
            </w:r>
          </w:p>
        </w:tc>
      </w:tr>
      <w:tr w:rsidR="00A421CE" w:rsidRPr="00982F5C" w14:paraId="3ED2E3E5" w14:textId="77777777" w:rsidTr="005B5FA5">
        <w:trPr>
          <w:trHeight w:val="20"/>
          <w:jc w:val="center"/>
        </w:trPr>
        <w:tc>
          <w:tcPr>
            <w:tcW w:w="0" w:type="auto"/>
            <w:tcBorders>
              <w:top w:val="nil"/>
              <w:left w:val="nil"/>
              <w:bottom w:val="nil"/>
              <w:right w:val="nil"/>
            </w:tcBorders>
            <w:vAlign w:val="center"/>
            <w:hideMark/>
          </w:tcPr>
          <w:p w14:paraId="1177EF16"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Τράπεζα Eurobank</w:t>
            </w:r>
          </w:p>
        </w:tc>
        <w:tc>
          <w:tcPr>
            <w:tcW w:w="0" w:type="auto"/>
            <w:tcBorders>
              <w:top w:val="nil"/>
              <w:left w:val="nil"/>
              <w:bottom w:val="nil"/>
              <w:right w:val="nil"/>
            </w:tcBorders>
            <w:noWrap/>
            <w:vAlign w:val="center"/>
            <w:hideMark/>
          </w:tcPr>
          <w:p w14:paraId="411BDCE2"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0026.0424.40.0200036773</w:t>
            </w:r>
          </w:p>
        </w:tc>
        <w:tc>
          <w:tcPr>
            <w:tcW w:w="0" w:type="auto"/>
            <w:tcBorders>
              <w:top w:val="nil"/>
              <w:left w:val="nil"/>
              <w:bottom w:val="nil"/>
              <w:right w:val="nil"/>
            </w:tcBorders>
            <w:noWrap/>
            <w:vAlign w:val="center"/>
            <w:hideMark/>
          </w:tcPr>
          <w:p w14:paraId="64F5A54A"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2.229,01 €</w:t>
            </w:r>
          </w:p>
        </w:tc>
      </w:tr>
      <w:tr w:rsidR="00A421CE" w:rsidRPr="00982F5C" w14:paraId="6F286B6E" w14:textId="77777777" w:rsidTr="005B5FA5">
        <w:trPr>
          <w:trHeight w:val="20"/>
          <w:jc w:val="center"/>
        </w:trPr>
        <w:tc>
          <w:tcPr>
            <w:tcW w:w="0" w:type="auto"/>
            <w:tcBorders>
              <w:top w:val="nil"/>
              <w:left w:val="nil"/>
              <w:bottom w:val="nil"/>
              <w:right w:val="nil"/>
            </w:tcBorders>
            <w:vAlign w:val="center"/>
            <w:hideMark/>
          </w:tcPr>
          <w:p w14:paraId="3B7DA421"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Τράπεζα Eurobank</w:t>
            </w:r>
          </w:p>
        </w:tc>
        <w:tc>
          <w:tcPr>
            <w:tcW w:w="0" w:type="auto"/>
            <w:tcBorders>
              <w:top w:val="nil"/>
              <w:left w:val="nil"/>
              <w:bottom w:val="nil"/>
              <w:right w:val="nil"/>
            </w:tcBorders>
            <w:noWrap/>
            <w:vAlign w:val="center"/>
            <w:hideMark/>
          </w:tcPr>
          <w:p w14:paraId="5E0E5AF5"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0026.0040.60.0200661421</w:t>
            </w:r>
          </w:p>
        </w:tc>
        <w:tc>
          <w:tcPr>
            <w:tcW w:w="0" w:type="auto"/>
            <w:tcBorders>
              <w:top w:val="nil"/>
              <w:left w:val="nil"/>
              <w:bottom w:val="nil"/>
              <w:right w:val="nil"/>
            </w:tcBorders>
            <w:noWrap/>
            <w:vAlign w:val="center"/>
            <w:hideMark/>
          </w:tcPr>
          <w:p w14:paraId="67C44217"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0,00 €</w:t>
            </w:r>
          </w:p>
        </w:tc>
      </w:tr>
      <w:tr w:rsidR="00A421CE" w:rsidRPr="00982F5C" w14:paraId="703F23AB" w14:textId="77777777" w:rsidTr="005B5FA5">
        <w:trPr>
          <w:trHeight w:val="20"/>
          <w:jc w:val="center"/>
        </w:trPr>
        <w:tc>
          <w:tcPr>
            <w:tcW w:w="0" w:type="auto"/>
            <w:tcBorders>
              <w:top w:val="nil"/>
              <w:left w:val="nil"/>
              <w:bottom w:val="nil"/>
              <w:right w:val="nil"/>
            </w:tcBorders>
            <w:vAlign w:val="center"/>
            <w:hideMark/>
          </w:tcPr>
          <w:p w14:paraId="7CAE5D8F"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Τράπεζα Eurobank</w:t>
            </w:r>
          </w:p>
        </w:tc>
        <w:tc>
          <w:tcPr>
            <w:tcW w:w="0" w:type="auto"/>
            <w:tcBorders>
              <w:top w:val="nil"/>
              <w:left w:val="nil"/>
              <w:bottom w:val="nil"/>
              <w:right w:val="nil"/>
            </w:tcBorders>
            <w:noWrap/>
            <w:vAlign w:val="center"/>
            <w:hideMark/>
          </w:tcPr>
          <w:p w14:paraId="484827DE"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0026.0424.47.0200048045</w:t>
            </w:r>
          </w:p>
        </w:tc>
        <w:tc>
          <w:tcPr>
            <w:tcW w:w="0" w:type="auto"/>
            <w:tcBorders>
              <w:top w:val="nil"/>
              <w:left w:val="nil"/>
              <w:bottom w:val="nil"/>
              <w:right w:val="nil"/>
            </w:tcBorders>
            <w:noWrap/>
            <w:vAlign w:val="center"/>
            <w:hideMark/>
          </w:tcPr>
          <w:p w14:paraId="132E3F4D"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0,00 €</w:t>
            </w:r>
          </w:p>
        </w:tc>
      </w:tr>
      <w:tr w:rsidR="00A421CE" w:rsidRPr="00982F5C" w14:paraId="4516A858" w14:textId="77777777" w:rsidTr="005B5FA5">
        <w:trPr>
          <w:trHeight w:val="20"/>
          <w:jc w:val="center"/>
        </w:trPr>
        <w:tc>
          <w:tcPr>
            <w:tcW w:w="0" w:type="auto"/>
            <w:tcBorders>
              <w:top w:val="nil"/>
              <w:left w:val="nil"/>
              <w:bottom w:val="nil"/>
              <w:right w:val="nil"/>
            </w:tcBorders>
            <w:vAlign w:val="center"/>
            <w:hideMark/>
          </w:tcPr>
          <w:p w14:paraId="414847E3"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Τράπεζα της Ελλάδος</w:t>
            </w:r>
          </w:p>
        </w:tc>
        <w:tc>
          <w:tcPr>
            <w:tcW w:w="0" w:type="auto"/>
            <w:tcBorders>
              <w:top w:val="nil"/>
              <w:left w:val="nil"/>
              <w:bottom w:val="nil"/>
              <w:right w:val="nil"/>
            </w:tcBorders>
            <w:noWrap/>
            <w:vAlign w:val="center"/>
            <w:hideMark/>
          </w:tcPr>
          <w:p w14:paraId="0CFAB78B"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Αρ. Λογ. 703105500005850</w:t>
            </w:r>
          </w:p>
        </w:tc>
        <w:tc>
          <w:tcPr>
            <w:tcW w:w="0" w:type="auto"/>
            <w:tcBorders>
              <w:top w:val="nil"/>
              <w:left w:val="nil"/>
              <w:bottom w:val="nil"/>
              <w:right w:val="nil"/>
            </w:tcBorders>
            <w:noWrap/>
            <w:vAlign w:val="center"/>
            <w:hideMark/>
          </w:tcPr>
          <w:p w14:paraId="09600E71"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0,00 €</w:t>
            </w:r>
          </w:p>
        </w:tc>
      </w:tr>
      <w:tr w:rsidR="00A421CE" w:rsidRPr="00982F5C" w14:paraId="10C98E36" w14:textId="77777777" w:rsidTr="005B5FA5">
        <w:trPr>
          <w:trHeight w:val="20"/>
          <w:jc w:val="center"/>
        </w:trPr>
        <w:tc>
          <w:tcPr>
            <w:tcW w:w="0" w:type="auto"/>
            <w:tcBorders>
              <w:top w:val="nil"/>
              <w:left w:val="nil"/>
              <w:bottom w:val="nil"/>
              <w:right w:val="nil"/>
            </w:tcBorders>
            <w:vAlign w:val="center"/>
            <w:hideMark/>
          </w:tcPr>
          <w:p w14:paraId="114500A7"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Ταμείο Παρακαταθηκών και Δανείων</w:t>
            </w:r>
          </w:p>
        </w:tc>
        <w:tc>
          <w:tcPr>
            <w:tcW w:w="0" w:type="auto"/>
            <w:tcBorders>
              <w:top w:val="nil"/>
              <w:left w:val="nil"/>
              <w:bottom w:val="nil"/>
              <w:right w:val="nil"/>
            </w:tcBorders>
            <w:noWrap/>
            <w:vAlign w:val="center"/>
            <w:hideMark/>
          </w:tcPr>
          <w:p w14:paraId="1F36C17D"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GR 55097000113305017059613</w:t>
            </w:r>
          </w:p>
        </w:tc>
        <w:tc>
          <w:tcPr>
            <w:tcW w:w="0" w:type="auto"/>
            <w:tcBorders>
              <w:top w:val="nil"/>
              <w:left w:val="nil"/>
              <w:bottom w:val="nil"/>
              <w:right w:val="nil"/>
            </w:tcBorders>
            <w:noWrap/>
            <w:vAlign w:val="center"/>
            <w:hideMark/>
          </w:tcPr>
          <w:p w14:paraId="12A9A271"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0,00 €</w:t>
            </w:r>
          </w:p>
        </w:tc>
      </w:tr>
      <w:tr w:rsidR="00A421CE" w:rsidRPr="00982F5C" w14:paraId="7E93D4FE" w14:textId="77777777" w:rsidTr="005B5FA5">
        <w:trPr>
          <w:trHeight w:val="20"/>
          <w:jc w:val="center"/>
        </w:trPr>
        <w:tc>
          <w:tcPr>
            <w:tcW w:w="0" w:type="auto"/>
            <w:tcBorders>
              <w:top w:val="nil"/>
              <w:left w:val="nil"/>
              <w:bottom w:val="nil"/>
              <w:right w:val="nil"/>
            </w:tcBorders>
            <w:vAlign w:val="center"/>
            <w:hideMark/>
          </w:tcPr>
          <w:p w14:paraId="1F617A32"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Ταμείο Παρακαταθηκών και Δανείων</w:t>
            </w:r>
          </w:p>
        </w:tc>
        <w:tc>
          <w:tcPr>
            <w:tcW w:w="0" w:type="auto"/>
            <w:tcBorders>
              <w:top w:val="nil"/>
              <w:left w:val="nil"/>
              <w:bottom w:val="nil"/>
              <w:right w:val="nil"/>
            </w:tcBorders>
            <w:noWrap/>
            <w:vAlign w:val="center"/>
            <w:hideMark/>
          </w:tcPr>
          <w:p w14:paraId="79999C10"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GR 5509700011330801740000900</w:t>
            </w:r>
          </w:p>
        </w:tc>
        <w:tc>
          <w:tcPr>
            <w:tcW w:w="0" w:type="auto"/>
            <w:tcBorders>
              <w:top w:val="nil"/>
              <w:left w:val="nil"/>
              <w:bottom w:val="nil"/>
              <w:right w:val="nil"/>
            </w:tcBorders>
            <w:noWrap/>
            <w:vAlign w:val="center"/>
            <w:hideMark/>
          </w:tcPr>
          <w:p w14:paraId="15051218"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60.062,73 €</w:t>
            </w:r>
          </w:p>
        </w:tc>
      </w:tr>
      <w:tr w:rsidR="00A421CE" w:rsidRPr="00982F5C" w14:paraId="73F3A965" w14:textId="77777777" w:rsidTr="005B5FA5">
        <w:trPr>
          <w:trHeight w:val="20"/>
          <w:jc w:val="center"/>
        </w:trPr>
        <w:tc>
          <w:tcPr>
            <w:tcW w:w="0" w:type="auto"/>
            <w:tcBorders>
              <w:top w:val="nil"/>
              <w:left w:val="nil"/>
              <w:bottom w:val="single" w:sz="8" w:space="0" w:color="auto"/>
              <w:right w:val="nil"/>
            </w:tcBorders>
            <w:vAlign w:val="center"/>
            <w:hideMark/>
          </w:tcPr>
          <w:p w14:paraId="085F0FE9" w14:textId="77777777" w:rsidR="00A421CE" w:rsidRPr="00982F5C" w:rsidRDefault="00A421CE" w:rsidP="005B5FA5">
            <w:pPr>
              <w:rPr>
                <w:rFonts w:ascii="Calibri" w:hAnsi="Calibri" w:cs="Calibri"/>
                <w:color w:val="000000"/>
                <w:sz w:val="22"/>
                <w:szCs w:val="22"/>
              </w:rPr>
            </w:pPr>
            <w:r w:rsidRPr="00982F5C">
              <w:rPr>
                <w:rFonts w:ascii="Calibri" w:hAnsi="Calibri" w:cs="Calibri"/>
                <w:color w:val="000000"/>
                <w:sz w:val="22"/>
                <w:szCs w:val="22"/>
              </w:rPr>
              <w:t>Ταμείο Παρακαταθηκών και Δανείων</w:t>
            </w:r>
          </w:p>
        </w:tc>
        <w:tc>
          <w:tcPr>
            <w:tcW w:w="0" w:type="auto"/>
            <w:tcBorders>
              <w:top w:val="nil"/>
              <w:left w:val="nil"/>
              <w:bottom w:val="single" w:sz="8" w:space="0" w:color="auto"/>
              <w:right w:val="nil"/>
            </w:tcBorders>
            <w:noWrap/>
            <w:vAlign w:val="center"/>
            <w:hideMark/>
          </w:tcPr>
          <w:p w14:paraId="41F20608"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GR 5209700011335300010048700</w:t>
            </w:r>
          </w:p>
        </w:tc>
        <w:tc>
          <w:tcPr>
            <w:tcW w:w="0" w:type="auto"/>
            <w:tcBorders>
              <w:top w:val="nil"/>
              <w:left w:val="nil"/>
              <w:bottom w:val="single" w:sz="8" w:space="0" w:color="auto"/>
              <w:right w:val="nil"/>
            </w:tcBorders>
            <w:noWrap/>
            <w:vAlign w:val="center"/>
            <w:hideMark/>
          </w:tcPr>
          <w:p w14:paraId="7CDE3712" w14:textId="77777777" w:rsidR="00A421CE" w:rsidRPr="00982F5C" w:rsidRDefault="00A421CE" w:rsidP="005B5FA5">
            <w:pPr>
              <w:jc w:val="right"/>
              <w:rPr>
                <w:rFonts w:ascii="Calibri" w:hAnsi="Calibri" w:cs="Calibri"/>
                <w:sz w:val="22"/>
                <w:szCs w:val="22"/>
              </w:rPr>
            </w:pPr>
            <w:r w:rsidRPr="00982F5C">
              <w:rPr>
                <w:rFonts w:ascii="Calibri" w:hAnsi="Calibri" w:cs="Calibri"/>
                <w:sz w:val="22"/>
                <w:szCs w:val="22"/>
              </w:rPr>
              <w:t>180.212,95 €</w:t>
            </w:r>
          </w:p>
        </w:tc>
      </w:tr>
      <w:tr w:rsidR="00A421CE" w:rsidRPr="00982F5C" w14:paraId="2D0E8782" w14:textId="77777777" w:rsidTr="005B5FA5">
        <w:trPr>
          <w:trHeight w:val="20"/>
          <w:jc w:val="center"/>
        </w:trPr>
        <w:tc>
          <w:tcPr>
            <w:tcW w:w="0" w:type="auto"/>
            <w:tcBorders>
              <w:top w:val="nil"/>
              <w:left w:val="nil"/>
              <w:bottom w:val="nil"/>
              <w:right w:val="nil"/>
            </w:tcBorders>
            <w:vAlign w:val="center"/>
            <w:hideMark/>
          </w:tcPr>
          <w:p w14:paraId="65B66B45" w14:textId="77777777" w:rsidR="00A421CE" w:rsidRPr="00982F5C" w:rsidRDefault="00A421CE" w:rsidP="005B5FA5">
            <w:pPr>
              <w:jc w:val="center"/>
              <w:rPr>
                <w:rFonts w:ascii="Calibri" w:hAnsi="Calibri" w:cs="Calibri"/>
                <w:b/>
                <w:bCs/>
                <w:color w:val="000000"/>
                <w:sz w:val="22"/>
                <w:szCs w:val="22"/>
              </w:rPr>
            </w:pPr>
            <w:r w:rsidRPr="00982F5C">
              <w:rPr>
                <w:rFonts w:ascii="Calibri" w:hAnsi="Calibri" w:cs="Calibri"/>
                <w:b/>
                <w:bCs/>
                <w:color w:val="000000"/>
                <w:sz w:val="22"/>
                <w:szCs w:val="22"/>
              </w:rPr>
              <w:t>Σύνολα:</w:t>
            </w:r>
          </w:p>
        </w:tc>
        <w:tc>
          <w:tcPr>
            <w:tcW w:w="0" w:type="auto"/>
            <w:tcBorders>
              <w:top w:val="nil"/>
              <w:left w:val="nil"/>
              <w:bottom w:val="nil"/>
              <w:right w:val="nil"/>
            </w:tcBorders>
            <w:vAlign w:val="center"/>
            <w:hideMark/>
          </w:tcPr>
          <w:p w14:paraId="223E1F58" w14:textId="77777777" w:rsidR="00A421CE" w:rsidRPr="00982F5C" w:rsidRDefault="00A421CE" w:rsidP="005B5FA5">
            <w:pPr>
              <w:jc w:val="center"/>
              <w:rPr>
                <w:rFonts w:ascii="Calibri" w:hAnsi="Calibri" w:cs="Calibri"/>
                <w:b/>
                <w:bCs/>
                <w:color w:val="000000"/>
                <w:sz w:val="22"/>
                <w:szCs w:val="22"/>
              </w:rPr>
            </w:pPr>
          </w:p>
        </w:tc>
        <w:tc>
          <w:tcPr>
            <w:tcW w:w="0" w:type="auto"/>
            <w:tcBorders>
              <w:top w:val="nil"/>
              <w:left w:val="nil"/>
              <w:bottom w:val="nil"/>
              <w:right w:val="nil"/>
            </w:tcBorders>
            <w:noWrap/>
            <w:vAlign w:val="center"/>
            <w:hideMark/>
          </w:tcPr>
          <w:p w14:paraId="44452E50" w14:textId="77777777" w:rsidR="00A421CE" w:rsidRPr="00982F5C" w:rsidRDefault="00A421CE" w:rsidP="005B5FA5">
            <w:pPr>
              <w:jc w:val="right"/>
              <w:rPr>
                <w:rFonts w:ascii="Calibri" w:hAnsi="Calibri" w:cs="Calibri"/>
                <w:b/>
                <w:bCs/>
                <w:sz w:val="22"/>
                <w:szCs w:val="22"/>
              </w:rPr>
            </w:pPr>
            <w:r w:rsidRPr="00982F5C">
              <w:rPr>
                <w:rFonts w:ascii="Calibri" w:hAnsi="Calibri" w:cs="Calibri"/>
                <w:b/>
                <w:bCs/>
                <w:sz w:val="22"/>
                <w:szCs w:val="22"/>
              </w:rPr>
              <w:t>1.255.443,47 €</w:t>
            </w:r>
          </w:p>
        </w:tc>
      </w:tr>
    </w:tbl>
    <w:p w14:paraId="217154E7" w14:textId="77777777" w:rsidR="00A421CE" w:rsidRPr="00982F5C" w:rsidRDefault="00A421CE" w:rsidP="00A421CE">
      <w:pPr>
        <w:jc w:val="both"/>
        <w:rPr>
          <w:rFonts w:ascii="Calibri" w:hAnsi="Calibri" w:cs="Calibri"/>
          <w:sz w:val="22"/>
          <w:szCs w:val="22"/>
          <w:highlight w:val="yellow"/>
        </w:rPr>
      </w:pPr>
    </w:p>
    <w:p w14:paraId="13D2F11F" w14:textId="77777777" w:rsidR="00A421CE" w:rsidRPr="00982F5C" w:rsidRDefault="00A421CE" w:rsidP="00A421CE">
      <w:pPr>
        <w:jc w:val="both"/>
        <w:rPr>
          <w:rFonts w:ascii="Calibri" w:hAnsi="Calibri" w:cs="Calibri"/>
          <w:sz w:val="22"/>
          <w:szCs w:val="22"/>
        </w:rPr>
      </w:pPr>
    </w:p>
    <w:p w14:paraId="1E78E584" w14:textId="77777777" w:rsidR="00A421CE" w:rsidRPr="00982F5C" w:rsidRDefault="00A421CE" w:rsidP="00A421CE">
      <w:pPr>
        <w:jc w:val="both"/>
        <w:rPr>
          <w:rFonts w:ascii="Calibri" w:hAnsi="Calibri" w:cs="Calibri"/>
          <w:sz w:val="22"/>
          <w:szCs w:val="22"/>
        </w:rPr>
      </w:pPr>
      <w:r w:rsidRPr="00982F5C">
        <w:rPr>
          <w:rFonts w:ascii="Calibri" w:hAnsi="Calibri" w:cs="Calibri"/>
          <w:sz w:val="22"/>
          <w:szCs w:val="22"/>
        </w:rPr>
        <w:t>Πλέον των ανωτέρω:</w:t>
      </w:r>
    </w:p>
    <w:p w14:paraId="1F09B5B9" w14:textId="77777777" w:rsidR="00A421CE" w:rsidRPr="00982F5C" w:rsidRDefault="00A421CE" w:rsidP="00BF4AFD">
      <w:pPr>
        <w:pStyle w:val="a6"/>
        <w:numPr>
          <w:ilvl w:val="0"/>
          <w:numId w:val="18"/>
        </w:numPr>
        <w:spacing w:before="0" w:after="0" w:line="240" w:lineRule="auto"/>
        <w:rPr>
          <w:rFonts w:ascii="Calibri" w:hAnsi="Calibri" w:cs="Calibri"/>
          <w:b/>
        </w:rPr>
      </w:pPr>
      <w:r w:rsidRPr="00982F5C">
        <w:rPr>
          <w:rFonts w:ascii="Calibri" w:hAnsi="Calibri" w:cs="Calibri"/>
        </w:rPr>
        <w:t xml:space="preserve">στην ταμιακή υπηρεσία του δήμου υπήρχε σε μετρητά το ποσό </w:t>
      </w:r>
      <w:bookmarkStart w:id="21" w:name="OLE_LINK210"/>
      <w:bookmarkStart w:id="22" w:name="OLE_LINK211"/>
      <w:r w:rsidRPr="00982F5C">
        <w:rPr>
          <w:rFonts w:ascii="Calibri" w:hAnsi="Calibri" w:cs="Calibri"/>
        </w:rPr>
        <w:t xml:space="preserve">των </w:t>
      </w:r>
      <w:bookmarkEnd w:id="21"/>
      <w:bookmarkEnd w:id="22"/>
      <w:r w:rsidRPr="00982F5C">
        <w:rPr>
          <w:rFonts w:ascii="Calibri" w:hAnsi="Calibri"/>
          <w:b/>
        </w:rPr>
        <w:t>1.402,10 €.</w:t>
      </w:r>
    </w:p>
    <w:p w14:paraId="528D3998" w14:textId="77777777" w:rsidR="00A421CE" w:rsidRPr="00982F5C" w:rsidRDefault="00A421CE" w:rsidP="00A421CE">
      <w:pPr>
        <w:jc w:val="both"/>
        <w:rPr>
          <w:rFonts w:ascii="Calibri" w:hAnsi="Calibri" w:cs="Calibri"/>
          <w:sz w:val="22"/>
          <w:szCs w:val="22"/>
          <w:highlight w:val="yellow"/>
        </w:rPr>
      </w:pPr>
    </w:p>
    <w:p w14:paraId="0EE76FB0" w14:textId="77777777" w:rsidR="00A421CE" w:rsidRPr="00982F5C" w:rsidRDefault="00A421CE" w:rsidP="00A421CE">
      <w:pPr>
        <w:jc w:val="both"/>
        <w:rPr>
          <w:rFonts w:ascii="Calibri" w:hAnsi="Calibri"/>
          <w:b/>
          <w:bCs/>
          <w:sz w:val="22"/>
          <w:szCs w:val="22"/>
        </w:rPr>
      </w:pPr>
      <w:r w:rsidRPr="00982F5C">
        <w:rPr>
          <w:rFonts w:ascii="Calibri" w:hAnsi="Calibri" w:cs="Calibri"/>
          <w:sz w:val="22"/>
          <w:szCs w:val="22"/>
        </w:rPr>
        <w:t>Αθροιστικά, τα χρήματα που υπήρχαν στο</w:t>
      </w:r>
      <w:r w:rsidRPr="00982F5C">
        <w:rPr>
          <w:rFonts w:ascii="Calibri" w:hAnsi="Calibri" w:cs="Calibri"/>
          <w:b/>
          <w:sz w:val="22"/>
          <w:szCs w:val="22"/>
        </w:rPr>
        <w:t xml:space="preserve"> ταμείο του Δήμου και στην τράπεζα </w:t>
      </w:r>
      <w:r w:rsidRPr="00982F5C">
        <w:rPr>
          <w:rFonts w:ascii="Calibri" w:hAnsi="Calibri" w:cs="Calibri"/>
          <w:sz w:val="22"/>
          <w:szCs w:val="22"/>
        </w:rPr>
        <w:t>ανέρχονταν σε</w:t>
      </w:r>
      <w:bookmarkStart w:id="23" w:name="OLE_LINK186"/>
      <w:bookmarkStart w:id="24" w:name="OLE_LINK212"/>
      <w:bookmarkStart w:id="25" w:name="OLE_LINK213"/>
      <w:r w:rsidRPr="00982F5C">
        <w:rPr>
          <w:rFonts w:ascii="Calibri" w:hAnsi="Calibri" w:cs="Calibri"/>
          <w:sz w:val="22"/>
          <w:szCs w:val="22"/>
        </w:rPr>
        <w:t xml:space="preserve"> </w:t>
      </w:r>
      <w:bookmarkEnd w:id="14"/>
      <w:bookmarkEnd w:id="15"/>
      <w:bookmarkEnd w:id="16"/>
      <w:bookmarkEnd w:id="17"/>
      <w:bookmarkEnd w:id="18"/>
      <w:bookmarkEnd w:id="19"/>
      <w:bookmarkEnd w:id="23"/>
      <w:bookmarkEnd w:id="24"/>
      <w:bookmarkEnd w:id="25"/>
      <w:r w:rsidRPr="00982F5C">
        <w:rPr>
          <w:rFonts w:ascii="Calibri" w:hAnsi="Calibri"/>
          <w:b/>
          <w:bCs/>
          <w:sz w:val="22"/>
          <w:szCs w:val="22"/>
        </w:rPr>
        <w:t>1.256.845,57 €.</w:t>
      </w:r>
    </w:p>
    <w:bookmarkEnd w:id="20"/>
    <w:p w14:paraId="5FB462E4" w14:textId="77777777" w:rsidR="00A421CE" w:rsidRPr="00982F5C" w:rsidRDefault="00A421CE" w:rsidP="00A421CE">
      <w:pPr>
        <w:jc w:val="both"/>
        <w:rPr>
          <w:rFonts w:ascii="Calibri" w:hAnsi="Calibri"/>
          <w:sz w:val="22"/>
          <w:szCs w:val="22"/>
          <w:highlight w:val="yellow"/>
        </w:rPr>
      </w:pPr>
    </w:p>
    <w:p w14:paraId="2642A843" w14:textId="77777777" w:rsidR="00A421CE" w:rsidRPr="00982F5C" w:rsidRDefault="00A421CE" w:rsidP="00A421CE">
      <w:pPr>
        <w:jc w:val="both"/>
        <w:rPr>
          <w:rFonts w:ascii="Calibri" w:hAnsi="Calibri" w:cs="Calibri"/>
          <w:sz w:val="22"/>
          <w:szCs w:val="22"/>
        </w:rPr>
      </w:pPr>
      <w:bookmarkStart w:id="26" w:name="OLE_LINK1"/>
      <w:bookmarkStart w:id="27" w:name="OLE_LINK4"/>
      <w:bookmarkStart w:id="28" w:name="OLE_LINK3"/>
      <w:bookmarkStart w:id="29" w:name="OLE_LINK20"/>
      <w:bookmarkStart w:id="30" w:name="OLE_LINK34"/>
      <w:bookmarkStart w:id="31" w:name="OLE_LINK2"/>
      <w:bookmarkStart w:id="32" w:name="OLE_LINK63"/>
      <w:bookmarkStart w:id="33" w:name="OLE_LINK40"/>
      <w:bookmarkStart w:id="34" w:name="OLE_LINK44"/>
      <w:bookmarkStart w:id="35" w:name="OLE_LINK56"/>
      <w:bookmarkStart w:id="36" w:name="OLE_LINK99"/>
      <w:bookmarkStart w:id="37" w:name="OLE_LINK73"/>
      <w:bookmarkStart w:id="38" w:name="OLE_LINK79"/>
      <w:bookmarkStart w:id="39" w:name="OLE_LINK80"/>
      <w:bookmarkStart w:id="40" w:name="OLE_LINK105"/>
      <w:bookmarkStart w:id="41" w:name="OLE_LINK92"/>
      <w:bookmarkStart w:id="42" w:name="OLE_LINK133"/>
      <w:bookmarkStart w:id="43" w:name="OLE_LINK87"/>
      <w:bookmarkStart w:id="44" w:name="OLE_LINK45"/>
      <w:bookmarkStart w:id="45" w:name="OLE_LINK62"/>
      <w:r w:rsidRPr="00982F5C">
        <w:rPr>
          <w:rFonts w:ascii="Calibri" w:hAnsi="Calibri" w:cs="Calibri"/>
          <w:sz w:val="22"/>
          <w:szCs w:val="22"/>
        </w:rPr>
        <w:t>Στο</w:t>
      </w:r>
      <w:r w:rsidRPr="00982F5C">
        <w:rPr>
          <w:rFonts w:ascii="Calibri" w:hAnsi="Calibri" w:cs="Calibri"/>
          <w:b/>
          <w:sz w:val="22"/>
          <w:szCs w:val="22"/>
        </w:rPr>
        <w:t xml:space="preserve"> δημόσιο λογιστικό </w:t>
      </w:r>
      <w:r w:rsidRPr="00982F5C">
        <w:rPr>
          <w:rFonts w:ascii="Calibri" w:hAnsi="Calibri" w:cs="Calibri"/>
          <w:sz w:val="22"/>
          <w:szCs w:val="22"/>
        </w:rPr>
        <w:t>το χρηματικό υπόλοιπο του Δήμου ανέρχεται στο ποσό των</w:t>
      </w:r>
      <w:bookmarkStart w:id="46" w:name="OLE_LINK331"/>
      <w:bookmarkStart w:id="47" w:name="OLE_LINK332"/>
      <w:r w:rsidRPr="00982F5C">
        <w:rPr>
          <w:rFonts w:ascii="Calibri" w:hAnsi="Calibri" w:cs="Calibri"/>
          <w:sz w:val="22"/>
          <w:szCs w:val="22"/>
        </w:rPr>
        <w:t xml:space="preserve"> </w:t>
      </w:r>
      <w:bookmarkEnd w:id="46"/>
      <w:bookmarkEnd w:id="47"/>
      <w:r w:rsidRPr="00982F5C">
        <w:rPr>
          <w:rFonts w:ascii="Calibri" w:hAnsi="Calibri" w:cs="Calibri"/>
          <w:b/>
          <w:bCs/>
          <w:color w:val="000000"/>
          <w:sz w:val="22"/>
          <w:szCs w:val="22"/>
        </w:rPr>
        <w:t xml:space="preserve">1.257.651,69 </w:t>
      </w:r>
      <w:r w:rsidRPr="00982F5C">
        <w:rPr>
          <w:rFonts w:ascii="Calibri" w:hAnsi="Calibri" w:cs="Calibri"/>
          <w:b/>
          <w:sz w:val="22"/>
          <w:szCs w:val="22"/>
        </w:rPr>
        <w:t xml:space="preserve">€ </w:t>
      </w:r>
      <w:r w:rsidRPr="00982F5C">
        <w:rPr>
          <w:rFonts w:ascii="Calibri" w:hAnsi="Calibri" w:cs="Calibri"/>
          <w:sz w:val="22"/>
          <w:szCs w:val="22"/>
        </w:rPr>
        <w:t>και διαμορφώνεται ως ακολούθως:</w:t>
      </w:r>
    </w:p>
    <w:p w14:paraId="663DC73D" w14:textId="77777777" w:rsidR="00A421CE" w:rsidRPr="00982F5C" w:rsidRDefault="00A421CE" w:rsidP="00A421CE">
      <w:pPr>
        <w:rPr>
          <w:rFonts w:ascii="Calibri" w:hAnsi="Calibri" w:cs="Calibri"/>
          <w:b/>
          <w:sz w:val="22"/>
          <w:szCs w:val="22"/>
          <w:highlight w:val="yellow"/>
        </w:rPr>
      </w:pPr>
      <w:bookmarkStart w:id="48" w:name="OLE_LINK59"/>
      <w:bookmarkStart w:id="49" w:name="OLE_LINK60"/>
      <w:bookmarkStart w:id="50" w:name="OLE_LINK66"/>
      <w:bookmarkStart w:id="51" w:name="OLE_LINK67"/>
      <w:bookmarkStart w:id="52" w:name="OLE_LINK68"/>
      <w:bookmarkStart w:id="53" w:name="OLE_LINK47"/>
      <w:bookmarkStart w:id="54" w:name="OLE_LINK7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B115223" w14:textId="77777777" w:rsidR="00A421CE" w:rsidRPr="00982F5C" w:rsidRDefault="00A421CE" w:rsidP="00A421CE">
      <w:pPr>
        <w:rPr>
          <w:rFonts w:ascii="Calibri" w:hAnsi="Calibri" w:cs="Calibri"/>
          <w:b/>
          <w:sz w:val="22"/>
          <w:szCs w:val="22"/>
          <w:highlight w:val="yellow"/>
        </w:rPr>
      </w:pPr>
      <w:bookmarkStart w:id="55" w:name="_Hlk63931432"/>
    </w:p>
    <w:tbl>
      <w:tblPr>
        <w:tblW w:w="0" w:type="auto"/>
        <w:jc w:val="center"/>
        <w:tblLook w:val="04A0" w:firstRow="1" w:lastRow="0" w:firstColumn="1" w:lastColumn="0" w:noHBand="0" w:noVBand="1"/>
      </w:tblPr>
      <w:tblGrid>
        <w:gridCol w:w="2307"/>
        <w:gridCol w:w="1907"/>
      </w:tblGrid>
      <w:tr w:rsidR="00A421CE" w:rsidRPr="00982F5C" w14:paraId="2BE9E157" w14:textId="77777777" w:rsidTr="005B5FA5">
        <w:trPr>
          <w:trHeight w:val="20"/>
          <w:jc w:val="center"/>
        </w:trPr>
        <w:tc>
          <w:tcPr>
            <w:tcW w:w="0" w:type="auto"/>
            <w:tcBorders>
              <w:top w:val="nil"/>
              <w:left w:val="nil"/>
              <w:bottom w:val="nil"/>
              <w:right w:val="nil"/>
            </w:tcBorders>
            <w:noWrap/>
            <w:vAlign w:val="center"/>
            <w:hideMark/>
          </w:tcPr>
          <w:p w14:paraId="128906E6" w14:textId="77777777" w:rsidR="00A421CE" w:rsidRPr="00982F5C" w:rsidRDefault="00A421CE" w:rsidP="005B5FA5">
            <w:pPr>
              <w:jc w:val="center"/>
              <w:rPr>
                <w:rFonts w:ascii="Calibri" w:hAnsi="Calibri" w:cs="Calibri"/>
                <w:b/>
                <w:bCs/>
                <w:color w:val="000000"/>
                <w:sz w:val="22"/>
                <w:szCs w:val="22"/>
              </w:rPr>
            </w:pPr>
            <w:bookmarkStart w:id="56" w:name="RANGE!F42"/>
            <w:bookmarkEnd w:id="43"/>
            <w:bookmarkEnd w:id="55"/>
            <w:bookmarkEnd w:id="56"/>
            <w:r w:rsidRPr="00982F5C">
              <w:rPr>
                <w:rFonts w:ascii="Calibri" w:hAnsi="Calibri" w:cs="Calibri"/>
                <w:b/>
                <w:bCs/>
                <w:color w:val="000000"/>
                <w:sz w:val="22"/>
                <w:szCs w:val="22"/>
              </w:rPr>
              <w:t>ΚΑΤΗΓΟΡΙΑ</w:t>
            </w:r>
          </w:p>
        </w:tc>
        <w:tc>
          <w:tcPr>
            <w:tcW w:w="0" w:type="auto"/>
            <w:tcBorders>
              <w:top w:val="nil"/>
              <w:left w:val="nil"/>
              <w:bottom w:val="nil"/>
              <w:right w:val="nil"/>
            </w:tcBorders>
            <w:noWrap/>
            <w:vAlign w:val="center"/>
            <w:hideMark/>
          </w:tcPr>
          <w:p w14:paraId="2DDA5489" w14:textId="77777777" w:rsidR="00A421CE" w:rsidRPr="00982F5C" w:rsidRDefault="00A421CE" w:rsidP="005B5FA5">
            <w:pPr>
              <w:jc w:val="center"/>
              <w:rPr>
                <w:rFonts w:ascii="Calibri" w:hAnsi="Calibri" w:cs="Calibri"/>
                <w:b/>
                <w:bCs/>
                <w:color w:val="000000"/>
                <w:sz w:val="22"/>
                <w:szCs w:val="22"/>
              </w:rPr>
            </w:pPr>
            <w:r w:rsidRPr="00982F5C">
              <w:rPr>
                <w:rFonts w:ascii="Calibri" w:hAnsi="Calibri" w:cs="Calibri"/>
                <w:b/>
                <w:bCs/>
                <w:color w:val="000000"/>
                <w:sz w:val="22"/>
                <w:szCs w:val="22"/>
              </w:rPr>
              <w:t>ΠΟΣΑ</w:t>
            </w:r>
          </w:p>
        </w:tc>
      </w:tr>
      <w:tr w:rsidR="00A421CE" w:rsidRPr="00982F5C" w14:paraId="40B6BC17" w14:textId="77777777" w:rsidTr="005B5FA5">
        <w:trPr>
          <w:trHeight w:val="20"/>
          <w:jc w:val="center"/>
        </w:trPr>
        <w:tc>
          <w:tcPr>
            <w:tcW w:w="0" w:type="auto"/>
            <w:tcBorders>
              <w:top w:val="nil"/>
              <w:left w:val="nil"/>
              <w:bottom w:val="nil"/>
              <w:right w:val="nil"/>
            </w:tcBorders>
            <w:noWrap/>
            <w:vAlign w:val="center"/>
            <w:hideMark/>
          </w:tcPr>
          <w:p w14:paraId="46768AB7"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ΤΑΚΤΙΚΑ</w:t>
            </w:r>
          </w:p>
        </w:tc>
        <w:tc>
          <w:tcPr>
            <w:tcW w:w="0" w:type="auto"/>
            <w:tcBorders>
              <w:top w:val="nil"/>
              <w:left w:val="nil"/>
              <w:bottom w:val="nil"/>
              <w:right w:val="nil"/>
            </w:tcBorders>
            <w:noWrap/>
            <w:vAlign w:val="center"/>
            <w:hideMark/>
          </w:tcPr>
          <w:p w14:paraId="4CB46C97"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630.096,98 €</w:t>
            </w:r>
          </w:p>
        </w:tc>
      </w:tr>
      <w:tr w:rsidR="00A421CE" w:rsidRPr="00982F5C" w14:paraId="32A66BAD" w14:textId="77777777" w:rsidTr="005B5FA5">
        <w:trPr>
          <w:trHeight w:val="20"/>
          <w:jc w:val="center"/>
        </w:trPr>
        <w:tc>
          <w:tcPr>
            <w:tcW w:w="0" w:type="auto"/>
            <w:tcBorders>
              <w:top w:val="nil"/>
              <w:left w:val="nil"/>
              <w:bottom w:val="nil"/>
              <w:right w:val="nil"/>
            </w:tcBorders>
            <w:noWrap/>
            <w:vAlign w:val="center"/>
            <w:hideMark/>
          </w:tcPr>
          <w:p w14:paraId="3D5A9306"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ΕΚΤΑΚΤΑ ΑΝΕΙΔΙΚΕΥΤΑ</w:t>
            </w:r>
          </w:p>
        </w:tc>
        <w:tc>
          <w:tcPr>
            <w:tcW w:w="0" w:type="auto"/>
            <w:tcBorders>
              <w:top w:val="nil"/>
              <w:left w:val="nil"/>
              <w:bottom w:val="nil"/>
              <w:right w:val="nil"/>
            </w:tcBorders>
            <w:noWrap/>
            <w:vAlign w:val="center"/>
            <w:hideMark/>
          </w:tcPr>
          <w:p w14:paraId="56C730C2"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 xml:space="preserve">        364,90 €</w:t>
            </w:r>
          </w:p>
        </w:tc>
      </w:tr>
      <w:tr w:rsidR="00A421CE" w:rsidRPr="00982F5C" w14:paraId="526B8AC0" w14:textId="77777777" w:rsidTr="005B5FA5">
        <w:trPr>
          <w:trHeight w:val="20"/>
          <w:jc w:val="center"/>
        </w:trPr>
        <w:tc>
          <w:tcPr>
            <w:tcW w:w="0" w:type="auto"/>
            <w:tcBorders>
              <w:top w:val="nil"/>
              <w:left w:val="nil"/>
              <w:bottom w:val="single" w:sz="8" w:space="0" w:color="auto"/>
              <w:right w:val="nil"/>
            </w:tcBorders>
            <w:noWrap/>
            <w:vAlign w:val="center"/>
            <w:hideMark/>
          </w:tcPr>
          <w:p w14:paraId="357DA696"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ΕΚΤΑΚΤΑ ΕΙΔΙΚΕΥΜΕΝΑ</w:t>
            </w:r>
          </w:p>
        </w:tc>
        <w:tc>
          <w:tcPr>
            <w:tcW w:w="0" w:type="auto"/>
            <w:tcBorders>
              <w:top w:val="nil"/>
              <w:left w:val="nil"/>
              <w:bottom w:val="single" w:sz="8" w:space="0" w:color="auto"/>
              <w:right w:val="nil"/>
            </w:tcBorders>
            <w:noWrap/>
            <w:vAlign w:val="center"/>
            <w:hideMark/>
          </w:tcPr>
          <w:p w14:paraId="306CA10F" w14:textId="77777777" w:rsidR="00A421CE" w:rsidRPr="00982F5C" w:rsidRDefault="00A421CE" w:rsidP="005B5FA5">
            <w:pPr>
              <w:jc w:val="center"/>
              <w:rPr>
                <w:rFonts w:ascii="Calibri" w:hAnsi="Calibri" w:cs="Calibri"/>
                <w:color w:val="000000"/>
                <w:sz w:val="22"/>
                <w:szCs w:val="22"/>
              </w:rPr>
            </w:pPr>
            <w:r w:rsidRPr="00982F5C">
              <w:rPr>
                <w:rFonts w:ascii="Calibri" w:hAnsi="Calibri" w:cs="Calibri"/>
                <w:color w:val="000000"/>
                <w:sz w:val="22"/>
                <w:szCs w:val="22"/>
              </w:rPr>
              <w:t>627.189,81 €</w:t>
            </w:r>
          </w:p>
        </w:tc>
      </w:tr>
      <w:tr w:rsidR="00A421CE" w:rsidRPr="00982F5C" w14:paraId="5AC6BBD2" w14:textId="77777777" w:rsidTr="005B5FA5">
        <w:trPr>
          <w:trHeight w:val="20"/>
          <w:jc w:val="center"/>
        </w:trPr>
        <w:tc>
          <w:tcPr>
            <w:tcW w:w="0" w:type="auto"/>
            <w:tcBorders>
              <w:top w:val="nil"/>
              <w:left w:val="nil"/>
              <w:bottom w:val="nil"/>
              <w:right w:val="nil"/>
            </w:tcBorders>
            <w:noWrap/>
            <w:vAlign w:val="center"/>
            <w:hideMark/>
          </w:tcPr>
          <w:p w14:paraId="02B6BA7A" w14:textId="77777777" w:rsidR="00A421CE" w:rsidRPr="00982F5C" w:rsidRDefault="00A421CE" w:rsidP="005B5FA5">
            <w:pPr>
              <w:jc w:val="center"/>
              <w:rPr>
                <w:rFonts w:ascii="Calibri" w:hAnsi="Calibri" w:cs="Calibri"/>
                <w:b/>
                <w:bCs/>
                <w:color w:val="000000"/>
                <w:sz w:val="22"/>
                <w:szCs w:val="22"/>
              </w:rPr>
            </w:pPr>
            <w:r w:rsidRPr="00982F5C">
              <w:rPr>
                <w:rFonts w:ascii="Calibri" w:hAnsi="Calibri" w:cs="Calibri"/>
                <w:b/>
                <w:bCs/>
                <w:color w:val="000000"/>
                <w:sz w:val="22"/>
                <w:szCs w:val="22"/>
              </w:rPr>
              <w:t>ΣΥΝΟΛΑ</w:t>
            </w:r>
          </w:p>
        </w:tc>
        <w:tc>
          <w:tcPr>
            <w:tcW w:w="0" w:type="auto"/>
            <w:tcBorders>
              <w:top w:val="nil"/>
              <w:left w:val="nil"/>
              <w:bottom w:val="nil"/>
              <w:right w:val="nil"/>
            </w:tcBorders>
            <w:noWrap/>
            <w:vAlign w:val="center"/>
            <w:hideMark/>
          </w:tcPr>
          <w:p w14:paraId="371C7BD0" w14:textId="77777777" w:rsidR="00A421CE" w:rsidRPr="00982F5C" w:rsidRDefault="00A421CE" w:rsidP="005B5FA5">
            <w:pPr>
              <w:jc w:val="center"/>
              <w:rPr>
                <w:rFonts w:ascii="Calibri" w:hAnsi="Calibri" w:cs="Calibri"/>
                <w:b/>
                <w:bCs/>
                <w:color w:val="000000"/>
                <w:sz w:val="22"/>
                <w:szCs w:val="22"/>
              </w:rPr>
            </w:pPr>
            <w:r w:rsidRPr="00982F5C">
              <w:rPr>
                <w:rFonts w:ascii="Calibri" w:hAnsi="Calibri" w:cs="Calibri"/>
                <w:b/>
                <w:bCs/>
                <w:color w:val="000000"/>
                <w:sz w:val="22"/>
                <w:szCs w:val="22"/>
              </w:rPr>
              <w:t>1.257.651,69 €</w:t>
            </w:r>
          </w:p>
        </w:tc>
      </w:tr>
    </w:tbl>
    <w:p w14:paraId="15204F4B" w14:textId="77777777" w:rsidR="00A421CE" w:rsidRPr="00982F5C" w:rsidRDefault="00A421CE" w:rsidP="00A421CE">
      <w:pPr>
        <w:rPr>
          <w:rFonts w:ascii="Calibri" w:hAnsi="Calibri" w:cs="Calibri"/>
          <w:b/>
          <w:sz w:val="22"/>
          <w:szCs w:val="22"/>
          <w:highlight w:val="yellow"/>
        </w:rPr>
      </w:pPr>
    </w:p>
    <w:p w14:paraId="138EA838" w14:textId="77777777" w:rsidR="00A421CE" w:rsidRPr="00982F5C" w:rsidRDefault="00A421CE" w:rsidP="00A421CE">
      <w:pPr>
        <w:rPr>
          <w:rFonts w:ascii="Calibri" w:hAnsi="Calibri" w:cs="Calibri"/>
          <w:b/>
          <w:sz w:val="22"/>
          <w:szCs w:val="22"/>
          <w:highlight w:val="yellow"/>
        </w:rPr>
      </w:pPr>
    </w:p>
    <w:p w14:paraId="62D83A1E" w14:textId="77777777" w:rsidR="00A421CE" w:rsidRPr="00982F5C" w:rsidRDefault="00A421CE" w:rsidP="00A421CE">
      <w:pPr>
        <w:jc w:val="both"/>
        <w:rPr>
          <w:rFonts w:ascii="Calibri" w:hAnsi="Calibri" w:cs="Calibri"/>
          <w:sz w:val="22"/>
          <w:szCs w:val="22"/>
        </w:rPr>
      </w:pPr>
      <w:bookmarkStart w:id="57" w:name="OLE_LINK100"/>
      <w:bookmarkStart w:id="58" w:name="OLE_LINK101"/>
      <w:bookmarkStart w:id="59" w:name="OLE_LINK103"/>
      <w:bookmarkStart w:id="60" w:name="OLE_LINK51"/>
      <w:bookmarkStart w:id="61" w:name="OLE_LINK52"/>
      <w:bookmarkStart w:id="62" w:name="OLE_LINK65"/>
      <w:bookmarkStart w:id="63" w:name="OLE_LINK13"/>
      <w:bookmarkStart w:id="64" w:name="OLE_LINK53"/>
      <w:bookmarkStart w:id="65" w:name="_Hlk519066661"/>
      <w:bookmarkStart w:id="66" w:name="OLE_LINK69"/>
      <w:bookmarkStart w:id="67" w:name="OLE_LINK61"/>
      <w:bookmarkStart w:id="68" w:name="OLE_LINK74"/>
      <w:bookmarkStart w:id="69" w:name="OLE_LINK78"/>
      <w:bookmarkStart w:id="70" w:name="OLE_LINK83"/>
      <w:bookmarkStart w:id="71" w:name="OLE_LINK108"/>
      <w:bookmarkStart w:id="72" w:name="OLE_LINK86"/>
      <w:bookmarkStart w:id="73" w:name="OLE_LINK88"/>
      <w:bookmarkStart w:id="74" w:name="OLE_LINK93"/>
      <w:bookmarkEnd w:id="44"/>
      <w:bookmarkEnd w:id="48"/>
      <w:bookmarkEnd w:id="49"/>
      <w:bookmarkEnd w:id="50"/>
      <w:bookmarkEnd w:id="51"/>
      <w:bookmarkEnd w:id="52"/>
      <w:bookmarkEnd w:id="53"/>
      <w:bookmarkEnd w:id="54"/>
      <w:r w:rsidRPr="00982F5C">
        <w:rPr>
          <w:rFonts w:ascii="Calibri" w:hAnsi="Calibri" w:cs="Calibri"/>
          <w:sz w:val="22"/>
          <w:szCs w:val="22"/>
        </w:rPr>
        <w:t>Η διαφορά ανάμεσα στο</w:t>
      </w:r>
      <w:r w:rsidRPr="00982F5C">
        <w:rPr>
          <w:rFonts w:ascii="Calibri" w:hAnsi="Calibri" w:cs="Calibri"/>
          <w:b/>
          <w:sz w:val="22"/>
          <w:szCs w:val="22"/>
        </w:rPr>
        <w:t xml:space="preserve"> δημόσιο λογιστικό </w:t>
      </w:r>
      <w:r w:rsidRPr="00982F5C">
        <w:rPr>
          <w:rFonts w:ascii="Calibri" w:hAnsi="Calibri" w:cs="Calibri"/>
          <w:sz w:val="22"/>
          <w:szCs w:val="22"/>
        </w:rPr>
        <w:t>και στα</w:t>
      </w:r>
      <w:r w:rsidRPr="00982F5C">
        <w:rPr>
          <w:rFonts w:ascii="Calibri" w:hAnsi="Calibri" w:cs="Calibri"/>
          <w:b/>
          <w:sz w:val="22"/>
          <w:szCs w:val="22"/>
        </w:rPr>
        <w:t xml:space="preserve"> πραγματικά διαθέσιμα </w:t>
      </w:r>
      <w:r w:rsidRPr="00982F5C">
        <w:rPr>
          <w:rFonts w:ascii="Calibri" w:hAnsi="Calibri" w:cs="Calibri"/>
          <w:sz w:val="22"/>
          <w:szCs w:val="22"/>
        </w:rPr>
        <w:t xml:space="preserve">ύψους </w:t>
      </w:r>
      <w:r w:rsidRPr="00982F5C">
        <w:rPr>
          <w:rFonts w:ascii="Calibri" w:hAnsi="Calibri" w:cs="Calibri"/>
          <w:b/>
          <w:bCs/>
          <w:sz w:val="22"/>
          <w:szCs w:val="22"/>
        </w:rPr>
        <w:t xml:space="preserve">806,12 € </w:t>
      </w:r>
      <w:r w:rsidRPr="00982F5C">
        <w:rPr>
          <w:rFonts w:ascii="Calibri" w:hAnsi="Calibri" w:cs="Calibri"/>
          <w:sz w:val="22"/>
          <w:szCs w:val="22"/>
        </w:rPr>
        <w:t>αναλύεται ως ακολούθως:</w:t>
      </w:r>
    </w:p>
    <w:p w14:paraId="1C3A7F92" w14:textId="77777777" w:rsidR="00A421CE" w:rsidRPr="00982F5C" w:rsidRDefault="00A421CE" w:rsidP="00A421CE">
      <w:pPr>
        <w:spacing w:line="360" w:lineRule="auto"/>
        <w:ind w:left="57" w:firstLine="113"/>
        <w:jc w:val="both"/>
        <w:rPr>
          <w:rFonts w:ascii="Calibri" w:hAnsi="Calibri" w:cs="Calibri"/>
          <w:sz w:val="22"/>
          <w:szCs w:val="22"/>
          <w:highlight w:val="yellow"/>
        </w:rPr>
      </w:pPr>
    </w:p>
    <w:bookmarkEnd w:id="4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0B3CC262" w14:textId="77777777" w:rsidR="00A421CE" w:rsidRPr="00982F5C" w:rsidRDefault="00A421CE" w:rsidP="00BF4AFD">
      <w:pPr>
        <w:pStyle w:val="a6"/>
        <w:numPr>
          <w:ilvl w:val="0"/>
          <w:numId w:val="19"/>
        </w:numPr>
        <w:spacing w:before="0" w:after="0"/>
        <w:ind w:left="57" w:firstLine="113"/>
        <w:rPr>
          <w:rFonts w:ascii="Calibri" w:hAnsi="Calibri" w:cs="Calibri"/>
        </w:rPr>
      </w:pPr>
      <w:r w:rsidRPr="00982F5C">
        <w:rPr>
          <w:rFonts w:ascii="Calibri" w:hAnsi="Calibri" w:cs="Calibri"/>
          <w:b/>
          <w:color w:val="FF0000"/>
        </w:rPr>
        <w:t>Μείον (-) 0,01 €</w:t>
      </w:r>
      <w:r w:rsidRPr="00982F5C">
        <w:rPr>
          <w:rFonts w:ascii="Calibri" w:hAnsi="Calibri" w:cs="Calibri"/>
          <w:color w:val="FF0000"/>
        </w:rPr>
        <w:t xml:space="preserve"> : </w:t>
      </w:r>
      <w:r w:rsidRPr="00982F5C">
        <w:rPr>
          <w:rFonts w:ascii="Calibri" w:hAnsi="Calibri" w:cs="Calibri"/>
        </w:rPr>
        <w:t>που αφορά διαφορά που έρχεται από το μήνα Οκτώβριο 2017 και η οποία βρίσκεται υπό διερεύνηση.</w:t>
      </w:r>
    </w:p>
    <w:p w14:paraId="34F9E1E0" w14:textId="77777777" w:rsidR="00A421CE" w:rsidRPr="00982F5C" w:rsidRDefault="00A421CE" w:rsidP="00BF4AFD">
      <w:pPr>
        <w:widowControl/>
        <w:numPr>
          <w:ilvl w:val="0"/>
          <w:numId w:val="19"/>
        </w:numPr>
        <w:autoSpaceDE/>
        <w:autoSpaceDN/>
        <w:adjustRightInd/>
        <w:spacing w:line="360" w:lineRule="auto"/>
        <w:ind w:left="57" w:firstLine="113"/>
        <w:jc w:val="both"/>
        <w:rPr>
          <w:rFonts w:ascii="Calibri" w:hAnsi="Calibri"/>
          <w:b/>
          <w:bCs/>
          <w:color w:val="FF0000"/>
          <w:sz w:val="22"/>
          <w:szCs w:val="22"/>
        </w:rPr>
      </w:pPr>
      <w:r w:rsidRPr="00982F5C">
        <w:rPr>
          <w:rFonts w:ascii="Calibri" w:hAnsi="Calibri"/>
          <w:b/>
          <w:bCs/>
          <w:color w:val="FF0000"/>
          <w:sz w:val="22"/>
          <w:szCs w:val="22"/>
        </w:rPr>
        <w:t xml:space="preserve">Μείον (-) 859,98 € : </w:t>
      </w:r>
      <w:r w:rsidRPr="00982F5C">
        <w:rPr>
          <w:rFonts w:ascii="Calibri" w:hAnsi="Calibri"/>
          <w:sz w:val="22"/>
          <w:szCs w:val="22"/>
        </w:rPr>
        <w:t xml:space="preserve">που </w:t>
      </w:r>
      <w:r w:rsidRPr="00982F5C">
        <w:rPr>
          <w:rFonts w:ascii="Calibri" w:hAnsi="Calibri"/>
          <w:bCs/>
          <w:sz w:val="22"/>
          <w:szCs w:val="22"/>
        </w:rPr>
        <w:t>αφορούν το υπ’ αριθμ. Α 118/26-02-2021 ισόποσο γραμμάτιο είσπραξης και συγκεκριμένα αφορούν εισπράξεις από χρεωστικές κάρτες, οι οποίες όμως δεν έχουν αποδοθεί από την τράπεζα κατά το μήνα Φεβρουάριο.</w:t>
      </w:r>
    </w:p>
    <w:p w14:paraId="715B11A8" w14:textId="77777777" w:rsidR="00A421CE" w:rsidRPr="00982F5C" w:rsidRDefault="00A421CE" w:rsidP="00BF4AFD">
      <w:pPr>
        <w:widowControl/>
        <w:numPr>
          <w:ilvl w:val="0"/>
          <w:numId w:val="19"/>
        </w:numPr>
        <w:autoSpaceDE/>
        <w:autoSpaceDN/>
        <w:adjustRightInd/>
        <w:spacing w:line="360" w:lineRule="auto"/>
        <w:ind w:left="57" w:firstLine="113"/>
        <w:jc w:val="both"/>
        <w:rPr>
          <w:rFonts w:ascii="Calibri" w:hAnsi="Calibri"/>
          <w:b/>
          <w:bCs/>
          <w:color w:val="FF0000"/>
          <w:sz w:val="22"/>
          <w:szCs w:val="22"/>
        </w:rPr>
      </w:pPr>
      <w:r w:rsidRPr="00982F5C">
        <w:rPr>
          <w:rFonts w:ascii="Calibri" w:hAnsi="Calibri"/>
          <w:b/>
          <w:bCs/>
          <w:color w:val="FF0000"/>
          <w:sz w:val="22"/>
          <w:szCs w:val="22"/>
        </w:rPr>
        <w:t xml:space="preserve">Μείον (-) 49,03 €: </w:t>
      </w:r>
      <w:r w:rsidRPr="00982F5C">
        <w:rPr>
          <w:rFonts w:ascii="Calibri" w:hAnsi="Calibri"/>
          <w:sz w:val="22"/>
          <w:szCs w:val="22"/>
        </w:rPr>
        <w:t xml:space="preserve">που </w:t>
      </w:r>
      <w:r w:rsidRPr="00982F5C">
        <w:rPr>
          <w:rFonts w:ascii="Calibri" w:hAnsi="Calibri"/>
          <w:bCs/>
          <w:sz w:val="22"/>
          <w:szCs w:val="22"/>
        </w:rPr>
        <w:t>αφορούν το υπ’ αριθμ. Α 119/26-02-2021 ισόποσο γραμμάτιο είσπραξης και συγκεκριμένα αφορούν εισπράξεις από χρεωστικές κάρτες, οι οποίες όμως δεν έχουν αποδοθεί από την τράπεζα κατά το μήνα Φεβρουάριο.</w:t>
      </w:r>
    </w:p>
    <w:p w14:paraId="4DC15E94" w14:textId="77777777" w:rsidR="00A421CE" w:rsidRPr="00982F5C" w:rsidRDefault="00A421CE" w:rsidP="00BF4AFD">
      <w:pPr>
        <w:pStyle w:val="a6"/>
        <w:numPr>
          <w:ilvl w:val="0"/>
          <w:numId w:val="19"/>
        </w:numPr>
        <w:spacing w:before="0" w:after="0"/>
        <w:ind w:left="57" w:firstLine="113"/>
        <w:rPr>
          <w:rFonts w:ascii="Calibri" w:hAnsi="Calibri"/>
        </w:rPr>
      </w:pPr>
      <w:r w:rsidRPr="00982F5C">
        <w:rPr>
          <w:rFonts w:ascii="Calibri" w:hAnsi="Calibri"/>
          <w:b/>
          <w:bCs/>
          <w:color w:val="FF0000"/>
        </w:rPr>
        <w:t>Μείον (-) 30,00 € :</w:t>
      </w:r>
      <w:r w:rsidRPr="00982F5C">
        <w:rPr>
          <w:rFonts w:ascii="Calibri" w:hAnsi="Calibri"/>
          <w:color w:val="FF0000"/>
        </w:rPr>
        <w:t xml:space="preserve"> </w:t>
      </w:r>
      <w:r w:rsidRPr="00982F5C">
        <w:rPr>
          <w:rFonts w:ascii="Calibri" w:hAnsi="Calibri"/>
        </w:rPr>
        <w:t>που αφορούν το γραμμάτιο είσπραξης υπ’ αριθμ. Α 46/27-01-2021. Η εν λόγω διαφορά τακτοποιείτε μέσα στον Φεβρουάριο του 2021.</w:t>
      </w:r>
    </w:p>
    <w:p w14:paraId="0E563A0C" w14:textId="77777777" w:rsidR="00A421CE" w:rsidRPr="00982F5C" w:rsidRDefault="00A421CE" w:rsidP="00BF4AFD">
      <w:pPr>
        <w:pStyle w:val="a6"/>
        <w:numPr>
          <w:ilvl w:val="0"/>
          <w:numId w:val="19"/>
        </w:numPr>
        <w:spacing w:before="0" w:after="0"/>
        <w:ind w:left="57" w:firstLine="113"/>
        <w:rPr>
          <w:rFonts w:ascii="Calibri" w:hAnsi="Calibri"/>
        </w:rPr>
      </w:pPr>
      <w:r w:rsidRPr="00982F5C">
        <w:rPr>
          <w:rFonts w:ascii="Calibri" w:hAnsi="Calibri"/>
          <w:b/>
          <w:bCs/>
        </w:rPr>
        <w:t>Πλέον (+) 22,00 € :</w:t>
      </w:r>
      <w:r w:rsidRPr="00982F5C">
        <w:rPr>
          <w:rFonts w:ascii="Calibri" w:hAnsi="Calibri"/>
        </w:rPr>
        <w:t xml:space="preserve"> που αφορούν είσπραξη που πραγματοποιήθηκε στις 22/01/2021 στον υπ’ αριθμ. 0026.0424.40.0200036773 τραπεζικό λογαριασμό με την αιτιολογία «ΔΟΣΗ ΔΙΑΚΑΝΟΙΣΜΟΥ», για την οποία δεν έχει εκδοθεί αντίστοιχο γραμμάτιο είσπραξης καθώς υπάρχει ελλιπής πληροφόρηση για τον καταθέτη της.</w:t>
      </w:r>
    </w:p>
    <w:p w14:paraId="1CFD8F84" w14:textId="77777777" w:rsidR="00A421CE" w:rsidRPr="00982F5C" w:rsidRDefault="00A421CE" w:rsidP="00BF4AFD">
      <w:pPr>
        <w:pStyle w:val="a6"/>
        <w:numPr>
          <w:ilvl w:val="0"/>
          <w:numId w:val="19"/>
        </w:numPr>
        <w:spacing w:before="0" w:after="0"/>
        <w:ind w:left="57" w:firstLine="113"/>
        <w:rPr>
          <w:rFonts w:ascii="Calibri" w:hAnsi="Calibri" w:cs="Calibri"/>
          <w:color w:val="000000"/>
        </w:rPr>
      </w:pPr>
      <w:r w:rsidRPr="00982F5C">
        <w:rPr>
          <w:rFonts w:ascii="Calibri" w:hAnsi="Calibri" w:cs="Calibri"/>
          <w:b/>
        </w:rPr>
        <w:lastRenderedPageBreak/>
        <w:t>Πλέον (+) 90,70 €</w:t>
      </w:r>
      <w:r w:rsidRPr="00982F5C">
        <w:rPr>
          <w:rFonts w:ascii="Calibri" w:hAnsi="Calibri"/>
          <w:b/>
          <w:bCs/>
        </w:rPr>
        <w:t xml:space="preserve">: </w:t>
      </w:r>
      <w:r w:rsidRPr="00982F5C">
        <w:rPr>
          <w:rFonts w:ascii="Calibri" w:hAnsi="Calibri"/>
          <w:bCs/>
        </w:rPr>
        <w:t xml:space="preserve">που αφορούν την διαφορά ανάμεσα στις εισπράξεις που πραγματοποιήθηκαν κατά την διάρκεια του Ιανουαρίου στον υπ’ αριθμ. </w:t>
      </w:r>
      <w:r w:rsidRPr="00982F5C">
        <w:rPr>
          <w:rFonts w:ascii="Calibri" w:hAnsi="Calibri"/>
          <w:color w:val="000000"/>
        </w:rPr>
        <w:t xml:space="preserve">144/003906-30 </w:t>
      </w:r>
      <w:r w:rsidRPr="00982F5C">
        <w:rPr>
          <w:rFonts w:ascii="Calibri" w:hAnsi="Calibri" w:cs="Calibri"/>
          <w:color w:val="000000"/>
        </w:rPr>
        <w:t>τραπεζικό λογαριασμό και στο γραμμάτιο είσπραξης Σ 1/</w:t>
      </w:r>
      <w:r w:rsidRPr="00982F5C">
        <w:rPr>
          <w:rFonts w:ascii="Calibri" w:hAnsi="Calibri"/>
          <w:bCs/>
        </w:rPr>
        <w:t>29-01-2021.</w:t>
      </w:r>
      <w:r w:rsidRPr="00982F5C">
        <w:rPr>
          <w:rFonts w:ascii="Calibri" w:hAnsi="Calibri"/>
          <w:b/>
          <w:bCs/>
        </w:rPr>
        <w:t xml:space="preserve"> </w:t>
      </w:r>
      <w:r w:rsidRPr="00982F5C">
        <w:rPr>
          <w:rFonts w:ascii="Calibri" w:hAnsi="Calibri" w:cs="Calibri"/>
          <w:color w:val="000000"/>
        </w:rPr>
        <w:t>Η εν λόγω διαφορά τακτοποιείτε μέσα στον Φεβρουάριο του 2021.</w:t>
      </w:r>
    </w:p>
    <w:p w14:paraId="4677746C" w14:textId="77777777" w:rsidR="00A421CE" w:rsidRPr="00982F5C" w:rsidRDefault="00A421CE" w:rsidP="00BF4AFD">
      <w:pPr>
        <w:pStyle w:val="a6"/>
        <w:numPr>
          <w:ilvl w:val="0"/>
          <w:numId w:val="19"/>
        </w:numPr>
        <w:spacing w:before="0" w:after="0"/>
        <w:ind w:left="57" w:firstLine="113"/>
        <w:rPr>
          <w:rFonts w:ascii="Calibri" w:hAnsi="Calibri"/>
          <w:b/>
          <w:bCs/>
        </w:rPr>
      </w:pPr>
      <w:r w:rsidRPr="00982F5C">
        <w:rPr>
          <w:rFonts w:ascii="Calibri" w:hAnsi="Calibri" w:cs="Calibri"/>
          <w:b/>
        </w:rPr>
        <w:t xml:space="preserve">Πλέον (+) 20,20 € </w:t>
      </w:r>
      <w:r w:rsidRPr="00982F5C">
        <w:rPr>
          <w:rFonts w:ascii="Calibri" w:hAnsi="Calibri"/>
          <w:b/>
          <w:bCs/>
        </w:rPr>
        <w:t xml:space="preserve">: </w:t>
      </w:r>
      <w:r w:rsidRPr="00982F5C">
        <w:rPr>
          <w:rFonts w:ascii="Calibri" w:hAnsi="Calibri"/>
          <w:bCs/>
        </w:rPr>
        <w:t xml:space="preserve">που αφορούν είσπραξη που πραγματοποιήθηκε στις 23/02/2021 στον υπ’ αριθμ. </w:t>
      </w:r>
      <w:r w:rsidRPr="00982F5C">
        <w:rPr>
          <w:rFonts w:ascii="Calibri" w:hAnsi="Calibri"/>
        </w:rPr>
        <w:t xml:space="preserve">54004657 </w:t>
      </w:r>
      <w:r w:rsidRPr="00982F5C">
        <w:rPr>
          <w:rFonts w:ascii="Calibri" w:hAnsi="Calibri" w:cs="Calibri"/>
          <w:color w:val="000000"/>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bookmarkEnd w:id="73"/>
    <w:bookmarkEnd w:id="74"/>
    <w:p w14:paraId="6FBA3949" w14:textId="77777777" w:rsidR="00A421CE" w:rsidRPr="001B4306" w:rsidRDefault="00A421CE" w:rsidP="00A421CE">
      <w:pPr>
        <w:spacing w:line="360" w:lineRule="auto"/>
        <w:ind w:firstLine="426"/>
        <w:jc w:val="both"/>
        <w:rPr>
          <w:rFonts w:ascii="Calibri" w:hAnsi="Calibri" w:cs="Calibri"/>
          <w:sz w:val="22"/>
          <w:szCs w:val="22"/>
        </w:rPr>
      </w:pPr>
      <w:r w:rsidRPr="00982F5C">
        <w:rPr>
          <w:rFonts w:ascii="Calibri" w:hAnsi="Calibri" w:cs="Calibri"/>
          <w:color w:val="000000"/>
          <w:sz w:val="22"/>
          <w:szCs w:val="22"/>
        </w:rPr>
        <w:t>Με βάση τα ανωτέρω, ο κος Πρόεδρος κάλεσε τα μέλη της Οικονομικής Επιτροπής να</w:t>
      </w:r>
      <w:r w:rsidRPr="001B4306">
        <w:rPr>
          <w:rFonts w:ascii="Calibri" w:hAnsi="Calibri" w:cs="Calibri"/>
          <w:color w:val="000000"/>
          <w:sz w:val="22"/>
          <w:szCs w:val="22"/>
        </w:rPr>
        <w:t xml:space="preserve"> αποφασίσουν σχετικά</w:t>
      </w:r>
      <w:r w:rsidRPr="001B4306">
        <w:rPr>
          <w:rFonts w:ascii="Calibri" w:hAnsi="Calibri" w:cs="Calibri"/>
          <w:sz w:val="22"/>
          <w:szCs w:val="22"/>
        </w:rPr>
        <w:t>.</w:t>
      </w:r>
    </w:p>
    <w:p w14:paraId="56348E7E" w14:textId="77777777" w:rsidR="00A421CE" w:rsidRPr="001B4306" w:rsidRDefault="00A421CE" w:rsidP="00A421CE">
      <w:pPr>
        <w:spacing w:line="360" w:lineRule="auto"/>
        <w:jc w:val="center"/>
        <w:rPr>
          <w:rFonts w:ascii="Calibri" w:hAnsi="Calibri" w:cs="Calibri"/>
          <w:b/>
          <w:sz w:val="22"/>
          <w:szCs w:val="22"/>
        </w:rPr>
      </w:pPr>
      <w:r w:rsidRPr="001B4306">
        <w:rPr>
          <w:rFonts w:ascii="Calibri" w:hAnsi="Calibri" w:cs="Calibri"/>
          <w:b/>
          <w:sz w:val="22"/>
          <w:szCs w:val="22"/>
        </w:rPr>
        <w:t>Η Οικονομική Επιτροπή</w:t>
      </w:r>
    </w:p>
    <w:p w14:paraId="394B640C" w14:textId="77777777" w:rsidR="00A421CE" w:rsidRPr="001B4306" w:rsidRDefault="00A421CE" w:rsidP="00A421CE">
      <w:pPr>
        <w:spacing w:line="360" w:lineRule="auto"/>
        <w:ind w:left="3"/>
        <w:jc w:val="both"/>
        <w:rPr>
          <w:rFonts w:ascii="Calibri" w:hAnsi="Calibri" w:cs="Calibri"/>
          <w:sz w:val="22"/>
          <w:szCs w:val="22"/>
        </w:rPr>
      </w:pPr>
      <w:r w:rsidRPr="001B4306">
        <w:rPr>
          <w:rFonts w:ascii="Calibri" w:hAnsi="Calibri" w:cs="Calibri"/>
          <w:sz w:val="22"/>
          <w:szCs w:val="22"/>
        </w:rPr>
        <w:t>αφού άκουσε την εισήγηση του κου Προέδρου, έλαβε υπόψη:</w:t>
      </w:r>
    </w:p>
    <w:p w14:paraId="1C49E5E5" w14:textId="77777777" w:rsidR="00A421CE" w:rsidRPr="001B4306" w:rsidRDefault="00A421CE" w:rsidP="00BF4AFD">
      <w:pPr>
        <w:widowControl/>
        <w:numPr>
          <w:ilvl w:val="0"/>
          <w:numId w:val="12"/>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τις διατάξεις του άρθρου 72 του Ν.3852/2010,</w:t>
      </w:r>
    </w:p>
    <w:p w14:paraId="5A054B3F" w14:textId="77777777" w:rsidR="00A421CE" w:rsidRPr="001B4306" w:rsidRDefault="00A421CE" w:rsidP="00BF4AFD">
      <w:pPr>
        <w:widowControl/>
        <w:numPr>
          <w:ilvl w:val="0"/>
          <w:numId w:val="12"/>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τις διατάξεις του άρθρου 48 του Β.Δ. της 17 Μαΐου/15 Ιουν. 1959,</w:t>
      </w:r>
    </w:p>
    <w:p w14:paraId="18248D8D" w14:textId="77777777" w:rsidR="00A421CE" w:rsidRPr="001B4306" w:rsidRDefault="00A421CE" w:rsidP="00BF4AFD">
      <w:pPr>
        <w:widowControl/>
        <w:numPr>
          <w:ilvl w:val="0"/>
          <w:numId w:val="12"/>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 xml:space="preserve">το υπ’ αριθμ. πρωτ: </w:t>
      </w:r>
      <w:r>
        <w:rPr>
          <w:rFonts w:ascii="Calibri" w:hAnsi="Calibri" w:cs="Calibri"/>
          <w:sz w:val="22"/>
          <w:szCs w:val="22"/>
        </w:rPr>
        <w:t>3986/10.03</w:t>
      </w:r>
      <w:r w:rsidRPr="001B4306">
        <w:rPr>
          <w:rFonts w:ascii="Calibri" w:hAnsi="Calibri" w:cs="Calibri"/>
          <w:sz w:val="22"/>
          <w:szCs w:val="22"/>
        </w:rPr>
        <w:t>.2021 έγγραφο της Ταμειακής Υπηρεσίας</w:t>
      </w:r>
    </w:p>
    <w:p w14:paraId="4D570FA5" w14:textId="77777777" w:rsidR="00A421CE" w:rsidRPr="001B4306" w:rsidRDefault="00A421CE" w:rsidP="00A421CE">
      <w:pPr>
        <w:spacing w:line="360" w:lineRule="auto"/>
        <w:ind w:left="3"/>
        <w:jc w:val="both"/>
        <w:rPr>
          <w:rFonts w:ascii="Calibri" w:hAnsi="Calibri" w:cs="Calibri"/>
          <w:sz w:val="22"/>
          <w:szCs w:val="22"/>
        </w:rPr>
      </w:pPr>
      <w:r w:rsidRPr="001B4306">
        <w:rPr>
          <w:rFonts w:ascii="Calibri" w:hAnsi="Calibri" w:cs="Calibri"/>
          <w:sz w:val="22"/>
          <w:szCs w:val="22"/>
        </w:rPr>
        <w:t>και έπειτα από διαλογική συζήτηση</w:t>
      </w:r>
    </w:p>
    <w:p w14:paraId="20001A57" w14:textId="77777777" w:rsidR="00A421CE" w:rsidRPr="001B4306" w:rsidRDefault="00A421CE" w:rsidP="00A421CE">
      <w:pPr>
        <w:spacing w:line="360" w:lineRule="auto"/>
        <w:jc w:val="center"/>
        <w:rPr>
          <w:rFonts w:ascii="Calibri" w:hAnsi="Calibri" w:cs="Calibri"/>
          <w:b/>
          <w:spacing w:val="40"/>
          <w:sz w:val="22"/>
          <w:szCs w:val="22"/>
        </w:rPr>
      </w:pPr>
      <w:r w:rsidRPr="001B4306">
        <w:rPr>
          <w:rFonts w:ascii="Calibri" w:hAnsi="Calibri" w:cs="Calibri"/>
          <w:b/>
          <w:spacing w:val="40"/>
          <w:sz w:val="22"/>
          <w:szCs w:val="22"/>
        </w:rPr>
        <w:t>αποφασίζει ομόφωνα</w:t>
      </w:r>
    </w:p>
    <w:p w14:paraId="3EFF3693" w14:textId="77777777" w:rsidR="00A421CE" w:rsidRPr="001B4306" w:rsidRDefault="00A421CE" w:rsidP="00A421CE">
      <w:pPr>
        <w:pStyle w:val="Web"/>
        <w:spacing w:before="0" w:beforeAutospacing="0" w:after="0" w:afterAutospacing="0" w:line="360" w:lineRule="auto"/>
        <w:jc w:val="both"/>
        <w:rPr>
          <w:rFonts w:ascii="Calibri" w:hAnsi="Calibri" w:cs="Calibri"/>
          <w:sz w:val="22"/>
          <w:szCs w:val="22"/>
        </w:rPr>
      </w:pPr>
      <w:r w:rsidRPr="001B4306">
        <w:rPr>
          <w:rFonts w:ascii="Calibri" w:hAnsi="Calibri" w:cs="Calibri"/>
          <w:sz w:val="22"/>
          <w:szCs w:val="22"/>
        </w:rPr>
        <w:t>Διαπιστώνει την ορθή εκτέλεση τ</w:t>
      </w:r>
      <w:r>
        <w:rPr>
          <w:rFonts w:ascii="Calibri" w:hAnsi="Calibri" w:cs="Calibri"/>
          <w:sz w:val="22"/>
          <w:szCs w:val="22"/>
        </w:rPr>
        <w:t>ης ταμειακής διαχείρισης μηνός Φεβρουαρ</w:t>
      </w:r>
      <w:r w:rsidRPr="001B4306">
        <w:rPr>
          <w:rFonts w:ascii="Calibri" w:hAnsi="Calibri" w:cs="Calibri"/>
          <w:sz w:val="22"/>
          <w:szCs w:val="22"/>
        </w:rPr>
        <w:t>ίου 2021.</w:t>
      </w:r>
    </w:p>
    <w:p w14:paraId="5FDD7D5E" w14:textId="77777777" w:rsidR="00A421CE" w:rsidRDefault="00A421CE" w:rsidP="00A421CE">
      <w:pPr>
        <w:spacing w:line="360" w:lineRule="auto"/>
        <w:jc w:val="center"/>
        <w:rPr>
          <w:rFonts w:ascii="Calibri" w:hAnsi="Calibri" w:cs="Calibri"/>
          <w:b/>
          <w:spacing w:val="30"/>
          <w:sz w:val="22"/>
          <w:szCs w:val="22"/>
        </w:rPr>
      </w:pPr>
    </w:p>
    <w:p w14:paraId="4F1F626E" w14:textId="77777777" w:rsidR="003E6C36" w:rsidRPr="003E6C36" w:rsidRDefault="003E6C36" w:rsidP="003E6C36">
      <w:pPr>
        <w:suppressAutoHyphens/>
        <w:spacing w:line="360" w:lineRule="auto"/>
        <w:jc w:val="both"/>
        <w:textAlignment w:val="baseline"/>
        <w:rPr>
          <w:rFonts w:ascii="Calibri" w:hAnsi="Calibri" w:cs="Calibri"/>
          <w:b/>
          <w:kern w:val="3"/>
          <w:sz w:val="22"/>
          <w:szCs w:val="22"/>
          <w:lang w:eastAsia="zh-CN"/>
        </w:rPr>
      </w:pPr>
      <w:r w:rsidRPr="003E6C36">
        <w:rPr>
          <w:rFonts w:ascii="Calibri" w:hAnsi="Calibri" w:cs="Calibri"/>
          <w:b/>
          <w:bCs/>
          <w:color w:val="000000"/>
          <w:sz w:val="22"/>
          <w:szCs w:val="22"/>
        </w:rPr>
        <w:t>ΘΕΜΑ: Λήψη απόφασης περί δ</w:t>
      </w:r>
      <w:r w:rsidRPr="003E6C36">
        <w:rPr>
          <w:rFonts w:ascii="Calibri" w:hAnsi="Calibri" w:cs="Calibri"/>
          <w:b/>
          <w:kern w:val="3"/>
          <w:sz w:val="22"/>
          <w:szCs w:val="22"/>
          <w:lang w:eastAsia="zh-CN"/>
        </w:rPr>
        <w:t>ιαγραφής ποσών από βεβαιωμένους χρηματικούς καταλόγους και επαναβεβαίωση στους νέους ιδιοκτήτες, που αφορούν ύδρευση, Δ.Τ. &amp; ΤΑΠ περιπτώσεων όπως ηλεκτροδότησης, ημιτελών κτισμάτων, τακτοποίηση με τους Ν.4014/2011, Ν.4178/13, Ν.4495/17, αλλαγής ιδιοκτησίας, διορθώσεις τ.μ. και διαφορές ποσών που προκύπτουν από αυτές</w:t>
      </w:r>
    </w:p>
    <w:p w14:paraId="020FE34B" w14:textId="77777777" w:rsidR="003E6C36" w:rsidRPr="003E6C36" w:rsidRDefault="003E6C36" w:rsidP="003E6C36">
      <w:pPr>
        <w:spacing w:line="360" w:lineRule="auto"/>
        <w:ind w:right="780"/>
        <w:rPr>
          <w:rFonts w:ascii="Calibri" w:hAnsi="Calibri" w:cs="Calibri"/>
          <w:b/>
          <w:bCs/>
          <w:color w:val="000000"/>
          <w:sz w:val="22"/>
          <w:szCs w:val="22"/>
        </w:rPr>
      </w:pPr>
      <w:r w:rsidRPr="003E6C36">
        <w:rPr>
          <w:rFonts w:ascii="Calibri" w:hAnsi="Calibri" w:cs="Calibri"/>
          <w:b/>
          <w:bCs/>
          <w:color w:val="000000"/>
          <w:sz w:val="22"/>
          <w:szCs w:val="22"/>
        </w:rPr>
        <w:t>Αρ. Απόφ.: 77/2021</w:t>
      </w:r>
    </w:p>
    <w:p w14:paraId="368F52BE" w14:textId="77777777" w:rsidR="003E6C36" w:rsidRPr="003E6C36" w:rsidRDefault="003E6C36" w:rsidP="003E6C36">
      <w:pPr>
        <w:suppressAutoHyphens/>
        <w:spacing w:line="360" w:lineRule="auto"/>
        <w:ind w:firstLine="720"/>
        <w:jc w:val="both"/>
        <w:textAlignment w:val="baseline"/>
        <w:rPr>
          <w:rFonts w:ascii="Calibri" w:hAnsi="Calibri" w:cs="Calibri"/>
          <w:color w:val="000000"/>
          <w:sz w:val="22"/>
          <w:szCs w:val="22"/>
        </w:rPr>
      </w:pPr>
      <w:r w:rsidRPr="003E6C36">
        <w:rPr>
          <w:rFonts w:ascii="Calibri" w:hAnsi="Calibri" w:cs="Calibri"/>
          <w:color w:val="000000"/>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3E6C36">
        <w:rPr>
          <w:rFonts w:ascii="Calibri" w:hAnsi="Calibri" w:cs="Calibri"/>
          <w:i/>
          <w:iCs/>
          <w:color w:val="000000"/>
          <w:sz w:val="22"/>
          <w:szCs w:val="22"/>
        </w:rPr>
        <w:t>«</w:t>
      </w:r>
      <w:r w:rsidRPr="003E6C36">
        <w:rPr>
          <w:rFonts w:ascii="Calibri" w:hAnsi="Calibri" w:cs="Calibri"/>
          <w:bCs/>
          <w:i/>
          <w:color w:val="000000"/>
          <w:sz w:val="22"/>
          <w:szCs w:val="22"/>
        </w:rPr>
        <w:t>δ</w:t>
      </w:r>
      <w:r w:rsidRPr="003E6C36">
        <w:rPr>
          <w:rFonts w:ascii="Calibri" w:hAnsi="Calibri" w:cs="Calibri"/>
          <w:i/>
          <w:kern w:val="3"/>
          <w:sz w:val="22"/>
          <w:szCs w:val="22"/>
          <w:lang w:eastAsia="zh-CN"/>
        </w:rPr>
        <w:t>ιαγραφής ποσών από βεβαιωμένους χρηματικούς καταλόγους και επαναβεβαίωση στους νέους ιδιοκτήτες, που αφορούν ύδρευση, Δ.Τ. &amp; ΤΑΠ περιπτώσεων όπως ηλεκτροδότησης, ημιτελών κτισμάτων, τακτοποίηση με τους Ν.4014/2011, Ν.4178/13, Ν.4495/17, αλλαγής ιδιοκτησίας, διορθώσεις τ.μ. και διαφορές ποσών που προκύπτουν από αυτές</w:t>
      </w:r>
      <w:r w:rsidRPr="003E6C36">
        <w:rPr>
          <w:rFonts w:ascii="Calibri" w:hAnsi="Calibri" w:cs="Calibri"/>
          <w:i/>
          <w:iCs/>
          <w:color w:val="000000"/>
          <w:sz w:val="22"/>
          <w:szCs w:val="22"/>
        </w:rPr>
        <w:t>»,</w:t>
      </w:r>
      <w:r w:rsidRPr="003E6C36">
        <w:rPr>
          <w:rFonts w:ascii="Calibri" w:hAnsi="Calibri" w:cs="Calibri"/>
          <w:color w:val="000000"/>
          <w:sz w:val="22"/>
          <w:szCs w:val="22"/>
        </w:rPr>
        <w:t xml:space="preserve"> έθεσε υπόψη των μελών της Οικονομικής Επιτροπής την αριθμ. πρωτ: 4281/17.03.2021 εισήγηση του Τμήματος Εσόδων της Διεύθυνσης Οικονομικών Υπηρεσιών, στην οποία αναφέρονται τα ακόλουθα:</w:t>
      </w:r>
    </w:p>
    <w:p w14:paraId="33661A18" w14:textId="77777777" w:rsidR="003E6C36" w:rsidRPr="003E6C36" w:rsidRDefault="003E6C36" w:rsidP="003E6C36">
      <w:pPr>
        <w:pStyle w:val="a6"/>
        <w:suppressAutoHyphens/>
        <w:autoSpaceDN w:val="0"/>
        <w:ind w:left="0"/>
        <w:textAlignment w:val="baseline"/>
        <w:rPr>
          <w:rFonts w:ascii="Calibri" w:hAnsi="Calibri" w:cs="Calibri"/>
          <w:kern w:val="3"/>
          <w:u w:val="single"/>
          <w:lang w:eastAsia="zh-CN"/>
        </w:rPr>
      </w:pPr>
      <w:r w:rsidRPr="003E6C36">
        <w:rPr>
          <w:rFonts w:ascii="Calibri" w:hAnsi="Calibri" w:cs="Calibri"/>
          <w:kern w:val="3"/>
          <w:lang w:eastAsia="zh-CN"/>
        </w:rPr>
        <w:t xml:space="preserve"> Με την υπ’αρ. πρωτ. 7394/18-05-2020</w:t>
      </w:r>
      <w:r w:rsidRPr="003E6C36">
        <w:rPr>
          <w:rFonts w:ascii="Calibri" w:hAnsi="Calibri" w:cs="Calibri"/>
          <w:bCs/>
          <w:kern w:val="3"/>
          <w:lang w:eastAsia="zh-CN"/>
        </w:rPr>
        <w:t xml:space="preserve"> </w:t>
      </w:r>
      <w:r w:rsidRPr="003E6C36">
        <w:rPr>
          <w:rFonts w:ascii="Calibri" w:hAnsi="Calibri" w:cs="Calibri"/>
          <w:kern w:val="3"/>
          <w:lang w:eastAsia="zh-CN"/>
        </w:rPr>
        <w:t xml:space="preserve">αίτησή της η κ. </w:t>
      </w:r>
      <w:r w:rsidRPr="003E6C36">
        <w:rPr>
          <w:rFonts w:ascii="Calibri" w:hAnsi="Calibri" w:cs="Calibri"/>
          <w:b/>
          <w:kern w:val="3"/>
          <w:lang w:eastAsia="zh-CN"/>
        </w:rPr>
        <w:t>Π</w:t>
      </w:r>
      <w:r w:rsidR="00114B9D">
        <w:rPr>
          <w:rFonts w:ascii="Calibri" w:hAnsi="Calibri" w:cs="Calibri"/>
          <w:b/>
          <w:kern w:val="3"/>
          <w:lang w:eastAsia="zh-CN"/>
        </w:rPr>
        <w:t>.</w:t>
      </w:r>
      <w:r w:rsidRPr="003E6C36">
        <w:rPr>
          <w:rFonts w:ascii="Calibri" w:hAnsi="Calibri" w:cs="Calibri"/>
          <w:b/>
          <w:kern w:val="3"/>
          <w:lang w:eastAsia="zh-CN"/>
        </w:rPr>
        <w:t xml:space="preserve"> Θ</w:t>
      </w:r>
      <w:r w:rsidR="00114B9D">
        <w:rPr>
          <w:rFonts w:ascii="Calibri" w:hAnsi="Calibri" w:cs="Calibri"/>
          <w:b/>
          <w:kern w:val="3"/>
          <w:lang w:eastAsia="zh-CN"/>
        </w:rPr>
        <w:t>.</w:t>
      </w:r>
      <w:r w:rsidRPr="003E6C36">
        <w:rPr>
          <w:rFonts w:ascii="Calibri" w:hAnsi="Calibri" w:cs="Calibri"/>
          <w:b/>
          <w:kern w:val="3"/>
          <w:lang w:eastAsia="zh-CN"/>
        </w:rPr>
        <w:t xml:space="preserve"> του Α</w:t>
      </w:r>
      <w:r w:rsidR="00114B9D">
        <w:rPr>
          <w:rFonts w:ascii="Calibri" w:hAnsi="Calibri" w:cs="Calibri"/>
          <w:b/>
          <w:kern w:val="3"/>
          <w:lang w:eastAsia="zh-CN"/>
        </w:rPr>
        <w:t>.</w:t>
      </w:r>
      <w:r w:rsidRPr="003E6C36">
        <w:rPr>
          <w:rFonts w:ascii="Calibri" w:hAnsi="Calibri" w:cs="Calibri"/>
          <w:b/>
          <w:kern w:val="3"/>
          <w:lang w:eastAsia="zh-CN"/>
        </w:rPr>
        <w:t>,</w:t>
      </w:r>
      <w:r w:rsidRPr="003E6C36">
        <w:rPr>
          <w:rFonts w:ascii="Calibri" w:hAnsi="Calibri" w:cs="Calibri"/>
          <w:kern w:val="3"/>
          <w:lang w:eastAsia="zh-CN"/>
        </w:rPr>
        <w:t xml:space="preserve"> αιτείται την διαγραφή των βεβαιωμένων Δόσεων </w:t>
      </w:r>
      <w:r w:rsidRPr="003E6C36">
        <w:rPr>
          <w:rFonts w:ascii="Calibri" w:hAnsi="Calibri" w:cs="Calibri"/>
          <w:b/>
          <w:kern w:val="3"/>
          <w:lang w:eastAsia="zh-CN"/>
        </w:rPr>
        <w:t>Β &amp; Γ</w:t>
      </w:r>
      <w:r w:rsidRPr="003E6C36">
        <w:rPr>
          <w:rFonts w:ascii="Calibri" w:hAnsi="Calibri" w:cs="Calibri"/>
          <w:kern w:val="3"/>
          <w:lang w:eastAsia="zh-CN"/>
        </w:rPr>
        <w:t xml:space="preserve">. για Επ. Σχεδίου στην περιοχή Βρωμοπούσι του </w:t>
      </w:r>
      <w:r w:rsidRPr="003E6C36">
        <w:rPr>
          <w:rFonts w:ascii="Calibri" w:hAnsi="Calibri" w:cs="Calibri"/>
          <w:b/>
          <w:kern w:val="3"/>
          <w:lang w:eastAsia="zh-CN"/>
        </w:rPr>
        <w:t>ΘΑΝΟΝΤΟΣ</w:t>
      </w:r>
      <w:r w:rsidRPr="003E6C36">
        <w:rPr>
          <w:rFonts w:ascii="Calibri" w:hAnsi="Calibri" w:cs="Calibri"/>
          <w:kern w:val="3"/>
          <w:lang w:eastAsia="zh-CN"/>
        </w:rPr>
        <w:t xml:space="preserve"> συζύγου </w:t>
      </w:r>
      <w:r w:rsidRPr="003E6C36">
        <w:rPr>
          <w:rFonts w:ascii="Calibri" w:hAnsi="Calibri" w:cs="Calibri"/>
          <w:b/>
          <w:kern w:val="3"/>
          <w:lang w:eastAsia="zh-CN"/>
        </w:rPr>
        <w:t>Π</w:t>
      </w:r>
      <w:r w:rsidR="00114B9D">
        <w:rPr>
          <w:rFonts w:ascii="Calibri" w:hAnsi="Calibri" w:cs="Calibri"/>
          <w:b/>
          <w:kern w:val="3"/>
          <w:lang w:eastAsia="zh-CN"/>
        </w:rPr>
        <w:t xml:space="preserve">. </w:t>
      </w:r>
      <w:r w:rsidRPr="003E6C36">
        <w:rPr>
          <w:rFonts w:ascii="Calibri" w:hAnsi="Calibri" w:cs="Calibri"/>
          <w:b/>
          <w:kern w:val="3"/>
          <w:lang w:eastAsia="zh-CN"/>
        </w:rPr>
        <w:t>Ε</w:t>
      </w:r>
      <w:r w:rsidR="00114B9D">
        <w:rPr>
          <w:rFonts w:ascii="Calibri" w:hAnsi="Calibri" w:cs="Calibri"/>
          <w:b/>
          <w:kern w:val="3"/>
          <w:lang w:eastAsia="zh-CN"/>
        </w:rPr>
        <w:t>.</w:t>
      </w:r>
      <w:r w:rsidRPr="003E6C36">
        <w:rPr>
          <w:rFonts w:ascii="Calibri" w:hAnsi="Calibri" w:cs="Calibri"/>
          <w:b/>
          <w:kern w:val="3"/>
          <w:lang w:eastAsia="zh-CN"/>
        </w:rPr>
        <w:t xml:space="preserve"> του Α</w:t>
      </w:r>
      <w:r w:rsidR="00114B9D">
        <w:rPr>
          <w:rFonts w:ascii="Calibri" w:hAnsi="Calibri" w:cs="Calibri"/>
          <w:b/>
          <w:kern w:val="3"/>
          <w:lang w:eastAsia="zh-CN"/>
        </w:rPr>
        <w:t>.</w:t>
      </w:r>
      <w:r w:rsidRPr="003E6C36">
        <w:rPr>
          <w:rFonts w:ascii="Calibri" w:hAnsi="Calibri" w:cs="Calibri"/>
          <w:kern w:val="3"/>
          <w:lang w:eastAsia="zh-CN"/>
        </w:rPr>
        <w:t xml:space="preserve"> διότι οι δόσεις ήταν οικειοθελούς χαρακτήρα και το Σχέδιο δεν έχει προχωρήσει καθόλου.  </w:t>
      </w:r>
    </w:p>
    <w:p w14:paraId="6F03D7BE" w14:textId="77777777" w:rsidR="003E6C36" w:rsidRPr="003E6C36" w:rsidRDefault="003E6C36" w:rsidP="003E6C36">
      <w:pPr>
        <w:suppressAutoHyphens/>
        <w:spacing w:line="360" w:lineRule="auto"/>
        <w:jc w:val="both"/>
        <w:textAlignment w:val="baseline"/>
        <w:rPr>
          <w:rFonts w:ascii="Calibri" w:hAnsi="Calibri" w:cs="Calibri"/>
          <w:kern w:val="3"/>
          <w:sz w:val="22"/>
          <w:szCs w:val="22"/>
          <w:lang w:eastAsia="zh-CN"/>
        </w:rPr>
      </w:pPr>
      <w:r w:rsidRPr="003E6C36">
        <w:rPr>
          <w:rFonts w:ascii="Calibri" w:hAnsi="Calibri" w:cs="Calibri"/>
          <w:kern w:val="3"/>
          <w:sz w:val="22"/>
          <w:szCs w:val="22"/>
          <w:lang w:eastAsia="zh-CN" w:bidi="hi-IN"/>
        </w:rPr>
        <w:lastRenderedPageBreak/>
        <w:t xml:space="preserve">  </w:t>
      </w:r>
      <w:r w:rsidRPr="003E6C36">
        <w:rPr>
          <w:rFonts w:ascii="Calibri" w:hAnsi="Calibri" w:cs="Calibri"/>
          <w:kern w:val="3"/>
          <w:sz w:val="22"/>
          <w:szCs w:val="22"/>
          <w:lang w:eastAsia="zh-CN"/>
        </w:rPr>
        <w:t xml:space="preserve">Η Υπηρεσία προτείνει (όπως προκύπτει από Α) την Νο </w:t>
      </w:r>
      <w:r w:rsidRPr="003E6C36">
        <w:rPr>
          <w:rFonts w:ascii="Calibri" w:hAnsi="Calibri" w:cs="Calibri"/>
          <w:b/>
          <w:kern w:val="3"/>
          <w:sz w:val="22"/>
          <w:szCs w:val="22"/>
          <w:lang w:eastAsia="zh-CN"/>
        </w:rPr>
        <w:t>80/2004</w:t>
      </w:r>
      <w:r w:rsidRPr="003E6C36">
        <w:rPr>
          <w:rFonts w:ascii="Calibri" w:hAnsi="Calibri" w:cs="Calibri"/>
          <w:kern w:val="3"/>
          <w:sz w:val="22"/>
          <w:szCs w:val="22"/>
          <w:lang w:eastAsia="zh-CN"/>
        </w:rPr>
        <w:t xml:space="preserve"> απόφαση </w:t>
      </w:r>
      <w:r w:rsidRPr="003E6C36">
        <w:rPr>
          <w:rFonts w:ascii="Calibri" w:hAnsi="Calibri" w:cs="Calibri"/>
          <w:b/>
          <w:kern w:val="3"/>
          <w:sz w:val="22"/>
          <w:szCs w:val="22"/>
          <w:lang w:eastAsia="zh-CN"/>
        </w:rPr>
        <w:t>Δ.Σ.</w:t>
      </w:r>
      <w:r w:rsidRPr="003E6C36">
        <w:rPr>
          <w:rFonts w:ascii="Calibri" w:hAnsi="Calibri" w:cs="Calibri"/>
          <w:kern w:val="3"/>
          <w:sz w:val="22"/>
          <w:szCs w:val="22"/>
          <w:lang w:eastAsia="zh-CN"/>
        </w:rPr>
        <w:t xml:space="preserve"> που φαίνεται ότι η καταβολή των δόσεων ήταν προαιρετική και λανθασμένα βεβαιώθηκαν και Β) το </w:t>
      </w:r>
      <w:r w:rsidRPr="003E6C36">
        <w:rPr>
          <w:rFonts w:ascii="Calibri" w:hAnsi="Calibri" w:cs="Calibri"/>
          <w:b/>
          <w:kern w:val="3"/>
          <w:sz w:val="22"/>
          <w:szCs w:val="22"/>
          <w:lang w:eastAsia="zh-CN"/>
        </w:rPr>
        <w:t>ΦΕΚ 204/Β/04-02-2004 αριθμ. 5494/παρ. 5</w:t>
      </w:r>
      <w:r w:rsidRPr="003E6C36">
        <w:rPr>
          <w:rFonts w:ascii="Calibri" w:hAnsi="Calibri" w:cs="Calibri"/>
          <w:kern w:val="3"/>
          <w:sz w:val="22"/>
          <w:szCs w:val="22"/>
          <w:lang w:eastAsia="zh-CN"/>
        </w:rPr>
        <w:t xml:space="preserve"> ‘’Ο οικείος Ο.Τ.Α. πρέπει να ακυρώσει σχετικές βεβαιώσεις είσπραξης στην περίπτωση α. Μη τήρησης (18) μηνών της παρούσας και δ. Μη ολοκλήρωσης των ανατεθεισών μελετών…’’ την </w:t>
      </w:r>
      <w:r w:rsidRPr="003E6C36">
        <w:rPr>
          <w:rFonts w:ascii="Calibri" w:hAnsi="Calibri" w:cs="Calibri"/>
          <w:kern w:val="3"/>
          <w:sz w:val="22"/>
          <w:szCs w:val="22"/>
          <w:u w:val="single"/>
          <w:lang w:eastAsia="zh-CN"/>
        </w:rPr>
        <w:t>διαγραφή</w:t>
      </w:r>
      <w:r w:rsidRPr="003E6C36">
        <w:rPr>
          <w:rFonts w:ascii="Calibri" w:hAnsi="Calibri" w:cs="Calibri"/>
          <w:kern w:val="3"/>
          <w:sz w:val="22"/>
          <w:szCs w:val="22"/>
          <w:lang w:eastAsia="zh-CN"/>
        </w:rPr>
        <w:t xml:space="preserve"> των βεβαιωμένων </w:t>
      </w:r>
      <w:r w:rsidRPr="003E6C36">
        <w:rPr>
          <w:rFonts w:ascii="Calibri" w:hAnsi="Calibri" w:cs="Calibri"/>
          <w:b/>
          <w:kern w:val="3"/>
          <w:sz w:val="22"/>
          <w:szCs w:val="22"/>
          <w:lang w:eastAsia="zh-CN"/>
        </w:rPr>
        <w:t>Β’ &amp; Γ’</w:t>
      </w:r>
      <w:r w:rsidRPr="003E6C36">
        <w:rPr>
          <w:rFonts w:ascii="Calibri" w:hAnsi="Calibri" w:cs="Calibri"/>
          <w:kern w:val="3"/>
          <w:sz w:val="22"/>
          <w:szCs w:val="22"/>
          <w:lang w:eastAsia="zh-CN"/>
        </w:rPr>
        <w:t xml:space="preserve"> δόσεων που αφορούν εισφορά λόγω επέκτασης Σ.Π. στην περιοχή </w:t>
      </w:r>
      <w:r w:rsidRPr="003E6C36">
        <w:rPr>
          <w:rFonts w:ascii="Calibri" w:hAnsi="Calibri" w:cs="Calibri"/>
          <w:b/>
          <w:kern w:val="3"/>
          <w:sz w:val="22"/>
          <w:szCs w:val="22"/>
          <w:lang w:eastAsia="zh-CN"/>
        </w:rPr>
        <w:t>ΒΡΩΜΟΠΟΥΣΙ</w:t>
      </w:r>
      <w:r w:rsidRPr="003E6C36">
        <w:rPr>
          <w:rFonts w:ascii="Calibri" w:hAnsi="Calibri" w:cs="Calibri"/>
          <w:kern w:val="3"/>
          <w:sz w:val="22"/>
          <w:szCs w:val="22"/>
          <w:lang w:eastAsia="zh-CN"/>
        </w:rPr>
        <w:t xml:space="preserve"> πλέον προσαυξήσεων. </w:t>
      </w:r>
    </w:p>
    <w:p w14:paraId="017889BD" w14:textId="77777777" w:rsidR="003E6C36" w:rsidRPr="003E6C36" w:rsidRDefault="003E6C36" w:rsidP="003E6C36">
      <w:pPr>
        <w:pStyle w:val="a6"/>
        <w:suppressAutoHyphens/>
        <w:autoSpaceDN w:val="0"/>
        <w:ind w:left="0"/>
        <w:textAlignment w:val="baseline"/>
        <w:rPr>
          <w:rFonts w:ascii="Calibri" w:hAnsi="Calibri" w:cs="Calibri"/>
          <w:kern w:val="3"/>
          <w:lang w:eastAsia="zh-CN"/>
        </w:rPr>
      </w:pPr>
      <w:r w:rsidRPr="003E6C36">
        <w:rPr>
          <w:rFonts w:ascii="Calibri" w:hAnsi="Calibri" w:cs="Calibri"/>
          <w:kern w:val="3"/>
          <w:lang w:eastAsia="zh-CN"/>
        </w:rPr>
        <w:t xml:space="preserve">    Να γίνει διαγραφή ποσού:</w:t>
      </w:r>
    </w:p>
    <w:p w14:paraId="0848D8ED" w14:textId="77777777" w:rsidR="003E6C36" w:rsidRPr="003E6C36" w:rsidRDefault="003E6C36" w:rsidP="003E6C36">
      <w:pPr>
        <w:suppressAutoHyphens/>
        <w:spacing w:line="360" w:lineRule="auto"/>
        <w:textAlignment w:val="baseline"/>
        <w:rPr>
          <w:rFonts w:ascii="Calibri" w:hAnsi="Calibri" w:cs="Calibri"/>
          <w:kern w:val="3"/>
          <w:sz w:val="22"/>
          <w:szCs w:val="22"/>
          <w:lang w:eastAsia="zh-CN"/>
        </w:rPr>
      </w:pPr>
      <w:r w:rsidRPr="003E6C36">
        <w:rPr>
          <w:rFonts w:ascii="Calibri" w:hAnsi="Calibri" w:cs="Calibri"/>
          <w:b/>
          <w:bCs/>
          <w:color w:val="000080"/>
          <w:kern w:val="3"/>
          <w:sz w:val="22"/>
          <w:szCs w:val="22"/>
          <w:lang w:eastAsia="zh-CN" w:bidi="hi-IN"/>
        </w:rPr>
        <w:t xml:space="preserve">  ΑΡ.ΒΕΒ</w:t>
      </w:r>
      <w:r w:rsidRPr="003E6C36">
        <w:rPr>
          <w:rFonts w:ascii="Calibri" w:hAnsi="Calibri" w:cs="Calibri"/>
          <w:kern w:val="3"/>
          <w:sz w:val="22"/>
          <w:szCs w:val="22"/>
          <w:lang w:eastAsia="zh-CN" w:bidi="hi-IN"/>
        </w:rPr>
        <w:t xml:space="preserve">        </w:t>
      </w:r>
      <w:r w:rsidRPr="003E6C36">
        <w:rPr>
          <w:rFonts w:ascii="Calibri" w:hAnsi="Calibri" w:cs="Calibri"/>
          <w:b/>
          <w:bCs/>
          <w:color w:val="000080"/>
          <w:kern w:val="3"/>
          <w:sz w:val="22"/>
          <w:szCs w:val="22"/>
          <w:lang w:eastAsia="zh-CN" w:bidi="hi-IN"/>
        </w:rPr>
        <w:t>ΗΜ. ΒΕΒ</w:t>
      </w:r>
      <w:r w:rsidRPr="003E6C36">
        <w:rPr>
          <w:rFonts w:ascii="Calibri" w:hAnsi="Calibri" w:cs="Calibri"/>
          <w:kern w:val="3"/>
          <w:sz w:val="22"/>
          <w:szCs w:val="22"/>
          <w:lang w:eastAsia="zh-CN" w:bidi="hi-IN"/>
        </w:rPr>
        <w:t xml:space="preserve">        </w:t>
      </w:r>
      <w:r w:rsidR="00BB6BE0">
        <w:rPr>
          <w:rFonts w:ascii="Calibri" w:hAnsi="Calibri" w:cs="Calibri"/>
          <w:kern w:val="3"/>
          <w:sz w:val="22"/>
          <w:szCs w:val="22"/>
          <w:lang w:eastAsia="zh-CN" w:bidi="hi-IN"/>
        </w:rPr>
        <w:t xml:space="preserve">      </w:t>
      </w:r>
      <w:r w:rsidRPr="003E6C36">
        <w:rPr>
          <w:rFonts w:ascii="Calibri" w:hAnsi="Calibri" w:cs="Calibri"/>
          <w:kern w:val="3"/>
          <w:sz w:val="22"/>
          <w:szCs w:val="22"/>
          <w:lang w:eastAsia="zh-CN" w:bidi="hi-IN"/>
        </w:rPr>
        <w:t xml:space="preserve"> </w:t>
      </w:r>
      <w:r w:rsidRPr="003E6C36">
        <w:rPr>
          <w:rFonts w:ascii="Calibri" w:hAnsi="Calibri" w:cs="Calibri"/>
          <w:b/>
          <w:bCs/>
          <w:color w:val="000080"/>
          <w:kern w:val="3"/>
          <w:sz w:val="22"/>
          <w:szCs w:val="22"/>
          <w:lang w:eastAsia="zh-CN" w:bidi="hi-IN"/>
        </w:rPr>
        <w:t>ΑΙΤΙΟΛΟΓΙΑ                  ΚΕΦΑΛΑΙΟ</w:t>
      </w:r>
      <w:r w:rsidRPr="003E6C36">
        <w:rPr>
          <w:rFonts w:ascii="Calibri" w:hAnsi="Calibri" w:cs="Calibri"/>
          <w:b/>
          <w:bCs/>
          <w:color w:val="000080"/>
          <w:kern w:val="3"/>
          <w:sz w:val="22"/>
          <w:szCs w:val="22"/>
          <w:lang w:eastAsia="zh-CN"/>
        </w:rPr>
        <w:t xml:space="preserve">    </w:t>
      </w:r>
    </w:p>
    <w:tbl>
      <w:tblPr>
        <w:tblW w:w="9072" w:type="dxa"/>
        <w:tblInd w:w="-5" w:type="dxa"/>
        <w:tblLook w:val="04A0" w:firstRow="1" w:lastRow="0" w:firstColumn="1" w:lastColumn="0" w:noHBand="0" w:noVBand="1"/>
      </w:tblPr>
      <w:tblGrid>
        <w:gridCol w:w="851"/>
        <w:gridCol w:w="2097"/>
        <w:gridCol w:w="4849"/>
        <w:gridCol w:w="1275"/>
      </w:tblGrid>
      <w:tr w:rsidR="003E6C36" w:rsidRPr="00933340" w14:paraId="5BE38527" w14:textId="77777777" w:rsidTr="00114B9D">
        <w:trPr>
          <w:trHeight w:val="439"/>
        </w:trPr>
        <w:tc>
          <w:tcPr>
            <w:tcW w:w="851" w:type="dxa"/>
            <w:tcBorders>
              <w:top w:val="single" w:sz="4" w:space="0" w:color="000000"/>
              <w:left w:val="single" w:sz="4" w:space="0" w:color="000000"/>
              <w:bottom w:val="single" w:sz="4" w:space="0" w:color="000000"/>
              <w:right w:val="single" w:sz="4" w:space="0" w:color="000000"/>
            </w:tcBorders>
            <w:noWrap/>
            <w:vAlign w:val="bottom"/>
            <w:hideMark/>
          </w:tcPr>
          <w:p w14:paraId="6DB6B797" w14:textId="77777777" w:rsidR="003E6C36" w:rsidRPr="003E6C36" w:rsidRDefault="003E6C36" w:rsidP="00114B9D">
            <w:pPr>
              <w:spacing w:line="360" w:lineRule="auto"/>
              <w:jc w:val="center"/>
              <w:outlineLvl w:val="0"/>
              <w:rPr>
                <w:rFonts w:ascii="Calibri" w:hAnsi="Calibri" w:cs="Calibri"/>
                <w:color w:val="000000"/>
                <w:sz w:val="22"/>
                <w:szCs w:val="22"/>
              </w:rPr>
            </w:pPr>
            <w:r w:rsidRPr="003E6C36">
              <w:rPr>
                <w:rFonts w:ascii="Calibri" w:hAnsi="Calibri" w:cs="Calibri"/>
                <w:color w:val="000000"/>
                <w:sz w:val="22"/>
                <w:szCs w:val="22"/>
              </w:rPr>
              <w:t>27</w:t>
            </w:r>
          </w:p>
        </w:tc>
        <w:tc>
          <w:tcPr>
            <w:tcW w:w="2097" w:type="dxa"/>
            <w:tcBorders>
              <w:top w:val="single" w:sz="4" w:space="0" w:color="000000"/>
              <w:left w:val="nil"/>
              <w:bottom w:val="single" w:sz="4" w:space="0" w:color="000000"/>
              <w:right w:val="single" w:sz="4" w:space="0" w:color="000000"/>
            </w:tcBorders>
            <w:noWrap/>
            <w:vAlign w:val="bottom"/>
            <w:hideMark/>
          </w:tcPr>
          <w:p w14:paraId="15AE09BE" w14:textId="77777777" w:rsidR="003E6C36" w:rsidRPr="003E6C36" w:rsidRDefault="003E6C36" w:rsidP="00114B9D">
            <w:pPr>
              <w:spacing w:line="360" w:lineRule="auto"/>
              <w:jc w:val="center"/>
              <w:outlineLvl w:val="0"/>
              <w:rPr>
                <w:rFonts w:ascii="Calibri" w:hAnsi="Calibri" w:cs="Calibri"/>
                <w:color w:val="000000"/>
                <w:sz w:val="22"/>
                <w:szCs w:val="22"/>
              </w:rPr>
            </w:pPr>
            <w:r w:rsidRPr="003E6C36">
              <w:rPr>
                <w:rFonts w:ascii="Calibri" w:hAnsi="Calibri" w:cs="Calibri"/>
                <w:color w:val="000000"/>
                <w:sz w:val="22"/>
                <w:szCs w:val="22"/>
              </w:rPr>
              <w:t>04-Μαρ-05</w:t>
            </w:r>
          </w:p>
        </w:tc>
        <w:tc>
          <w:tcPr>
            <w:tcW w:w="4849" w:type="dxa"/>
            <w:tcBorders>
              <w:top w:val="single" w:sz="4" w:space="0" w:color="000000"/>
              <w:left w:val="nil"/>
              <w:bottom w:val="single" w:sz="4" w:space="0" w:color="000000"/>
              <w:right w:val="single" w:sz="4" w:space="0" w:color="000000"/>
            </w:tcBorders>
            <w:vAlign w:val="bottom"/>
            <w:hideMark/>
          </w:tcPr>
          <w:p w14:paraId="50B86CDA" w14:textId="77777777" w:rsidR="003E6C36" w:rsidRPr="003E6C36" w:rsidRDefault="003E6C36" w:rsidP="00114B9D">
            <w:pPr>
              <w:spacing w:line="360" w:lineRule="auto"/>
              <w:outlineLvl w:val="0"/>
              <w:rPr>
                <w:rFonts w:ascii="Calibri" w:hAnsi="Calibri" w:cs="Calibri"/>
                <w:color w:val="000000"/>
                <w:sz w:val="22"/>
                <w:szCs w:val="22"/>
              </w:rPr>
            </w:pPr>
            <w:r w:rsidRPr="003E6C36">
              <w:rPr>
                <w:rFonts w:ascii="Calibri" w:hAnsi="Calibri" w:cs="Calibri"/>
                <w:color w:val="000000"/>
                <w:sz w:val="22"/>
                <w:szCs w:val="22"/>
              </w:rPr>
              <w:t>Εισφορά λόγω επέκτασης Σ.Π. οικ. Καλοπηγαδο (07) ΑΡ. ΔΙΚ. 0217 Β΄ΔΟΣΗ</w:t>
            </w:r>
          </w:p>
        </w:tc>
        <w:tc>
          <w:tcPr>
            <w:tcW w:w="1275" w:type="dxa"/>
            <w:tcBorders>
              <w:top w:val="single" w:sz="4" w:space="0" w:color="000000"/>
              <w:left w:val="nil"/>
              <w:bottom w:val="single" w:sz="4" w:space="0" w:color="000000"/>
              <w:right w:val="single" w:sz="4" w:space="0" w:color="000000"/>
            </w:tcBorders>
            <w:noWrap/>
            <w:vAlign w:val="bottom"/>
            <w:hideMark/>
          </w:tcPr>
          <w:p w14:paraId="4E34D531" w14:textId="77777777" w:rsidR="003E6C36" w:rsidRPr="003E6C36" w:rsidRDefault="003E6C36" w:rsidP="00114B9D">
            <w:pPr>
              <w:spacing w:line="360" w:lineRule="auto"/>
              <w:jc w:val="right"/>
              <w:outlineLvl w:val="0"/>
              <w:rPr>
                <w:rFonts w:ascii="Calibri" w:hAnsi="Calibri" w:cs="Calibri"/>
                <w:color w:val="000000"/>
                <w:sz w:val="22"/>
                <w:szCs w:val="22"/>
              </w:rPr>
            </w:pPr>
            <w:r w:rsidRPr="003E6C36">
              <w:rPr>
                <w:rFonts w:ascii="Calibri" w:hAnsi="Calibri" w:cs="Calibri"/>
                <w:color w:val="000000"/>
                <w:sz w:val="22"/>
                <w:szCs w:val="22"/>
              </w:rPr>
              <w:t>140,00</w:t>
            </w:r>
          </w:p>
        </w:tc>
      </w:tr>
      <w:tr w:rsidR="003E6C36" w:rsidRPr="00933340" w14:paraId="764C1BAC" w14:textId="77777777" w:rsidTr="00114B9D">
        <w:trPr>
          <w:trHeight w:val="439"/>
        </w:trPr>
        <w:tc>
          <w:tcPr>
            <w:tcW w:w="851" w:type="dxa"/>
            <w:tcBorders>
              <w:top w:val="nil"/>
              <w:left w:val="single" w:sz="4" w:space="0" w:color="000000"/>
              <w:bottom w:val="single" w:sz="4" w:space="0" w:color="000000"/>
              <w:right w:val="single" w:sz="4" w:space="0" w:color="000000"/>
            </w:tcBorders>
            <w:noWrap/>
            <w:vAlign w:val="bottom"/>
            <w:hideMark/>
          </w:tcPr>
          <w:p w14:paraId="42780687" w14:textId="77777777" w:rsidR="003E6C36" w:rsidRPr="003E6C36" w:rsidRDefault="003E6C36" w:rsidP="00114B9D">
            <w:pPr>
              <w:spacing w:line="360" w:lineRule="auto"/>
              <w:jc w:val="center"/>
              <w:outlineLvl w:val="0"/>
              <w:rPr>
                <w:rFonts w:ascii="Calibri" w:hAnsi="Calibri" w:cs="Calibri"/>
                <w:color w:val="000000"/>
                <w:sz w:val="22"/>
                <w:szCs w:val="22"/>
              </w:rPr>
            </w:pPr>
            <w:r w:rsidRPr="003E6C36">
              <w:rPr>
                <w:rFonts w:ascii="Calibri" w:hAnsi="Calibri" w:cs="Calibri"/>
                <w:color w:val="000000"/>
                <w:sz w:val="22"/>
                <w:szCs w:val="22"/>
              </w:rPr>
              <w:t>27</w:t>
            </w:r>
          </w:p>
        </w:tc>
        <w:tc>
          <w:tcPr>
            <w:tcW w:w="2097" w:type="dxa"/>
            <w:tcBorders>
              <w:top w:val="nil"/>
              <w:left w:val="nil"/>
              <w:bottom w:val="single" w:sz="4" w:space="0" w:color="000000"/>
              <w:right w:val="single" w:sz="4" w:space="0" w:color="000000"/>
            </w:tcBorders>
            <w:noWrap/>
            <w:vAlign w:val="bottom"/>
            <w:hideMark/>
          </w:tcPr>
          <w:p w14:paraId="119F4F53" w14:textId="77777777" w:rsidR="003E6C36" w:rsidRPr="003E6C36" w:rsidRDefault="003E6C36" w:rsidP="00114B9D">
            <w:pPr>
              <w:spacing w:line="360" w:lineRule="auto"/>
              <w:jc w:val="center"/>
              <w:outlineLvl w:val="0"/>
              <w:rPr>
                <w:rFonts w:ascii="Calibri" w:hAnsi="Calibri" w:cs="Calibri"/>
                <w:color w:val="000000"/>
                <w:sz w:val="22"/>
                <w:szCs w:val="22"/>
              </w:rPr>
            </w:pPr>
            <w:r w:rsidRPr="003E6C36">
              <w:rPr>
                <w:rFonts w:ascii="Calibri" w:hAnsi="Calibri" w:cs="Calibri"/>
                <w:color w:val="000000"/>
                <w:sz w:val="22"/>
                <w:szCs w:val="22"/>
              </w:rPr>
              <w:t>04-Μαρ-05</w:t>
            </w:r>
          </w:p>
        </w:tc>
        <w:tc>
          <w:tcPr>
            <w:tcW w:w="4849" w:type="dxa"/>
            <w:tcBorders>
              <w:top w:val="nil"/>
              <w:left w:val="nil"/>
              <w:bottom w:val="single" w:sz="4" w:space="0" w:color="000000"/>
              <w:right w:val="single" w:sz="4" w:space="0" w:color="000000"/>
            </w:tcBorders>
            <w:vAlign w:val="bottom"/>
            <w:hideMark/>
          </w:tcPr>
          <w:p w14:paraId="27B2D44F" w14:textId="77777777" w:rsidR="003E6C36" w:rsidRPr="003E6C36" w:rsidRDefault="003E6C36" w:rsidP="00114B9D">
            <w:pPr>
              <w:spacing w:line="360" w:lineRule="auto"/>
              <w:outlineLvl w:val="0"/>
              <w:rPr>
                <w:rFonts w:ascii="Calibri" w:hAnsi="Calibri" w:cs="Calibri"/>
                <w:color w:val="000000"/>
                <w:sz w:val="22"/>
                <w:szCs w:val="22"/>
              </w:rPr>
            </w:pPr>
            <w:r w:rsidRPr="003E6C36">
              <w:rPr>
                <w:rFonts w:ascii="Calibri" w:hAnsi="Calibri" w:cs="Calibri"/>
                <w:color w:val="000000"/>
                <w:sz w:val="22"/>
                <w:szCs w:val="22"/>
              </w:rPr>
              <w:t>Εισφορά λόγω επέκτασης Σ.Π. οικ. Καλοπηγαδο (07) ΑΡ. ΔΙΚ. 0217 Γ΄ΔΟΣΗ</w:t>
            </w:r>
          </w:p>
        </w:tc>
        <w:tc>
          <w:tcPr>
            <w:tcW w:w="1275" w:type="dxa"/>
            <w:tcBorders>
              <w:top w:val="nil"/>
              <w:left w:val="nil"/>
              <w:bottom w:val="single" w:sz="4" w:space="0" w:color="000000"/>
              <w:right w:val="single" w:sz="4" w:space="0" w:color="000000"/>
            </w:tcBorders>
            <w:noWrap/>
            <w:vAlign w:val="bottom"/>
            <w:hideMark/>
          </w:tcPr>
          <w:p w14:paraId="1287942C" w14:textId="77777777" w:rsidR="003E6C36" w:rsidRPr="003E6C36" w:rsidRDefault="003E6C36" w:rsidP="00114B9D">
            <w:pPr>
              <w:spacing w:line="360" w:lineRule="auto"/>
              <w:jc w:val="right"/>
              <w:outlineLvl w:val="0"/>
              <w:rPr>
                <w:rFonts w:ascii="Calibri" w:hAnsi="Calibri" w:cs="Calibri"/>
                <w:color w:val="000000"/>
                <w:sz w:val="22"/>
                <w:szCs w:val="22"/>
              </w:rPr>
            </w:pPr>
            <w:r w:rsidRPr="003E6C36">
              <w:rPr>
                <w:rFonts w:ascii="Calibri" w:hAnsi="Calibri" w:cs="Calibri"/>
                <w:color w:val="000000"/>
                <w:sz w:val="22"/>
                <w:szCs w:val="22"/>
              </w:rPr>
              <w:t>140,00</w:t>
            </w:r>
          </w:p>
        </w:tc>
      </w:tr>
      <w:tr w:rsidR="003E6C36" w:rsidRPr="00933340" w14:paraId="51BDD746" w14:textId="77777777" w:rsidTr="00114B9D">
        <w:tblPrEx>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Ex>
        <w:trPr>
          <w:trHeight w:val="330"/>
        </w:trPr>
        <w:tc>
          <w:tcPr>
            <w:tcW w:w="851" w:type="dxa"/>
            <w:tcMar>
              <w:top w:w="0" w:type="dxa"/>
              <w:left w:w="0" w:type="dxa"/>
              <w:bottom w:w="0" w:type="dxa"/>
              <w:right w:w="0" w:type="dxa"/>
            </w:tcMar>
          </w:tcPr>
          <w:p w14:paraId="60CE7E75" w14:textId="77777777" w:rsidR="003E6C36" w:rsidRPr="003E6C36" w:rsidRDefault="003E6C36" w:rsidP="00114B9D">
            <w:pPr>
              <w:suppressAutoHyphens/>
              <w:snapToGrid w:val="0"/>
              <w:spacing w:line="360" w:lineRule="auto"/>
              <w:jc w:val="right"/>
              <w:textAlignment w:val="baseline"/>
              <w:rPr>
                <w:rFonts w:ascii="Calibri" w:hAnsi="Calibri" w:cs="Calibri"/>
                <w:color w:val="000000"/>
                <w:kern w:val="3"/>
                <w:sz w:val="22"/>
                <w:szCs w:val="22"/>
                <w:lang w:eastAsia="zh-CN"/>
              </w:rPr>
            </w:pPr>
          </w:p>
        </w:tc>
        <w:tc>
          <w:tcPr>
            <w:tcW w:w="2097" w:type="dxa"/>
            <w:tcMar>
              <w:top w:w="0" w:type="dxa"/>
              <w:left w:w="0" w:type="dxa"/>
              <w:bottom w:w="0" w:type="dxa"/>
              <w:right w:w="0" w:type="dxa"/>
            </w:tcMar>
          </w:tcPr>
          <w:p w14:paraId="6CD63AC6" w14:textId="77777777" w:rsidR="003E6C36" w:rsidRPr="003E6C36" w:rsidRDefault="003E6C36" w:rsidP="00114B9D">
            <w:pPr>
              <w:suppressAutoHyphens/>
              <w:snapToGrid w:val="0"/>
              <w:spacing w:line="360" w:lineRule="auto"/>
              <w:jc w:val="right"/>
              <w:textAlignment w:val="baseline"/>
              <w:rPr>
                <w:rFonts w:ascii="Calibri" w:hAnsi="Calibri" w:cs="Calibri"/>
                <w:color w:val="000000"/>
                <w:kern w:val="3"/>
                <w:sz w:val="22"/>
                <w:szCs w:val="22"/>
                <w:lang w:eastAsia="zh-CN"/>
              </w:rPr>
            </w:pPr>
          </w:p>
        </w:tc>
        <w:tc>
          <w:tcPr>
            <w:tcW w:w="4849" w:type="dxa"/>
            <w:tcMar>
              <w:top w:w="0" w:type="dxa"/>
              <w:left w:w="0" w:type="dxa"/>
              <w:bottom w:w="0" w:type="dxa"/>
              <w:right w:w="0" w:type="dxa"/>
            </w:tcMar>
          </w:tcPr>
          <w:p w14:paraId="7199A9D3" w14:textId="77777777" w:rsidR="003E6C36" w:rsidRPr="003E6C36" w:rsidRDefault="003E6C36" w:rsidP="00114B9D">
            <w:pPr>
              <w:suppressAutoHyphens/>
              <w:spacing w:line="360" w:lineRule="auto"/>
              <w:textAlignment w:val="baseline"/>
              <w:rPr>
                <w:rFonts w:ascii="Calibri" w:hAnsi="Calibri" w:cs="Calibri"/>
                <w:b/>
                <w:color w:val="000000"/>
                <w:kern w:val="3"/>
                <w:sz w:val="22"/>
                <w:szCs w:val="22"/>
                <w:lang w:eastAsia="zh-CN"/>
              </w:rPr>
            </w:pPr>
            <w:r w:rsidRPr="003E6C36">
              <w:rPr>
                <w:rFonts w:ascii="Calibri" w:hAnsi="Calibri" w:cs="Calibri"/>
                <w:b/>
                <w:color w:val="000000"/>
                <w:kern w:val="3"/>
                <w:sz w:val="22"/>
                <w:szCs w:val="22"/>
                <w:lang w:eastAsia="zh-CN"/>
              </w:rPr>
              <w:t>Συνολικό ποσό διαγραφών</w:t>
            </w:r>
          </w:p>
        </w:tc>
        <w:tc>
          <w:tcPr>
            <w:tcW w:w="1275" w:type="dxa"/>
            <w:tcMar>
              <w:top w:w="0" w:type="dxa"/>
              <w:left w:w="0" w:type="dxa"/>
              <w:bottom w:w="0" w:type="dxa"/>
              <w:right w:w="0" w:type="dxa"/>
            </w:tcMar>
          </w:tcPr>
          <w:p w14:paraId="2F14F312" w14:textId="77777777" w:rsidR="003E6C36" w:rsidRPr="003E6C36" w:rsidRDefault="003E6C36" w:rsidP="00114B9D">
            <w:pPr>
              <w:suppressAutoHyphens/>
              <w:spacing w:line="360" w:lineRule="auto"/>
              <w:jc w:val="right"/>
              <w:textAlignment w:val="baseline"/>
              <w:rPr>
                <w:rFonts w:ascii="Calibri" w:hAnsi="Calibri" w:cs="Calibri"/>
                <w:b/>
                <w:bCs/>
                <w:color w:val="000000"/>
                <w:kern w:val="3"/>
                <w:sz w:val="22"/>
                <w:szCs w:val="22"/>
                <w:lang w:eastAsia="zh-CN"/>
              </w:rPr>
            </w:pPr>
            <w:r w:rsidRPr="003E6C36">
              <w:rPr>
                <w:rFonts w:ascii="Calibri" w:hAnsi="Calibri" w:cs="Calibri"/>
                <w:b/>
                <w:bCs/>
                <w:color w:val="000000"/>
                <w:kern w:val="3"/>
                <w:sz w:val="22"/>
                <w:szCs w:val="22"/>
                <w:lang w:eastAsia="zh-CN"/>
              </w:rPr>
              <w:t>280,00€</w:t>
            </w:r>
          </w:p>
        </w:tc>
      </w:tr>
    </w:tbl>
    <w:p w14:paraId="7AF87B2F" w14:textId="77777777" w:rsidR="003E6C36" w:rsidRPr="003E6C36" w:rsidRDefault="003E6C36" w:rsidP="003E6C36">
      <w:pPr>
        <w:suppressAutoHyphens/>
        <w:spacing w:line="360" w:lineRule="auto"/>
        <w:jc w:val="both"/>
        <w:textAlignment w:val="baseline"/>
        <w:rPr>
          <w:rFonts w:ascii="Calibri" w:hAnsi="Calibri" w:cs="Calibri"/>
          <w:color w:val="000000"/>
          <w:sz w:val="22"/>
          <w:szCs w:val="22"/>
        </w:rPr>
      </w:pPr>
    </w:p>
    <w:p w14:paraId="299AA35A" w14:textId="77777777" w:rsidR="003E6C36" w:rsidRPr="003E6C36" w:rsidRDefault="003E6C36" w:rsidP="003E6C36">
      <w:pPr>
        <w:suppressAutoHyphens/>
        <w:spacing w:line="360" w:lineRule="auto"/>
        <w:jc w:val="both"/>
        <w:textAlignment w:val="baseline"/>
        <w:rPr>
          <w:rFonts w:ascii="Calibri" w:hAnsi="Calibri" w:cs="Calibri"/>
          <w:kern w:val="3"/>
          <w:sz w:val="22"/>
          <w:szCs w:val="22"/>
          <w:lang w:eastAsia="zh-CN"/>
        </w:rPr>
      </w:pPr>
      <w:r w:rsidRPr="003E6C36">
        <w:rPr>
          <w:rFonts w:ascii="Calibri" w:hAnsi="Calibri" w:cs="Calibri"/>
          <w:bCs/>
          <w:kern w:val="3"/>
          <w:sz w:val="22"/>
          <w:szCs w:val="22"/>
          <w:lang w:eastAsia="zh-CN"/>
        </w:rPr>
        <w:t>Κατόπιν των ανωτέρω παρακαλούμε για τη λήψη σχετικής απόφασης διαγραφής του ποσού των 280,00 €, καθώς και των προσαυξήσεων, όπως αυτές θα έχουν διαμορφωθεί μέχρι την οριστικοποίηση των διαγραφών, όπως αναφέρεται αναλυτικά παραπάνω - από τους ανωτέρω χρηματικούς καταλόγους σύμφωνα με:</w:t>
      </w:r>
    </w:p>
    <w:p w14:paraId="2C796F1D" w14:textId="77777777" w:rsidR="003E6C36" w:rsidRPr="003E6C36" w:rsidRDefault="003E6C36" w:rsidP="003E6C36">
      <w:pPr>
        <w:suppressAutoHyphens/>
        <w:spacing w:line="360" w:lineRule="auto"/>
        <w:ind w:firstLine="540"/>
        <w:jc w:val="both"/>
        <w:textAlignment w:val="baseline"/>
        <w:rPr>
          <w:rFonts w:ascii="Calibri" w:hAnsi="Calibri" w:cs="Calibri"/>
          <w:i/>
          <w:kern w:val="3"/>
          <w:sz w:val="22"/>
          <w:szCs w:val="22"/>
          <w:lang w:eastAsia="zh-CN"/>
        </w:rPr>
      </w:pPr>
      <w:r w:rsidRPr="003E6C36">
        <w:rPr>
          <w:rFonts w:ascii="Calibri" w:hAnsi="Calibri" w:cs="Calibri"/>
          <w:bCs/>
          <w:kern w:val="3"/>
          <w:sz w:val="22"/>
          <w:szCs w:val="22"/>
          <w:lang w:eastAsia="zh-CN"/>
        </w:rPr>
        <w:t xml:space="preserve">1. Την αρ. πρωτ. 21868/27-5-2014 εγκύκλιο του Υπουργείου Περιβάλλοντος Ενέργειας και Κλιματικής Αλλαγής: </w:t>
      </w:r>
      <w:r w:rsidRPr="003E6C36">
        <w:rPr>
          <w:rFonts w:ascii="Calibri" w:hAnsi="Calibri" w:cs="Calibri"/>
          <w:bCs/>
          <w:i/>
          <w:kern w:val="3"/>
          <w:sz w:val="22"/>
          <w:szCs w:val="22"/>
          <w:lang w:eastAsia="zh-CN"/>
        </w:rPr>
        <w:t>‘’Σύμφωνα με τα οριζόμενα στην παρ. 8 του άρθρου 24 του Ν. 4178/2013 και στο εδάφιο 51 της Εγκ. 4/2013 (αρ. πρωτ. 66931/3.12.2013), οι αυθαίρετες κατασκευές και αυθαίρετες αλλαγές χρήσης προ της 28.7.2011 που έχουν υπαχθεί στην αναστολή επιβολής κυρώσεων των Ν.4014/2011 και 4178/2013, δεν οφείλουν αναδρομικά φόρους και οποιασδήποτε μορφής πρόστιμα και τέλη (όπως ύδρευσης, καθαριότητας, αποχετευτικά τέλη, κλπ). Ως χρόνος λήξης της αναδρομικής απαλλαγής των αυθαιρέτων κατασκευών και αλλαγών χρήσης του Ν.4178/2013, είναι η ημερομηνία ισχύος του, δηλ. η 8.8.2013, ενώ για τις ολοκληρωμένες υπαγωγές αυθαιρέτων στο Ν.4014/2011, δηλαδή που έχει καταβληθεί το σύνολο του προστίμου, των σχεδίων και των δικαιολογητικών, ως χρόνος</w:t>
      </w:r>
      <w:r w:rsidRPr="003E6C36">
        <w:rPr>
          <w:rFonts w:ascii="Calibri" w:hAnsi="Calibri" w:cs="Calibri"/>
          <w:bCs/>
          <w:kern w:val="3"/>
          <w:sz w:val="22"/>
          <w:szCs w:val="22"/>
          <w:lang w:eastAsia="zh-CN"/>
        </w:rPr>
        <w:t xml:space="preserve"> </w:t>
      </w:r>
      <w:r w:rsidRPr="003E6C36">
        <w:rPr>
          <w:rFonts w:ascii="Calibri" w:hAnsi="Calibri" w:cs="Calibri"/>
          <w:bCs/>
          <w:i/>
          <w:kern w:val="3"/>
          <w:sz w:val="22"/>
          <w:szCs w:val="22"/>
          <w:lang w:eastAsia="zh-CN"/>
        </w:rPr>
        <w:t xml:space="preserve">λήξης της αναδρομικής απαλλαγής είναι η ισχύς του Ν.4014/2011, δηλ. η 21.9.2011’’.   </w:t>
      </w:r>
    </w:p>
    <w:p w14:paraId="49A886F3" w14:textId="77777777" w:rsidR="003E6C36" w:rsidRPr="003E6C36" w:rsidRDefault="003E6C36" w:rsidP="003E6C36">
      <w:pPr>
        <w:tabs>
          <w:tab w:val="left" w:pos="2880"/>
        </w:tabs>
        <w:suppressAutoHyphens/>
        <w:spacing w:line="360" w:lineRule="auto"/>
        <w:jc w:val="both"/>
        <w:textAlignment w:val="baseline"/>
        <w:rPr>
          <w:rFonts w:ascii="Calibri" w:hAnsi="Calibri" w:cs="Calibri"/>
          <w:kern w:val="3"/>
          <w:sz w:val="22"/>
          <w:szCs w:val="22"/>
          <w:lang w:eastAsia="zh-CN"/>
        </w:rPr>
      </w:pPr>
      <w:r w:rsidRPr="003E6C36">
        <w:rPr>
          <w:rFonts w:ascii="Calibri" w:hAnsi="Calibri" w:cs="Calibri"/>
          <w:bCs/>
          <w:kern w:val="3"/>
          <w:sz w:val="22"/>
          <w:szCs w:val="22"/>
          <w:lang w:eastAsia="zh-CN"/>
        </w:rPr>
        <w:t xml:space="preserve"> Οι ως άνω αναφερόμενες καταληκτικές ημερομηνίες ισχύουν και για τις περιπτώσεις αυθαιρέτων κατασκευών για τις οποίες εκδίδεται οικοδομική άδεια νομιμοποίησης, σύμφωνα με τα άρθρα 26 και 23 των Ν.4014/2011 και Ν.4178/2013 αντίστοιχα.</w:t>
      </w:r>
    </w:p>
    <w:p w14:paraId="614DE2D4" w14:textId="77777777" w:rsidR="003E6C36" w:rsidRPr="003E6C36" w:rsidRDefault="003E6C36" w:rsidP="00BF4AFD">
      <w:pPr>
        <w:numPr>
          <w:ilvl w:val="1"/>
          <w:numId w:val="10"/>
        </w:numPr>
        <w:suppressAutoHyphens/>
        <w:autoSpaceDE/>
        <w:adjustRightInd/>
        <w:spacing w:line="360" w:lineRule="auto"/>
        <w:jc w:val="both"/>
        <w:textAlignment w:val="baseline"/>
        <w:rPr>
          <w:rFonts w:ascii="Calibri" w:hAnsi="Calibri" w:cs="Calibri"/>
          <w:kern w:val="3"/>
          <w:sz w:val="22"/>
          <w:szCs w:val="22"/>
          <w:lang w:eastAsia="zh-CN"/>
        </w:rPr>
      </w:pPr>
      <w:r w:rsidRPr="003E6C36">
        <w:rPr>
          <w:rFonts w:ascii="Calibri" w:hAnsi="Calibri" w:cs="Calibri"/>
          <w:bCs/>
          <w:kern w:val="3"/>
          <w:sz w:val="22"/>
          <w:szCs w:val="22"/>
          <w:lang w:eastAsia="zh-CN"/>
        </w:rPr>
        <w:t xml:space="preserve">Τις διατάξεις του άρθρου 174 παρ. 1 περίπτωση δ΄ του Ν. 3463/06, όπου ορίζεται ότι γίνεται διαγραφή χρεών όταν η εγγραφή στους οριστικούς βεβαιωτικούς καταλόγους δημοτικών τελών, έγινε κατά τρόπο προφανώς λανθασμένο ως προς τη φορολογητέα ύλη ή το πρόσωπο του </w:t>
      </w:r>
      <w:r w:rsidRPr="003E6C36">
        <w:rPr>
          <w:rFonts w:ascii="Calibri" w:hAnsi="Calibri" w:cs="Calibri"/>
          <w:bCs/>
          <w:kern w:val="3"/>
          <w:sz w:val="22"/>
          <w:szCs w:val="22"/>
          <w:lang w:eastAsia="zh-CN"/>
        </w:rPr>
        <w:lastRenderedPageBreak/>
        <w:t xml:space="preserve">φορολογούμενου, καθώς και των προσαυξήσεων, όπως αυτές θα έχουν διαμορφωθεί μέχρι την οριστικοποίηση των διαγραφών, σύμφωνα με τις διατάξεις του άρθρου 174 παρ. 3 περίπτωση γ΄ του Ν. 3463/06, λόγω </w:t>
      </w:r>
      <w:r w:rsidRPr="003E6C36">
        <w:rPr>
          <w:rFonts w:ascii="Calibri" w:hAnsi="Calibri" w:cs="Calibri"/>
          <w:color w:val="000000"/>
          <w:kern w:val="3"/>
          <w:sz w:val="22"/>
          <w:szCs w:val="22"/>
          <w:shd w:val="clear" w:color="auto" w:fill="FFFFFF"/>
          <w:lang w:eastAsia="zh-CN"/>
        </w:rPr>
        <w:t>υπαιτιότητα της υπηρεσίας</w:t>
      </w:r>
      <w:r w:rsidRPr="003E6C36">
        <w:rPr>
          <w:rFonts w:ascii="Calibri" w:hAnsi="Calibri" w:cs="Calibri"/>
          <w:bCs/>
          <w:kern w:val="3"/>
          <w:sz w:val="22"/>
          <w:szCs w:val="22"/>
          <w:lang w:eastAsia="zh-CN"/>
        </w:rPr>
        <w:t>.</w:t>
      </w:r>
    </w:p>
    <w:p w14:paraId="0403D4F5" w14:textId="77777777" w:rsidR="003E6C36" w:rsidRPr="003E6C36" w:rsidRDefault="003E6C36" w:rsidP="003E6C36">
      <w:pPr>
        <w:spacing w:line="360" w:lineRule="auto"/>
        <w:jc w:val="both"/>
        <w:rPr>
          <w:rFonts w:ascii="Calibri" w:hAnsi="Calibri" w:cs="Calibri"/>
          <w:sz w:val="22"/>
          <w:szCs w:val="22"/>
        </w:rPr>
      </w:pPr>
      <w:r w:rsidRPr="003E6C36">
        <w:rPr>
          <w:rFonts w:ascii="Calibri" w:hAnsi="Calibri" w:cs="Calibri"/>
          <w:sz w:val="22"/>
          <w:szCs w:val="22"/>
        </w:rPr>
        <w:tab/>
        <w:t>Με βάση τα ανωτέρω, ο κος Πρόεδρος κάλεσε τα μέλη της Οικονομικής Επιτροπής να αποφασίσουν σχετικά.</w:t>
      </w:r>
    </w:p>
    <w:p w14:paraId="220D6ABC" w14:textId="77777777" w:rsidR="003E6C36" w:rsidRPr="006A382A" w:rsidRDefault="003E6C36" w:rsidP="003E6C36">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77C47CD2" w14:textId="77777777" w:rsidR="003E6C36" w:rsidRPr="006A382A" w:rsidRDefault="003E6C36" w:rsidP="003E6C36">
      <w:pPr>
        <w:spacing w:line="360" w:lineRule="auto"/>
        <w:jc w:val="both"/>
        <w:rPr>
          <w:rFonts w:ascii="Calibri" w:hAnsi="Calibri" w:cs="Calibri"/>
          <w:sz w:val="22"/>
          <w:szCs w:val="22"/>
        </w:rPr>
      </w:pPr>
      <w:r w:rsidRPr="006A382A">
        <w:rPr>
          <w:rFonts w:ascii="Calibri" w:hAnsi="Calibri" w:cs="Calibri"/>
          <w:sz w:val="22"/>
          <w:szCs w:val="22"/>
        </w:rPr>
        <w:t>αφού άκουσε την εισήγηση του κου Προέδρου, έλαβε υπόψη:</w:t>
      </w:r>
    </w:p>
    <w:p w14:paraId="47F56BEA" w14:textId="77777777" w:rsidR="003E6C36" w:rsidRPr="003E6C36" w:rsidRDefault="003E6C36" w:rsidP="00BF4AFD">
      <w:pPr>
        <w:widowControl/>
        <w:numPr>
          <w:ilvl w:val="0"/>
          <w:numId w:val="11"/>
        </w:numPr>
        <w:autoSpaceDE/>
        <w:autoSpaceDN/>
        <w:adjustRightInd/>
        <w:spacing w:line="360" w:lineRule="auto"/>
        <w:jc w:val="both"/>
        <w:rPr>
          <w:rFonts w:ascii="Calibri" w:hAnsi="Calibri" w:cs="Calibri"/>
          <w:iCs/>
          <w:sz w:val="22"/>
          <w:szCs w:val="22"/>
        </w:rPr>
      </w:pPr>
      <w:r w:rsidRPr="003E6C36">
        <w:rPr>
          <w:rFonts w:ascii="Calibri" w:hAnsi="Calibri" w:cs="Calibri"/>
          <w:iCs/>
          <w:sz w:val="22"/>
          <w:szCs w:val="22"/>
        </w:rPr>
        <w:t>τις διατάξεις του άρθρου 72 του Ν.3852/2010, όπως έχει τροποποιηθεί και ισχύει</w:t>
      </w:r>
    </w:p>
    <w:p w14:paraId="2D39D1F1" w14:textId="77777777" w:rsidR="003E6C36" w:rsidRPr="003E6C36" w:rsidRDefault="003E6C36" w:rsidP="00BF4AFD">
      <w:pPr>
        <w:numPr>
          <w:ilvl w:val="0"/>
          <w:numId w:val="11"/>
        </w:numPr>
        <w:autoSpaceDE/>
        <w:autoSpaceDN/>
        <w:adjustRightInd/>
        <w:spacing w:line="360" w:lineRule="auto"/>
        <w:jc w:val="both"/>
        <w:rPr>
          <w:rFonts w:ascii="Calibri" w:hAnsi="Calibri" w:cs="Calibri"/>
          <w:color w:val="000000"/>
          <w:sz w:val="22"/>
          <w:szCs w:val="22"/>
        </w:rPr>
      </w:pPr>
      <w:r w:rsidRPr="003E6C36">
        <w:rPr>
          <w:rFonts w:ascii="Calibri" w:hAnsi="Calibri" w:cs="Calibri"/>
          <w:bCs/>
          <w:kern w:val="3"/>
          <w:sz w:val="22"/>
          <w:szCs w:val="22"/>
          <w:lang w:eastAsia="zh-CN"/>
        </w:rPr>
        <w:t>τις διατάξεις του άρθρου 174 παρ. 1 περίπτωση δ΄ του Ν. 3463/06,</w:t>
      </w:r>
    </w:p>
    <w:p w14:paraId="1E37CD8A" w14:textId="77777777" w:rsidR="003E6C36" w:rsidRPr="003E6C36" w:rsidRDefault="003E6C36" w:rsidP="00BF4AFD">
      <w:pPr>
        <w:numPr>
          <w:ilvl w:val="0"/>
          <w:numId w:val="11"/>
        </w:numPr>
        <w:autoSpaceDE/>
        <w:autoSpaceDN/>
        <w:adjustRightInd/>
        <w:spacing w:line="360" w:lineRule="auto"/>
        <w:jc w:val="both"/>
        <w:rPr>
          <w:rFonts w:ascii="Calibri" w:hAnsi="Calibri" w:cs="Calibri"/>
          <w:color w:val="000000"/>
          <w:sz w:val="22"/>
          <w:szCs w:val="22"/>
        </w:rPr>
      </w:pPr>
      <w:r w:rsidRPr="003E6C36">
        <w:rPr>
          <w:rFonts w:ascii="Calibri" w:hAnsi="Calibri" w:cs="Calibri"/>
          <w:bCs/>
          <w:kern w:val="3"/>
          <w:sz w:val="22"/>
          <w:szCs w:val="22"/>
          <w:lang w:eastAsia="zh-CN"/>
        </w:rPr>
        <w:t>την αρ. πρωτ. 21868/27-5-2014 εγκύκλιο του Υπουργείου Περιβάλλοντος Ενέργειας και Κλιματικής Αλλαγής,</w:t>
      </w:r>
    </w:p>
    <w:p w14:paraId="5DD4E971" w14:textId="77777777" w:rsidR="003E6C36" w:rsidRPr="003E6C36" w:rsidRDefault="003E6C36" w:rsidP="00BF4AFD">
      <w:pPr>
        <w:numPr>
          <w:ilvl w:val="0"/>
          <w:numId w:val="11"/>
        </w:numPr>
        <w:autoSpaceDE/>
        <w:autoSpaceDN/>
        <w:adjustRightInd/>
        <w:spacing w:line="360" w:lineRule="auto"/>
        <w:jc w:val="both"/>
        <w:rPr>
          <w:rFonts w:ascii="Calibri" w:hAnsi="Calibri" w:cs="Calibri"/>
          <w:color w:val="000000"/>
          <w:sz w:val="22"/>
          <w:szCs w:val="22"/>
        </w:rPr>
      </w:pPr>
      <w:r w:rsidRPr="003E6C36">
        <w:rPr>
          <w:rFonts w:ascii="Calibri" w:hAnsi="Calibri" w:cs="Calibri"/>
          <w:iCs/>
          <w:color w:val="000000"/>
          <w:sz w:val="22"/>
          <w:szCs w:val="22"/>
        </w:rPr>
        <w:t>την αριθμ. πρωτ: 7394/18.05.2020 αίτηση της κας Θ</w:t>
      </w:r>
      <w:r w:rsidR="00114B9D">
        <w:rPr>
          <w:rFonts w:ascii="Calibri" w:hAnsi="Calibri" w:cs="Calibri"/>
          <w:iCs/>
          <w:color w:val="000000"/>
          <w:sz w:val="22"/>
          <w:szCs w:val="22"/>
        </w:rPr>
        <w:t>.</w:t>
      </w:r>
      <w:r w:rsidRPr="003E6C36">
        <w:rPr>
          <w:rFonts w:ascii="Calibri" w:hAnsi="Calibri" w:cs="Calibri"/>
          <w:iCs/>
          <w:color w:val="000000"/>
          <w:sz w:val="22"/>
          <w:szCs w:val="22"/>
        </w:rPr>
        <w:t xml:space="preserve"> Π</w:t>
      </w:r>
      <w:r w:rsidR="00114B9D">
        <w:rPr>
          <w:rFonts w:ascii="Calibri" w:hAnsi="Calibri" w:cs="Calibri"/>
          <w:iCs/>
          <w:color w:val="000000"/>
          <w:sz w:val="22"/>
          <w:szCs w:val="22"/>
        </w:rPr>
        <w:t>.</w:t>
      </w:r>
      <w:r w:rsidRPr="003E6C36">
        <w:rPr>
          <w:rFonts w:ascii="Calibri" w:hAnsi="Calibri" w:cs="Calibri"/>
          <w:color w:val="000000"/>
          <w:sz w:val="22"/>
          <w:szCs w:val="22"/>
        </w:rPr>
        <w:t>,</w:t>
      </w:r>
    </w:p>
    <w:p w14:paraId="4C0C8ABD" w14:textId="77777777" w:rsidR="003E6C36" w:rsidRPr="003E6C36" w:rsidRDefault="003E6C36" w:rsidP="00BF4AFD">
      <w:pPr>
        <w:numPr>
          <w:ilvl w:val="0"/>
          <w:numId w:val="11"/>
        </w:numPr>
        <w:autoSpaceDE/>
        <w:autoSpaceDN/>
        <w:adjustRightInd/>
        <w:spacing w:line="360" w:lineRule="auto"/>
        <w:jc w:val="both"/>
        <w:rPr>
          <w:rFonts w:ascii="Calibri" w:hAnsi="Calibri" w:cs="Calibri"/>
          <w:color w:val="000000"/>
          <w:sz w:val="22"/>
          <w:szCs w:val="22"/>
        </w:rPr>
      </w:pPr>
      <w:r w:rsidRPr="003E6C36">
        <w:rPr>
          <w:rFonts w:ascii="Calibri" w:hAnsi="Calibri" w:cs="Calibri"/>
          <w:color w:val="000000"/>
          <w:sz w:val="22"/>
          <w:szCs w:val="22"/>
        </w:rPr>
        <w:t xml:space="preserve">την υπ’ αριθμ. πρωτ: 4281/17.03.2021 εισήγηση του Γραφείου Εσόδων της Διεύθυνσης Οικονομικών Υπηρεσιών </w:t>
      </w:r>
    </w:p>
    <w:p w14:paraId="183343B6" w14:textId="77777777" w:rsidR="003E6C36" w:rsidRPr="003E6C36" w:rsidRDefault="003E6C36" w:rsidP="003E6C36">
      <w:pPr>
        <w:tabs>
          <w:tab w:val="left" w:pos="350"/>
        </w:tabs>
        <w:spacing w:line="360" w:lineRule="auto"/>
        <w:jc w:val="both"/>
        <w:rPr>
          <w:rFonts w:ascii="Calibri" w:hAnsi="Calibri" w:cs="Calibri"/>
          <w:color w:val="000000"/>
          <w:sz w:val="22"/>
          <w:szCs w:val="22"/>
        </w:rPr>
      </w:pPr>
      <w:r w:rsidRPr="003E6C36">
        <w:rPr>
          <w:rFonts w:ascii="Calibri" w:hAnsi="Calibri" w:cs="Calibri"/>
          <w:color w:val="000000"/>
          <w:sz w:val="22"/>
          <w:szCs w:val="22"/>
        </w:rPr>
        <w:t>και έπειτα από διαλογική συζήτηση</w:t>
      </w:r>
    </w:p>
    <w:p w14:paraId="01B968CD" w14:textId="77777777" w:rsidR="003E6C36" w:rsidRPr="003E6C36" w:rsidRDefault="003E6C36" w:rsidP="003E6C36">
      <w:pPr>
        <w:keepNext/>
        <w:keepLines/>
        <w:spacing w:line="360" w:lineRule="auto"/>
        <w:jc w:val="center"/>
        <w:outlineLvl w:val="0"/>
        <w:rPr>
          <w:rFonts w:ascii="Calibri" w:hAnsi="Calibri" w:cs="Calibri"/>
          <w:b/>
          <w:bCs/>
          <w:color w:val="000000"/>
          <w:sz w:val="22"/>
          <w:szCs w:val="22"/>
        </w:rPr>
      </w:pPr>
      <w:bookmarkStart w:id="75" w:name="bookmark1"/>
      <w:r w:rsidRPr="003E6C36">
        <w:rPr>
          <w:rFonts w:ascii="Calibri" w:hAnsi="Calibri" w:cs="Calibri"/>
          <w:b/>
          <w:bCs/>
          <w:color w:val="000000"/>
          <w:spacing w:val="40"/>
          <w:sz w:val="22"/>
          <w:szCs w:val="22"/>
        </w:rPr>
        <w:t>αποφασίζει ομόφωνα</w:t>
      </w:r>
      <w:bookmarkEnd w:id="75"/>
    </w:p>
    <w:p w14:paraId="40F61F1E" w14:textId="77777777" w:rsidR="003E6C36" w:rsidRPr="003E6C36" w:rsidRDefault="003E6C36" w:rsidP="003E6C36">
      <w:pPr>
        <w:spacing w:line="360" w:lineRule="auto"/>
        <w:jc w:val="both"/>
        <w:rPr>
          <w:rFonts w:ascii="Calibri" w:hAnsi="Calibri" w:cs="Calibri"/>
          <w:b/>
          <w:bCs/>
          <w:sz w:val="22"/>
          <w:szCs w:val="22"/>
        </w:rPr>
      </w:pPr>
      <w:r w:rsidRPr="003E6C36">
        <w:rPr>
          <w:rFonts w:ascii="Calibri" w:hAnsi="Calibri" w:cs="Calibri"/>
          <w:bCs/>
          <w:kern w:val="3"/>
          <w:sz w:val="22"/>
          <w:szCs w:val="22"/>
          <w:lang w:eastAsia="zh-CN"/>
        </w:rPr>
        <w:t>Τη διαγραφή του ποσού των 280,00 ευρώ, καθώς και των σχετικών προσαυξήσεων, όπως αυτές θα έχουν διαμορφωθεί μέχρι την οριστικοποίηση των διαγραφών και αναλυτικά αναφέρθηκαν στο εισηγητικό μέρος της παρούσας.</w:t>
      </w:r>
    </w:p>
    <w:p w14:paraId="3D14A6E8" w14:textId="77777777" w:rsidR="003E6C36" w:rsidRDefault="003E6C36" w:rsidP="003E6C36">
      <w:pPr>
        <w:pStyle w:val="20"/>
        <w:spacing w:after="0" w:line="360" w:lineRule="auto"/>
        <w:jc w:val="both"/>
        <w:rPr>
          <w:rFonts w:ascii="Calibri" w:hAnsi="Calibri" w:cs="Calibri"/>
          <w:sz w:val="22"/>
          <w:szCs w:val="22"/>
        </w:rPr>
      </w:pPr>
    </w:p>
    <w:p w14:paraId="5C53D710" w14:textId="77777777" w:rsidR="0086296A" w:rsidRPr="0086296A" w:rsidRDefault="0086296A" w:rsidP="0086296A">
      <w:pPr>
        <w:spacing w:line="360" w:lineRule="auto"/>
        <w:jc w:val="both"/>
        <w:rPr>
          <w:rFonts w:ascii="Calibri" w:hAnsi="Calibri" w:cs="Calibri"/>
          <w:b/>
          <w:bCs/>
          <w:sz w:val="22"/>
          <w:szCs w:val="22"/>
        </w:rPr>
      </w:pPr>
      <w:r w:rsidRPr="0086296A">
        <w:rPr>
          <w:rFonts w:ascii="Calibri" w:hAnsi="Calibri" w:cs="Calibri"/>
          <w:b/>
          <w:bCs/>
          <w:sz w:val="22"/>
          <w:szCs w:val="22"/>
        </w:rPr>
        <w:t>ΘΕΜΑ: Έγκριση ισολογισμού και απολογισμού έτους 2020 κληροδοτήματος ‘’Λαμπίας Μουσαγιά’’</w:t>
      </w:r>
    </w:p>
    <w:p w14:paraId="176E7747" w14:textId="77777777" w:rsidR="0086296A" w:rsidRPr="0086296A" w:rsidRDefault="0086296A" w:rsidP="0086296A">
      <w:pPr>
        <w:spacing w:line="360" w:lineRule="auto"/>
        <w:rPr>
          <w:rFonts w:ascii="Calibri" w:hAnsi="Calibri" w:cs="Calibri"/>
          <w:b/>
          <w:sz w:val="22"/>
          <w:szCs w:val="22"/>
        </w:rPr>
      </w:pPr>
      <w:r w:rsidRPr="0086296A">
        <w:rPr>
          <w:rFonts w:ascii="Calibri" w:hAnsi="Calibri" w:cs="Calibri"/>
          <w:b/>
          <w:sz w:val="22"/>
          <w:szCs w:val="22"/>
        </w:rPr>
        <w:t>Αρ. Απόφ.: 78/2021</w:t>
      </w:r>
    </w:p>
    <w:p w14:paraId="03E298F1" w14:textId="77777777" w:rsidR="0086296A" w:rsidRPr="0086296A" w:rsidRDefault="0086296A" w:rsidP="0086296A">
      <w:pPr>
        <w:spacing w:line="360" w:lineRule="auto"/>
        <w:ind w:firstLine="720"/>
        <w:jc w:val="both"/>
        <w:rPr>
          <w:rFonts w:ascii="Calibri" w:hAnsi="Calibri" w:cs="Calibri"/>
          <w:sz w:val="22"/>
          <w:szCs w:val="22"/>
        </w:rPr>
      </w:pPr>
      <w:r w:rsidRPr="0086296A">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86296A">
        <w:rPr>
          <w:rFonts w:ascii="Calibri" w:hAnsi="Calibri" w:cs="Calibri"/>
          <w:i/>
          <w:sz w:val="22"/>
          <w:szCs w:val="22"/>
        </w:rPr>
        <w:t>«έ</w:t>
      </w:r>
      <w:r w:rsidRPr="0086296A">
        <w:rPr>
          <w:rFonts w:ascii="Calibri" w:hAnsi="Calibri" w:cs="Calibri"/>
          <w:bCs/>
          <w:i/>
          <w:sz w:val="22"/>
          <w:szCs w:val="22"/>
        </w:rPr>
        <w:t xml:space="preserve">γκρισης ισολογισμού και απολογισμού έτους 2020 κληροδοτήματος ‘’Λαμπίας Μουσαγιά’’», </w:t>
      </w:r>
      <w:r w:rsidRPr="0086296A">
        <w:rPr>
          <w:rFonts w:ascii="Calibri" w:hAnsi="Calibri" w:cs="Calibri"/>
          <w:sz w:val="22"/>
          <w:szCs w:val="22"/>
        </w:rPr>
        <w:t>έθεσε υπόψη των μελών της Οικονομικής Επιτροπής την από 22.03.2021 εισήγηση της Διεύθυνσης Οικονομικών Υπηρεσιών, στην οποία αναφέρονται τα ακόλουθα:</w:t>
      </w:r>
    </w:p>
    <w:p w14:paraId="2712073B" w14:textId="77777777" w:rsidR="0086296A" w:rsidRPr="0086296A" w:rsidRDefault="0086296A" w:rsidP="0086296A">
      <w:pPr>
        <w:tabs>
          <w:tab w:val="left" w:pos="5760"/>
        </w:tabs>
        <w:spacing w:line="360" w:lineRule="auto"/>
        <w:jc w:val="both"/>
        <w:rPr>
          <w:rFonts w:ascii="Calibri" w:hAnsi="Calibri" w:cs="Calibri"/>
          <w:i/>
          <w:color w:val="000000"/>
          <w:sz w:val="22"/>
          <w:szCs w:val="22"/>
        </w:rPr>
      </w:pPr>
      <w:r w:rsidRPr="0086296A">
        <w:rPr>
          <w:rFonts w:ascii="Calibri" w:hAnsi="Calibri" w:cs="Calibri"/>
          <w:i/>
          <w:color w:val="000000"/>
          <w:sz w:val="22"/>
          <w:szCs w:val="22"/>
        </w:rPr>
        <w:t>«Ο Δήμος Λαυρεωτικής τυγχάνει διαχειριστής του κληροδοτήματος «Λαμπίας Μουσαγιά», το οποίο περιλαμβάνει ως μόνο περιουσιακό στοιχείο ένα οροφοδιαμέρισμα στην Καλλιθέα Αττικής, επί της οδού Ρήγα Φεραίου 55-57.</w:t>
      </w:r>
    </w:p>
    <w:p w14:paraId="79AC2651" w14:textId="77777777" w:rsidR="0086296A" w:rsidRPr="0086296A" w:rsidRDefault="0086296A" w:rsidP="0086296A">
      <w:pPr>
        <w:tabs>
          <w:tab w:val="left" w:pos="5760"/>
        </w:tabs>
        <w:spacing w:line="360" w:lineRule="auto"/>
        <w:jc w:val="both"/>
        <w:rPr>
          <w:rFonts w:ascii="Calibri" w:hAnsi="Calibri" w:cs="Calibri"/>
          <w:i/>
          <w:color w:val="000000"/>
          <w:sz w:val="22"/>
          <w:szCs w:val="22"/>
        </w:rPr>
      </w:pPr>
      <w:r w:rsidRPr="0086296A">
        <w:rPr>
          <w:rFonts w:ascii="Calibri" w:hAnsi="Calibri" w:cs="Calibri"/>
          <w:i/>
          <w:color w:val="000000"/>
          <w:sz w:val="22"/>
          <w:szCs w:val="22"/>
        </w:rPr>
        <w:t>Η σύσταση του κληροδοτήματος έγινε το 1975, διέπεται από τις διατάξεις του Α.Ν 2039/1939 και αποτελεί σύμφωνα με το άρθρο 96 του ως άνω Α.Ν. ‘’Κεφάλαιο αυτοτελούς διαχείρισης’’ διακεκριμένο περιουσιακό στοιχείο της λοιπής περιουσίας του Δήμου.</w:t>
      </w:r>
    </w:p>
    <w:p w14:paraId="5C46E0FE" w14:textId="77777777" w:rsidR="0086296A" w:rsidRPr="0086296A" w:rsidRDefault="0086296A" w:rsidP="0086296A">
      <w:pPr>
        <w:tabs>
          <w:tab w:val="left" w:pos="5760"/>
        </w:tabs>
        <w:spacing w:line="360" w:lineRule="auto"/>
        <w:jc w:val="both"/>
        <w:rPr>
          <w:rFonts w:ascii="Calibri" w:hAnsi="Calibri" w:cs="Calibri"/>
          <w:i/>
          <w:color w:val="000000"/>
          <w:sz w:val="22"/>
          <w:szCs w:val="22"/>
        </w:rPr>
      </w:pPr>
      <w:r w:rsidRPr="0086296A">
        <w:rPr>
          <w:rFonts w:ascii="Calibri" w:hAnsi="Calibri" w:cs="Calibri"/>
          <w:i/>
          <w:color w:val="000000"/>
          <w:sz w:val="22"/>
          <w:szCs w:val="22"/>
        </w:rPr>
        <w:t>Η διαχείριση του κληροδοτήματος και η βούληση της κληρονομηθείσας, υλοποιούνται από το Δημοτικό Συμβούλιο και η εποπτεία της διαχειρίσεως ασκείται από το ΥΠΟΙΚ, από τη Διεύθυνση Εθνικών Κληροδοτημάτων.</w:t>
      </w:r>
    </w:p>
    <w:p w14:paraId="26325BF3" w14:textId="77777777" w:rsidR="0086296A" w:rsidRPr="0086296A" w:rsidRDefault="0086296A" w:rsidP="0086296A">
      <w:pPr>
        <w:tabs>
          <w:tab w:val="left" w:pos="5760"/>
        </w:tabs>
        <w:spacing w:line="360" w:lineRule="auto"/>
        <w:jc w:val="both"/>
        <w:rPr>
          <w:rFonts w:ascii="Calibri" w:hAnsi="Calibri" w:cs="Calibri"/>
          <w:i/>
          <w:color w:val="000000"/>
          <w:sz w:val="22"/>
          <w:szCs w:val="22"/>
        </w:rPr>
      </w:pPr>
      <w:r w:rsidRPr="0086296A">
        <w:rPr>
          <w:rFonts w:ascii="Calibri" w:hAnsi="Calibri" w:cs="Calibri"/>
          <w:i/>
          <w:color w:val="000000"/>
          <w:sz w:val="22"/>
          <w:szCs w:val="22"/>
        </w:rPr>
        <w:lastRenderedPageBreak/>
        <w:t xml:space="preserve">Σύμφωνα  µε  το  άρθρο  59,  παρ.2  του  Ν.4182/2013  (ΦΕΚ  185/Α/10.09.2013): «…Μαζί µε τον απολογισμό καταρτίζεται και υποβάλλεται γενικός ισολογισμός της περιουσίας του ιδρύματος, στον οποίο περιλαμβάνεται η γενική κατάσταση του ενεργητικού και παθητικού κατά τη λήξη του οικονομικού έτους και όλες οι μεταβολές στα περιουσιακά στοιχεία του ιδρύματος κατά τη διάρκεια του οικονομικού έτους, που αναγράφονται σε ιδιαίτερες απολογιστικές καταστάσεις. Ο προϋπολογισμός, ισολογισμός και απολογισμός αναρτώνται στο διαδικτυακό τόπο του ιδρύματος, εφόσον υπάρχει και αποστέλλονται για ανάρτηση στο διαδικτυακό τόπο της αρμόδιας αρχής. </w:t>
      </w:r>
    </w:p>
    <w:p w14:paraId="74FE2D6D" w14:textId="77777777" w:rsidR="0086296A" w:rsidRPr="0086296A" w:rsidRDefault="0086296A" w:rsidP="0086296A">
      <w:pPr>
        <w:tabs>
          <w:tab w:val="left" w:pos="5760"/>
        </w:tabs>
        <w:spacing w:line="360" w:lineRule="auto"/>
        <w:jc w:val="both"/>
        <w:rPr>
          <w:rFonts w:ascii="Calibri" w:hAnsi="Calibri" w:cs="Calibri"/>
          <w:i/>
          <w:color w:val="000000"/>
          <w:sz w:val="22"/>
          <w:szCs w:val="22"/>
        </w:rPr>
      </w:pPr>
      <w:r w:rsidRPr="0086296A">
        <w:rPr>
          <w:rFonts w:ascii="Calibri" w:hAnsi="Calibri" w:cs="Calibri"/>
          <w:i/>
          <w:color w:val="000000"/>
          <w:sz w:val="22"/>
          <w:szCs w:val="22"/>
        </w:rPr>
        <w:t>Παρακαλούμε όπως η Οικονομική επιτροπή εγκρίνει τον Ισολογισμό και Απολογισμό της οικονομικής χρήσης 2020 προκειμένου  να ενημερωθεί σχετικά η Διεύθυνση Κοινωφελών Περιουσιών.»</w:t>
      </w:r>
    </w:p>
    <w:p w14:paraId="5621989F" w14:textId="77777777" w:rsidR="0086296A" w:rsidRPr="0086296A" w:rsidRDefault="0086296A" w:rsidP="0086296A">
      <w:pPr>
        <w:shd w:val="clear" w:color="auto" w:fill="FFFFFF"/>
        <w:spacing w:line="360" w:lineRule="auto"/>
        <w:jc w:val="both"/>
        <w:rPr>
          <w:rFonts w:ascii="Calibri" w:hAnsi="Calibri" w:cs="Calibri"/>
          <w:color w:val="000000"/>
          <w:sz w:val="22"/>
          <w:szCs w:val="22"/>
        </w:rPr>
      </w:pPr>
      <w:r w:rsidRPr="0086296A">
        <w:rPr>
          <w:rFonts w:ascii="Calibri" w:hAnsi="Calibri" w:cs="Calibri"/>
          <w:color w:val="000000"/>
          <w:sz w:val="22"/>
          <w:szCs w:val="22"/>
        </w:rPr>
        <w:tab/>
        <w:t xml:space="preserve">Στη συνέχεια, ο κος Πρόεδρος ενημέρωσε τα μέλη της Οικονομικής Επιτροπής ότι σύμφωνα με τις διατάξεις του άρθρου 72 του Ν.3852/2010, </w:t>
      </w:r>
      <w:r w:rsidRPr="0086296A">
        <w:rPr>
          <w:rFonts w:ascii="Calibri" w:hAnsi="Calibri" w:cs="Calibri"/>
          <w:sz w:val="22"/>
          <w:szCs w:val="22"/>
        </w:rPr>
        <w:t xml:space="preserve">όπως αντικαταστάθηκε με την παρ.1 του άρθρου 40 του Ν.4735/2020, </w:t>
      </w:r>
      <w:r w:rsidRPr="0086296A">
        <w:rPr>
          <w:rFonts w:ascii="Calibri" w:hAnsi="Calibri" w:cs="Calibri"/>
          <w:color w:val="000000"/>
          <w:sz w:val="22"/>
          <w:szCs w:val="22"/>
        </w:rPr>
        <w:t xml:space="preserve">η Οικονομική Επιτροπή είναι </w:t>
      </w:r>
      <w:r w:rsidRPr="0086296A">
        <w:rPr>
          <w:rFonts w:ascii="Calibri" w:hAnsi="Calibri" w:cs="Calibri"/>
          <w:sz w:val="22"/>
          <w:szCs w:val="22"/>
        </w:rPr>
        <w:t>αρμόδιο όργανο για τον έλεγχο και την παρακολούθηση της οικονομικής λειτουργίας του Δήμου Λαυρεωτικής, στη διαχείριση του οποίου υπάγεται και το εν λόγω κληροδότημα.</w:t>
      </w:r>
    </w:p>
    <w:p w14:paraId="61E8E680" w14:textId="77777777" w:rsidR="0086296A" w:rsidRPr="0086296A" w:rsidRDefault="0086296A" w:rsidP="0086296A">
      <w:pPr>
        <w:pStyle w:val="a8"/>
        <w:spacing w:line="360" w:lineRule="auto"/>
        <w:ind w:firstLine="708"/>
        <w:jc w:val="both"/>
        <w:rPr>
          <w:rFonts w:ascii="Calibri" w:hAnsi="Calibri" w:cs="Calibri"/>
          <w:sz w:val="22"/>
          <w:szCs w:val="22"/>
        </w:rPr>
      </w:pPr>
      <w:r w:rsidRPr="0086296A">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3EDF9511" w14:textId="77777777" w:rsidR="0086296A" w:rsidRPr="0086296A" w:rsidRDefault="0086296A" w:rsidP="0086296A">
      <w:pPr>
        <w:pStyle w:val="a8"/>
        <w:spacing w:line="360" w:lineRule="auto"/>
        <w:jc w:val="center"/>
        <w:rPr>
          <w:rFonts w:ascii="Calibri" w:hAnsi="Calibri" w:cs="Calibri"/>
          <w:b/>
          <w:spacing w:val="20"/>
          <w:sz w:val="22"/>
          <w:szCs w:val="22"/>
        </w:rPr>
      </w:pPr>
      <w:r w:rsidRPr="0086296A">
        <w:rPr>
          <w:rFonts w:ascii="Calibri" w:hAnsi="Calibri" w:cs="Calibri"/>
          <w:b/>
          <w:spacing w:val="20"/>
          <w:sz w:val="22"/>
          <w:szCs w:val="22"/>
        </w:rPr>
        <w:t>Η Οικονομική Επιτροπή</w:t>
      </w:r>
    </w:p>
    <w:p w14:paraId="22667B7A" w14:textId="77777777" w:rsidR="0086296A" w:rsidRPr="0086296A" w:rsidRDefault="0086296A" w:rsidP="0086296A">
      <w:pPr>
        <w:pStyle w:val="a8"/>
        <w:spacing w:line="360" w:lineRule="auto"/>
        <w:jc w:val="both"/>
        <w:rPr>
          <w:rFonts w:ascii="Calibri" w:hAnsi="Calibri" w:cs="Calibri"/>
          <w:sz w:val="22"/>
          <w:szCs w:val="22"/>
        </w:rPr>
      </w:pPr>
      <w:r w:rsidRPr="0086296A">
        <w:rPr>
          <w:rFonts w:ascii="Calibri" w:hAnsi="Calibri" w:cs="Calibri"/>
          <w:sz w:val="22"/>
          <w:szCs w:val="22"/>
        </w:rPr>
        <w:t>αφού άκουσε την εισήγηση του κου Προέδρου, έλαβε υπόψη:</w:t>
      </w:r>
    </w:p>
    <w:p w14:paraId="509BCA0A" w14:textId="77777777" w:rsidR="0086296A" w:rsidRPr="0086296A" w:rsidRDefault="0086296A" w:rsidP="00BF4AFD">
      <w:pPr>
        <w:pStyle w:val="a6"/>
        <w:numPr>
          <w:ilvl w:val="0"/>
          <w:numId w:val="26"/>
        </w:numPr>
        <w:shd w:val="clear" w:color="auto" w:fill="FFFFFF"/>
        <w:spacing w:before="0" w:after="0"/>
        <w:ind w:left="57" w:firstLine="113"/>
        <w:rPr>
          <w:rFonts w:ascii="Calibri" w:hAnsi="Calibri" w:cs="Calibri"/>
        </w:rPr>
      </w:pPr>
      <w:r w:rsidRPr="0086296A">
        <w:rPr>
          <w:rFonts w:ascii="Calibri" w:hAnsi="Calibri" w:cs="Calibri"/>
        </w:rPr>
        <w:t xml:space="preserve">τις διατάξεις του άρθρου 72 του Ν.3852/2010, όπως αντικαταστάθηκε με την παρ.1 του άρθρου 40 του Ν.4735/2020 </w:t>
      </w:r>
      <w:r w:rsidRPr="0086296A">
        <w:rPr>
          <w:rFonts w:ascii="Calibri" w:hAnsi="Calibri" w:cs="Calibri"/>
          <w:iCs/>
        </w:rPr>
        <w:t>και ισχύει,</w:t>
      </w:r>
    </w:p>
    <w:p w14:paraId="03A2CFDB" w14:textId="77777777" w:rsidR="0086296A" w:rsidRPr="0086296A" w:rsidRDefault="0086296A" w:rsidP="00BF4AFD">
      <w:pPr>
        <w:pStyle w:val="a6"/>
        <w:numPr>
          <w:ilvl w:val="0"/>
          <w:numId w:val="26"/>
        </w:numPr>
        <w:shd w:val="clear" w:color="auto" w:fill="FFFFFF"/>
        <w:spacing w:before="0" w:after="0"/>
        <w:ind w:left="57" w:firstLine="113"/>
        <w:rPr>
          <w:rFonts w:ascii="Calibri" w:hAnsi="Calibri" w:cs="Calibri"/>
        </w:rPr>
      </w:pPr>
      <w:r w:rsidRPr="0086296A">
        <w:rPr>
          <w:rFonts w:ascii="Calibri" w:hAnsi="Calibri" w:cs="Calibri"/>
        </w:rPr>
        <w:t>τις διατάξεις του άρθρου 59, παρ.2 του Ν.4182/2013,</w:t>
      </w:r>
    </w:p>
    <w:p w14:paraId="180CBF74" w14:textId="77777777" w:rsidR="0086296A" w:rsidRPr="0086296A" w:rsidRDefault="0086296A" w:rsidP="00BF4AFD">
      <w:pPr>
        <w:pStyle w:val="a8"/>
        <w:numPr>
          <w:ilvl w:val="0"/>
          <w:numId w:val="26"/>
        </w:numPr>
        <w:spacing w:line="360" w:lineRule="auto"/>
        <w:ind w:left="57" w:firstLine="113"/>
        <w:jc w:val="both"/>
        <w:rPr>
          <w:rFonts w:ascii="Calibri" w:hAnsi="Calibri" w:cs="Calibri"/>
          <w:sz w:val="22"/>
          <w:szCs w:val="22"/>
        </w:rPr>
      </w:pPr>
      <w:r w:rsidRPr="0086296A">
        <w:rPr>
          <w:rFonts w:ascii="Calibri" w:hAnsi="Calibri" w:cs="Calibri"/>
          <w:sz w:val="22"/>
          <w:szCs w:val="22"/>
        </w:rPr>
        <w:t>την από 22.03.2021 εισήγηση της Διεύθυνσης Οικονομικών Υπηρεσιών</w:t>
      </w:r>
    </w:p>
    <w:p w14:paraId="3C199624" w14:textId="77777777" w:rsidR="0086296A" w:rsidRPr="0086296A" w:rsidRDefault="0086296A" w:rsidP="0086296A">
      <w:pPr>
        <w:pStyle w:val="a8"/>
        <w:spacing w:line="360" w:lineRule="auto"/>
        <w:jc w:val="both"/>
        <w:rPr>
          <w:rFonts w:ascii="Calibri" w:hAnsi="Calibri" w:cs="Calibri"/>
          <w:sz w:val="22"/>
          <w:szCs w:val="22"/>
        </w:rPr>
      </w:pPr>
      <w:r w:rsidRPr="0086296A">
        <w:rPr>
          <w:rFonts w:ascii="Calibri" w:hAnsi="Calibri" w:cs="Calibri"/>
          <w:sz w:val="22"/>
          <w:szCs w:val="22"/>
        </w:rPr>
        <w:t>και έπειτα από διαλογική συζήτηση</w:t>
      </w:r>
    </w:p>
    <w:p w14:paraId="3CA1A41E" w14:textId="77777777" w:rsidR="0086296A" w:rsidRPr="0086296A" w:rsidRDefault="0086296A" w:rsidP="0086296A">
      <w:pPr>
        <w:pStyle w:val="a8"/>
        <w:spacing w:line="360" w:lineRule="auto"/>
        <w:jc w:val="center"/>
        <w:rPr>
          <w:rFonts w:ascii="Calibri" w:hAnsi="Calibri" w:cs="Calibri"/>
          <w:b/>
          <w:spacing w:val="20"/>
          <w:sz w:val="22"/>
          <w:szCs w:val="22"/>
        </w:rPr>
      </w:pPr>
      <w:r w:rsidRPr="0086296A">
        <w:rPr>
          <w:rFonts w:ascii="Calibri" w:hAnsi="Calibri" w:cs="Calibri"/>
          <w:b/>
          <w:spacing w:val="20"/>
          <w:sz w:val="22"/>
          <w:szCs w:val="22"/>
        </w:rPr>
        <w:t>αποφασίζει ομόφωνα</w:t>
      </w:r>
    </w:p>
    <w:p w14:paraId="2021DFDA" w14:textId="77777777" w:rsidR="0086296A" w:rsidRDefault="0086296A" w:rsidP="0086296A">
      <w:pPr>
        <w:spacing w:line="360" w:lineRule="auto"/>
        <w:jc w:val="both"/>
        <w:rPr>
          <w:rFonts w:ascii="Calibri" w:hAnsi="Calibri" w:cs="Calibri"/>
          <w:sz w:val="22"/>
          <w:szCs w:val="22"/>
        </w:rPr>
      </w:pPr>
      <w:r w:rsidRPr="0086296A">
        <w:rPr>
          <w:rFonts w:ascii="Calibri" w:hAnsi="Calibri" w:cs="Calibri"/>
          <w:sz w:val="22"/>
          <w:szCs w:val="22"/>
        </w:rPr>
        <w:t>την έγκριση του ισολογισμού και απολογισμού του κληροδοτήματος «Λαμπίας Μουσαγιά» οικονομικής χρήσης 2020, ως κατωτέρω:</w:t>
      </w:r>
    </w:p>
    <w:p w14:paraId="4E957693" w14:textId="77777777" w:rsidR="00CA5341" w:rsidRDefault="00CA5341" w:rsidP="0086296A">
      <w:pPr>
        <w:spacing w:line="360" w:lineRule="auto"/>
        <w:jc w:val="both"/>
        <w:rPr>
          <w:rFonts w:ascii="Calibri" w:hAnsi="Calibri" w:cs="Calibri"/>
          <w:sz w:val="22"/>
          <w:szCs w:val="22"/>
        </w:rPr>
        <w:sectPr w:rsidR="00CA5341" w:rsidSect="00337541">
          <w:headerReference w:type="default" r:id="rId16"/>
          <w:footerReference w:type="default" r:id="rId17"/>
          <w:pgSz w:w="11900" w:h="16840"/>
          <w:pgMar w:top="851" w:right="1418" w:bottom="851" w:left="1418" w:header="714" w:footer="0" w:gutter="0"/>
          <w:cols w:space="720"/>
        </w:sectPr>
      </w:pPr>
    </w:p>
    <w:tbl>
      <w:tblPr>
        <w:tblW w:w="15364" w:type="dxa"/>
        <w:tblLook w:val="04A0" w:firstRow="1" w:lastRow="0" w:firstColumn="1" w:lastColumn="0" w:noHBand="0" w:noVBand="1"/>
      </w:tblPr>
      <w:tblGrid>
        <w:gridCol w:w="4207"/>
        <w:gridCol w:w="1150"/>
        <w:gridCol w:w="1186"/>
        <w:gridCol w:w="1054"/>
        <w:gridCol w:w="552"/>
        <w:gridCol w:w="3451"/>
        <w:gridCol w:w="3542"/>
        <w:gridCol w:w="222"/>
      </w:tblGrid>
      <w:tr w:rsidR="0086296A" w:rsidRPr="00081737" w14:paraId="3C4BA06B" w14:textId="77777777" w:rsidTr="00337541">
        <w:trPr>
          <w:gridAfter w:val="1"/>
          <w:wAfter w:w="222" w:type="dxa"/>
          <w:trHeight w:val="408"/>
        </w:trPr>
        <w:tc>
          <w:tcPr>
            <w:tcW w:w="15142" w:type="dxa"/>
            <w:gridSpan w:val="7"/>
            <w:vMerge w:val="restart"/>
            <w:tcBorders>
              <w:top w:val="single" w:sz="4" w:space="0" w:color="auto"/>
              <w:left w:val="single" w:sz="4" w:space="0" w:color="auto"/>
              <w:bottom w:val="nil"/>
              <w:right w:val="single" w:sz="4" w:space="0" w:color="000000"/>
            </w:tcBorders>
            <w:vAlign w:val="center"/>
            <w:hideMark/>
          </w:tcPr>
          <w:p w14:paraId="56F2D113" w14:textId="77777777" w:rsidR="0086296A" w:rsidRPr="0086296A" w:rsidRDefault="0086296A" w:rsidP="00337541">
            <w:pPr>
              <w:jc w:val="center"/>
              <w:rPr>
                <w:rFonts w:ascii="Calibri" w:hAnsi="Calibri" w:cs="Calibri"/>
                <w:b/>
                <w:bCs/>
                <w:color w:val="000000"/>
              </w:rPr>
            </w:pPr>
            <w:r w:rsidRPr="0086296A">
              <w:rPr>
                <w:rFonts w:ascii="Calibri" w:hAnsi="Calibri" w:cs="Calibri"/>
                <w:b/>
                <w:bCs/>
                <w:color w:val="000000"/>
              </w:rPr>
              <w:lastRenderedPageBreak/>
              <w:t>ΚΕΦΑΛΑΙΟ ΑΥΤΟΤΕΛΟΥΣ ΔΙΑΧΕΙΡΙΣΗΣ "ΚΛΗΡΟΔΟΤΗΜΑ ΛΑΜΠΙΑΣ  ΜΟΥΣΑΓΙΑ"</w:t>
            </w:r>
          </w:p>
        </w:tc>
      </w:tr>
      <w:tr w:rsidR="0086296A" w:rsidRPr="00081737" w14:paraId="47BC9C23" w14:textId="77777777" w:rsidTr="00337541">
        <w:trPr>
          <w:trHeight w:val="220"/>
        </w:trPr>
        <w:tc>
          <w:tcPr>
            <w:tcW w:w="15142" w:type="dxa"/>
            <w:gridSpan w:val="7"/>
            <w:vMerge/>
            <w:tcBorders>
              <w:top w:val="single" w:sz="4" w:space="0" w:color="auto"/>
              <w:left w:val="single" w:sz="4" w:space="0" w:color="auto"/>
              <w:bottom w:val="nil"/>
              <w:right w:val="single" w:sz="4" w:space="0" w:color="000000"/>
            </w:tcBorders>
            <w:vAlign w:val="center"/>
            <w:hideMark/>
          </w:tcPr>
          <w:p w14:paraId="3C55EC88" w14:textId="77777777" w:rsidR="0086296A" w:rsidRPr="0086296A" w:rsidRDefault="0086296A" w:rsidP="00337541">
            <w:pPr>
              <w:rPr>
                <w:rFonts w:ascii="Calibri" w:hAnsi="Calibri" w:cs="Calibri"/>
                <w:b/>
                <w:bCs/>
                <w:color w:val="000000"/>
              </w:rPr>
            </w:pPr>
          </w:p>
        </w:tc>
        <w:tc>
          <w:tcPr>
            <w:tcW w:w="222" w:type="dxa"/>
            <w:tcBorders>
              <w:top w:val="nil"/>
              <w:left w:val="nil"/>
              <w:bottom w:val="nil"/>
              <w:right w:val="nil"/>
            </w:tcBorders>
            <w:noWrap/>
            <w:vAlign w:val="bottom"/>
            <w:hideMark/>
          </w:tcPr>
          <w:p w14:paraId="475FF812" w14:textId="77777777" w:rsidR="0086296A" w:rsidRPr="0086296A" w:rsidRDefault="0086296A" w:rsidP="00337541">
            <w:pPr>
              <w:jc w:val="center"/>
              <w:rPr>
                <w:rFonts w:ascii="Calibri" w:hAnsi="Calibri" w:cs="Calibri"/>
                <w:b/>
                <w:bCs/>
                <w:color w:val="000000"/>
              </w:rPr>
            </w:pPr>
          </w:p>
        </w:tc>
      </w:tr>
      <w:tr w:rsidR="0086296A" w:rsidRPr="00874D06" w14:paraId="0EB49F1A" w14:textId="77777777" w:rsidTr="00337541">
        <w:trPr>
          <w:trHeight w:val="220"/>
        </w:trPr>
        <w:tc>
          <w:tcPr>
            <w:tcW w:w="4207" w:type="dxa"/>
            <w:tcBorders>
              <w:top w:val="nil"/>
              <w:left w:val="single" w:sz="4" w:space="0" w:color="auto"/>
              <w:bottom w:val="nil"/>
              <w:right w:val="nil"/>
            </w:tcBorders>
            <w:noWrap/>
            <w:vAlign w:val="center"/>
            <w:hideMark/>
          </w:tcPr>
          <w:p w14:paraId="29BEBD23"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 </w:t>
            </w:r>
          </w:p>
        </w:tc>
        <w:tc>
          <w:tcPr>
            <w:tcW w:w="7393" w:type="dxa"/>
            <w:gridSpan w:val="5"/>
            <w:tcBorders>
              <w:top w:val="nil"/>
              <w:left w:val="nil"/>
              <w:bottom w:val="nil"/>
              <w:right w:val="nil"/>
            </w:tcBorders>
            <w:vAlign w:val="center"/>
            <w:hideMark/>
          </w:tcPr>
          <w:p w14:paraId="156ABA10" w14:textId="77777777" w:rsidR="0086296A" w:rsidRPr="0086296A" w:rsidRDefault="0086296A" w:rsidP="00337541">
            <w:pPr>
              <w:jc w:val="center"/>
              <w:rPr>
                <w:rFonts w:ascii="Calibri" w:hAnsi="Calibri" w:cs="Calibri"/>
                <w:b/>
                <w:bCs/>
                <w:color w:val="000000"/>
              </w:rPr>
            </w:pPr>
            <w:r w:rsidRPr="0086296A">
              <w:rPr>
                <w:rFonts w:ascii="Calibri" w:hAnsi="Calibri" w:cs="Calibri"/>
                <w:b/>
                <w:bCs/>
                <w:color w:val="000000"/>
              </w:rPr>
              <w:t>ΙΣΟΛΟΓΙΣΜΟΣ ΤΗΣ 31/12/2020</w:t>
            </w:r>
          </w:p>
        </w:tc>
        <w:tc>
          <w:tcPr>
            <w:tcW w:w="3542" w:type="dxa"/>
            <w:tcBorders>
              <w:top w:val="nil"/>
              <w:left w:val="nil"/>
              <w:bottom w:val="nil"/>
              <w:right w:val="single" w:sz="4" w:space="0" w:color="auto"/>
            </w:tcBorders>
            <w:noWrap/>
            <w:vAlign w:val="bottom"/>
            <w:hideMark/>
          </w:tcPr>
          <w:p w14:paraId="3A70C331"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12FCFE4E" w14:textId="77777777" w:rsidR="0086296A" w:rsidRPr="0086296A" w:rsidRDefault="0086296A" w:rsidP="00337541">
            <w:pPr>
              <w:rPr>
                <w:rFonts w:ascii="Calibri" w:hAnsi="Calibri" w:cs="Calibri"/>
              </w:rPr>
            </w:pPr>
          </w:p>
        </w:tc>
      </w:tr>
      <w:tr w:rsidR="0086296A" w:rsidRPr="00874D06" w14:paraId="1CB403BF" w14:textId="77777777" w:rsidTr="00337541">
        <w:trPr>
          <w:trHeight w:val="587"/>
        </w:trPr>
        <w:tc>
          <w:tcPr>
            <w:tcW w:w="4207" w:type="dxa"/>
            <w:tcBorders>
              <w:top w:val="nil"/>
              <w:left w:val="single" w:sz="4" w:space="0" w:color="auto"/>
              <w:bottom w:val="nil"/>
              <w:right w:val="nil"/>
            </w:tcBorders>
            <w:vAlign w:val="center"/>
            <w:hideMark/>
          </w:tcPr>
          <w:p w14:paraId="424854BA"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ΕΝΕΡΓΗΤΙΚΟ</w:t>
            </w:r>
          </w:p>
        </w:tc>
        <w:tc>
          <w:tcPr>
            <w:tcW w:w="3390" w:type="dxa"/>
            <w:gridSpan w:val="3"/>
            <w:tcBorders>
              <w:top w:val="nil"/>
              <w:left w:val="nil"/>
              <w:bottom w:val="nil"/>
              <w:right w:val="nil"/>
            </w:tcBorders>
            <w:vAlign w:val="center"/>
            <w:hideMark/>
          </w:tcPr>
          <w:p w14:paraId="6BE74AD2" w14:textId="77777777" w:rsidR="0086296A" w:rsidRPr="0086296A" w:rsidRDefault="0086296A" w:rsidP="00337541">
            <w:pPr>
              <w:jc w:val="center"/>
              <w:rPr>
                <w:rFonts w:ascii="Calibri" w:hAnsi="Calibri" w:cs="Calibri"/>
                <w:b/>
                <w:bCs/>
                <w:color w:val="000000"/>
              </w:rPr>
            </w:pPr>
            <w:r w:rsidRPr="0086296A">
              <w:rPr>
                <w:rFonts w:ascii="Calibri" w:hAnsi="Calibri" w:cs="Calibri"/>
                <w:b/>
                <w:bCs/>
                <w:color w:val="000000"/>
              </w:rPr>
              <w:t>1/1/2020-31/12/2020</w:t>
            </w:r>
          </w:p>
        </w:tc>
        <w:tc>
          <w:tcPr>
            <w:tcW w:w="552" w:type="dxa"/>
            <w:tcBorders>
              <w:top w:val="nil"/>
              <w:left w:val="nil"/>
              <w:bottom w:val="nil"/>
              <w:right w:val="nil"/>
            </w:tcBorders>
            <w:vAlign w:val="center"/>
            <w:hideMark/>
          </w:tcPr>
          <w:p w14:paraId="232E3FAB" w14:textId="77777777" w:rsidR="0086296A" w:rsidRPr="0086296A" w:rsidRDefault="0086296A" w:rsidP="00337541">
            <w:pPr>
              <w:jc w:val="center"/>
              <w:rPr>
                <w:rFonts w:ascii="Calibri" w:hAnsi="Calibri" w:cs="Calibri"/>
                <w:b/>
                <w:bCs/>
                <w:color w:val="000000"/>
              </w:rPr>
            </w:pPr>
          </w:p>
        </w:tc>
        <w:tc>
          <w:tcPr>
            <w:tcW w:w="3451" w:type="dxa"/>
            <w:tcBorders>
              <w:top w:val="nil"/>
              <w:left w:val="nil"/>
              <w:bottom w:val="nil"/>
              <w:right w:val="nil"/>
            </w:tcBorders>
            <w:vAlign w:val="center"/>
            <w:hideMark/>
          </w:tcPr>
          <w:p w14:paraId="404D53D2"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ΠΑΘΗΤΙΚΟ</w:t>
            </w:r>
          </w:p>
        </w:tc>
        <w:tc>
          <w:tcPr>
            <w:tcW w:w="3542" w:type="dxa"/>
            <w:tcBorders>
              <w:top w:val="nil"/>
              <w:left w:val="nil"/>
              <w:bottom w:val="nil"/>
              <w:right w:val="single" w:sz="4" w:space="0" w:color="auto"/>
            </w:tcBorders>
            <w:vAlign w:val="center"/>
            <w:hideMark/>
          </w:tcPr>
          <w:p w14:paraId="71956AD0" w14:textId="77777777" w:rsidR="0086296A" w:rsidRPr="0086296A" w:rsidRDefault="0086296A" w:rsidP="00337541">
            <w:pPr>
              <w:jc w:val="center"/>
              <w:rPr>
                <w:rFonts w:ascii="Calibri" w:hAnsi="Calibri" w:cs="Calibri"/>
                <w:b/>
                <w:bCs/>
                <w:color w:val="000000"/>
              </w:rPr>
            </w:pPr>
            <w:r w:rsidRPr="0086296A">
              <w:rPr>
                <w:rFonts w:ascii="Calibri" w:hAnsi="Calibri" w:cs="Calibri"/>
                <w:b/>
                <w:bCs/>
                <w:color w:val="000000"/>
              </w:rPr>
              <w:t>1/1/2020-31/12/2020</w:t>
            </w:r>
          </w:p>
        </w:tc>
        <w:tc>
          <w:tcPr>
            <w:tcW w:w="222" w:type="dxa"/>
            <w:vAlign w:val="center"/>
            <w:hideMark/>
          </w:tcPr>
          <w:p w14:paraId="0C2FB15D" w14:textId="77777777" w:rsidR="0086296A" w:rsidRPr="0086296A" w:rsidRDefault="0086296A" w:rsidP="00337541">
            <w:pPr>
              <w:rPr>
                <w:rFonts w:ascii="Calibri" w:hAnsi="Calibri" w:cs="Calibri"/>
              </w:rPr>
            </w:pPr>
          </w:p>
        </w:tc>
      </w:tr>
      <w:tr w:rsidR="0086296A" w:rsidRPr="00874D06" w14:paraId="472CC426" w14:textId="77777777" w:rsidTr="00337541">
        <w:trPr>
          <w:trHeight w:val="220"/>
        </w:trPr>
        <w:tc>
          <w:tcPr>
            <w:tcW w:w="4207" w:type="dxa"/>
            <w:tcBorders>
              <w:top w:val="nil"/>
              <w:left w:val="single" w:sz="4" w:space="0" w:color="auto"/>
              <w:bottom w:val="nil"/>
              <w:right w:val="nil"/>
            </w:tcBorders>
            <w:vAlign w:val="center"/>
            <w:hideMark/>
          </w:tcPr>
          <w:p w14:paraId="41006A63" w14:textId="77777777" w:rsidR="0086296A" w:rsidRPr="0086296A" w:rsidRDefault="0086296A" w:rsidP="00337541">
            <w:pPr>
              <w:jc w:val="cente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vAlign w:val="center"/>
            <w:hideMark/>
          </w:tcPr>
          <w:p w14:paraId="47FE340D" w14:textId="77777777" w:rsidR="0086296A" w:rsidRPr="0086296A" w:rsidRDefault="0086296A" w:rsidP="00337541">
            <w:pPr>
              <w:jc w:val="center"/>
              <w:rPr>
                <w:rFonts w:ascii="Calibri" w:hAnsi="Calibri" w:cs="Calibri"/>
                <w:color w:val="000000"/>
              </w:rPr>
            </w:pPr>
          </w:p>
        </w:tc>
        <w:tc>
          <w:tcPr>
            <w:tcW w:w="1186" w:type="dxa"/>
            <w:tcBorders>
              <w:top w:val="nil"/>
              <w:left w:val="nil"/>
              <w:bottom w:val="nil"/>
              <w:right w:val="nil"/>
            </w:tcBorders>
            <w:vAlign w:val="center"/>
            <w:hideMark/>
          </w:tcPr>
          <w:p w14:paraId="7E1FB9A0" w14:textId="77777777" w:rsidR="0086296A" w:rsidRPr="0086296A" w:rsidRDefault="0086296A" w:rsidP="00337541">
            <w:pPr>
              <w:jc w:val="center"/>
              <w:rPr>
                <w:rFonts w:ascii="Calibri" w:hAnsi="Calibri" w:cs="Calibri"/>
              </w:rPr>
            </w:pPr>
          </w:p>
        </w:tc>
        <w:tc>
          <w:tcPr>
            <w:tcW w:w="1054" w:type="dxa"/>
            <w:tcBorders>
              <w:top w:val="nil"/>
              <w:left w:val="nil"/>
              <w:bottom w:val="nil"/>
              <w:right w:val="nil"/>
            </w:tcBorders>
            <w:vAlign w:val="center"/>
            <w:hideMark/>
          </w:tcPr>
          <w:p w14:paraId="22212657" w14:textId="77777777" w:rsidR="0086296A" w:rsidRPr="0086296A" w:rsidRDefault="0086296A" w:rsidP="00337541">
            <w:pPr>
              <w:jc w:val="center"/>
              <w:rPr>
                <w:rFonts w:ascii="Calibri" w:hAnsi="Calibri" w:cs="Calibri"/>
              </w:rPr>
            </w:pPr>
          </w:p>
        </w:tc>
        <w:tc>
          <w:tcPr>
            <w:tcW w:w="552" w:type="dxa"/>
            <w:tcBorders>
              <w:top w:val="nil"/>
              <w:left w:val="nil"/>
              <w:bottom w:val="nil"/>
              <w:right w:val="nil"/>
            </w:tcBorders>
            <w:vAlign w:val="center"/>
            <w:hideMark/>
          </w:tcPr>
          <w:p w14:paraId="6CC88AC7" w14:textId="77777777" w:rsidR="0086296A" w:rsidRPr="0086296A" w:rsidRDefault="0086296A" w:rsidP="00337541">
            <w:pPr>
              <w:rPr>
                <w:rFonts w:ascii="Calibri" w:hAnsi="Calibri" w:cs="Calibri"/>
              </w:rPr>
            </w:pPr>
          </w:p>
        </w:tc>
        <w:tc>
          <w:tcPr>
            <w:tcW w:w="3451" w:type="dxa"/>
            <w:tcBorders>
              <w:top w:val="nil"/>
              <w:left w:val="nil"/>
              <w:bottom w:val="nil"/>
              <w:right w:val="nil"/>
            </w:tcBorders>
            <w:vAlign w:val="center"/>
            <w:hideMark/>
          </w:tcPr>
          <w:p w14:paraId="6480F6D1"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vAlign w:val="center"/>
            <w:hideMark/>
          </w:tcPr>
          <w:p w14:paraId="428999F3"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33E3D9F1" w14:textId="77777777" w:rsidR="0086296A" w:rsidRPr="0086296A" w:rsidRDefault="0086296A" w:rsidP="00337541">
            <w:pPr>
              <w:rPr>
                <w:rFonts w:ascii="Calibri" w:hAnsi="Calibri" w:cs="Calibri"/>
              </w:rPr>
            </w:pPr>
          </w:p>
        </w:tc>
      </w:tr>
      <w:tr w:rsidR="0086296A" w:rsidRPr="00874D06" w14:paraId="7DD49394" w14:textId="77777777" w:rsidTr="00337541">
        <w:trPr>
          <w:trHeight w:val="743"/>
        </w:trPr>
        <w:tc>
          <w:tcPr>
            <w:tcW w:w="4207" w:type="dxa"/>
            <w:tcBorders>
              <w:top w:val="nil"/>
              <w:left w:val="single" w:sz="4" w:space="0" w:color="auto"/>
              <w:bottom w:val="nil"/>
              <w:right w:val="nil"/>
            </w:tcBorders>
            <w:noWrap/>
            <w:vAlign w:val="bottom"/>
            <w:hideMark/>
          </w:tcPr>
          <w:p w14:paraId="1B6DB83A"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vAlign w:val="center"/>
            <w:hideMark/>
          </w:tcPr>
          <w:p w14:paraId="5B415B6A"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 xml:space="preserve">Αξία κτήσης </w:t>
            </w:r>
          </w:p>
        </w:tc>
        <w:tc>
          <w:tcPr>
            <w:tcW w:w="1186" w:type="dxa"/>
            <w:tcBorders>
              <w:top w:val="nil"/>
              <w:left w:val="nil"/>
              <w:bottom w:val="nil"/>
              <w:right w:val="nil"/>
            </w:tcBorders>
            <w:vAlign w:val="center"/>
            <w:hideMark/>
          </w:tcPr>
          <w:p w14:paraId="755CE33F"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Αποσβέσεις</w:t>
            </w:r>
          </w:p>
        </w:tc>
        <w:tc>
          <w:tcPr>
            <w:tcW w:w="1054" w:type="dxa"/>
            <w:tcBorders>
              <w:top w:val="nil"/>
              <w:left w:val="nil"/>
              <w:bottom w:val="nil"/>
              <w:right w:val="nil"/>
            </w:tcBorders>
            <w:vAlign w:val="center"/>
            <w:hideMark/>
          </w:tcPr>
          <w:p w14:paraId="0786DDC1"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Αναπ.αξία</w:t>
            </w:r>
          </w:p>
        </w:tc>
        <w:tc>
          <w:tcPr>
            <w:tcW w:w="552" w:type="dxa"/>
            <w:tcBorders>
              <w:top w:val="nil"/>
              <w:left w:val="nil"/>
              <w:bottom w:val="nil"/>
              <w:right w:val="nil"/>
            </w:tcBorders>
            <w:vAlign w:val="center"/>
            <w:hideMark/>
          </w:tcPr>
          <w:p w14:paraId="5BF5DDF3"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vAlign w:val="center"/>
            <w:hideMark/>
          </w:tcPr>
          <w:p w14:paraId="02508CE5" w14:textId="77777777" w:rsidR="0086296A" w:rsidRPr="0086296A" w:rsidRDefault="0086296A" w:rsidP="00337541">
            <w:pPr>
              <w:jc w:val="center"/>
              <w:rPr>
                <w:rFonts w:ascii="Calibri" w:hAnsi="Calibri" w:cs="Calibri"/>
              </w:rPr>
            </w:pPr>
          </w:p>
        </w:tc>
        <w:tc>
          <w:tcPr>
            <w:tcW w:w="3542" w:type="dxa"/>
            <w:tcBorders>
              <w:top w:val="nil"/>
              <w:left w:val="nil"/>
              <w:bottom w:val="nil"/>
              <w:right w:val="single" w:sz="4" w:space="0" w:color="auto"/>
            </w:tcBorders>
            <w:vAlign w:val="center"/>
            <w:hideMark/>
          </w:tcPr>
          <w:p w14:paraId="6739E9F5"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33D141C3" w14:textId="77777777" w:rsidR="0086296A" w:rsidRPr="0086296A" w:rsidRDefault="0086296A" w:rsidP="00337541">
            <w:pPr>
              <w:rPr>
                <w:rFonts w:ascii="Calibri" w:hAnsi="Calibri" w:cs="Calibri"/>
              </w:rPr>
            </w:pPr>
          </w:p>
        </w:tc>
      </w:tr>
      <w:tr w:rsidR="0086296A" w:rsidRPr="00874D06" w14:paraId="385E5306" w14:textId="77777777" w:rsidTr="00337541">
        <w:trPr>
          <w:trHeight w:val="220"/>
        </w:trPr>
        <w:tc>
          <w:tcPr>
            <w:tcW w:w="4207" w:type="dxa"/>
            <w:tcBorders>
              <w:top w:val="nil"/>
              <w:left w:val="single" w:sz="4" w:space="0" w:color="auto"/>
              <w:bottom w:val="nil"/>
              <w:right w:val="nil"/>
            </w:tcBorders>
            <w:vAlign w:val="center"/>
            <w:hideMark/>
          </w:tcPr>
          <w:p w14:paraId="5F2E8861"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Γ.ΠΑΓΙΟ ΕΝΕΡΓΗΤΙΚΟ</w:t>
            </w:r>
          </w:p>
        </w:tc>
        <w:tc>
          <w:tcPr>
            <w:tcW w:w="1150" w:type="dxa"/>
            <w:tcBorders>
              <w:top w:val="nil"/>
              <w:left w:val="nil"/>
              <w:bottom w:val="nil"/>
              <w:right w:val="nil"/>
            </w:tcBorders>
            <w:vAlign w:val="center"/>
            <w:hideMark/>
          </w:tcPr>
          <w:p w14:paraId="1732D592"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1437FDD6" w14:textId="77777777" w:rsidR="0086296A" w:rsidRPr="0086296A" w:rsidRDefault="0086296A" w:rsidP="00337541">
            <w:pPr>
              <w:jc w:val="center"/>
              <w:rPr>
                <w:rFonts w:ascii="Calibri" w:hAnsi="Calibri" w:cs="Calibri"/>
              </w:rPr>
            </w:pPr>
          </w:p>
        </w:tc>
        <w:tc>
          <w:tcPr>
            <w:tcW w:w="1054" w:type="dxa"/>
            <w:tcBorders>
              <w:top w:val="nil"/>
              <w:left w:val="nil"/>
              <w:bottom w:val="nil"/>
              <w:right w:val="nil"/>
            </w:tcBorders>
            <w:vAlign w:val="center"/>
            <w:hideMark/>
          </w:tcPr>
          <w:p w14:paraId="4311AC45" w14:textId="77777777" w:rsidR="0086296A" w:rsidRPr="0086296A" w:rsidRDefault="0086296A" w:rsidP="00337541">
            <w:pPr>
              <w:jc w:val="center"/>
              <w:rPr>
                <w:rFonts w:ascii="Calibri" w:hAnsi="Calibri" w:cs="Calibri"/>
              </w:rPr>
            </w:pPr>
          </w:p>
        </w:tc>
        <w:tc>
          <w:tcPr>
            <w:tcW w:w="552" w:type="dxa"/>
            <w:tcBorders>
              <w:top w:val="nil"/>
              <w:left w:val="nil"/>
              <w:bottom w:val="nil"/>
              <w:right w:val="nil"/>
            </w:tcBorders>
            <w:vAlign w:val="center"/>
            <w:hideMark/>
          </w:tcPr>
          <w:p w14:paraId="180AAF61" w14:textId="77777777" w:rsidR="0086296A" w:rsidRPr="0086296A" w:rsidRDefault="0086296A" w:rsidP="00337541">
            <w:pPr>
              <w:jc w:val="center"/>
              <w:rPr>
                <w:rFonts w:ascii="Calibri" w:hAnsi="Calibri" w:cs="Calibri"/>
              </w:rPr>
            </w:pPr>
          </w:p>
        </w:tc>
        <w:tc>
          <w:tcPr>
            <w:tcW w:w="3451" w:type="dxa"/>
            <w:tcBorders>
              <w:top w:val="nil"/>
              <w:left w:val="nil"/>
              <w:bottom w:val="nil"/>
              <w:right w:val="nil"/>
            </w:tcBorders>
            <w:vAlign w:val="center"/>
            <w:hideMark/>
          </w:tcPr>
          <w:p w14:paraId="6CF6EDAF"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Α.ΙΔΙΑ ΚΕΦΑΛΑΙΑ</w:t>
            </w:r>
          </w:p>
        </w:tc>
        <w:tc>
          <w:tcPr>
            <w:tcW w:w="3542" w:type="dxa"/>
            <w:tcBorders>
              <w:top w:val="nil"/>
              <w:left w:val="nil"/>
              <w:bottom w:val="nil"/>
              <w:right w:val="single" w:sz="4" w:space="0" w:color="auto"/>
            </w:tcBorders>
            <w:vAlign w:val="center"/>
            <w:hideMark/>
          </w:tcPr>
          <w:p w14:paraId="58093D6C"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758632F8" w14:textId="77777777" w:rsidR="0086296A" w:rsidRPr="0086296A" w:rsidRDefault="0086296A" w:rsidP="00337541">
            <w:pPr>
              <w:rPr>
                <w:rFonts w:ascii="Calibri" w:hAnsi="Calibri" w:cs="Calibri"/>
              </w:rPr>
            </w:pPr>
          </w:p>
        </w:tc>
      </w:tr>
      <w:tr w:rsidR="0086296A" w:rsidRPr="00874D06" w14:paraId="4CEC2580" w14:textId="77777777" w:rsidTr="00337541">
        <w:trPr>
          <w:trHeight w:val="220"/>
        </w:trPr>
        <w:tc>
          <w:tcPr>
            <w:tcW w:w="4207" w:type="dxa"/>
            <w:tcBorders>
              <w:top w:val="nil"/>
              <w:left w:val="single" w:sz="4" w:space="0" w:color="auto"/>
              <w:bottom w:val="nil"/>
              <w:right w:val="nil"/>
            </w:tcBorders>
            <w:vAlign w:val="center"/>
            <w:hideMark/>
          </w:tcPr>
          <w:p w14:paraId="15A3DBA2" w14:textId="77777777" w:rsidR="0086296A" w:rsidRPr="0086296A" w:rsidRDefault="0086296A" w:rsidP="00337541">
            <w:pPr>
              <w:rPr>
                <w:rFonts w:ascii="Calibri" w:hAnsi="Calibri" w:cs="Calibri"/>
                <w:color w:val="000000"/>
              </w:rPr>
            </w:pPr>
            <w:r w:rsidRPr="0086296A">
              <w:rPr>
                <w:rFonts w:ascii="Calibri" w:hAnsi="Calibri" w:cs="Calibri"/>
                <w:color w:val="000000"/>
              </w:rPr>
              <w:t>ΙΙ.Ενσώµατες ακινητοποιήσεις</w:t>
            </w:r>
          </w:p>
        </w:tc>
        <w:tc>
          <w:tcPr>
            <w:tcW w:w="1150" w:type="dxa"/>
            <w:tcBorders>
              <w:top w:val="nil"/>
              <w:left w:val="nil"/>
              <w:bottom w:val="nil"/>
              <w:right w:val="nil"/>
            </w:tcBorders>
            <w:vAlign w:val="center"/>
            <w:hideMark/>
          </w:tcPr>
          <w:p w14:paraId="4A2D9025"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50FFC16B" w14:textId="77777777" w:rsidR="0086296A" w:rsidRPr="0086296A" w:rsidRDefault="0086296A" w:rsidP="00337541">
            <w:pPr>
              <w:jc w:val="center"/>
              <w:rPr>
                <w:rFonts w:ascii="Calibri" w:hAnsi="Calibri" w:cs="Calibri"/>
              </w:rPr>
            </w:pPr>
          </w:p>
        </w:tc>
        <w:tc>
          <w:tcPr>
            <w:tcW w:w="1054" w:type="dxa"/>
            <w:tcBorders>
              <w:top w:val="nil"/>
              <w:left w:val="nil"/>
              <w:bottom w:val="nil"/>
              <w:right w:val="nil"/>
            </w:tcBorders>
            <w:vAlign w:val="center"/>
            <w:hideMark/>
          </w:tcPr>
          <w:p w14:paraId="7EAC07E0" w14:textId="77777777" w:rsidR="0086296A" w:rsidRPr="0086296A" w:rsidRDefault="0086296A" w:rsidP="00337541">
            <w:pPr>
              <w:jc w:val="center"/>
              <w:rPr>
                <w:rFonts w:ascii="Calibri" w:hAnsi="Calibri" w:cs="Calibri"/>
              </w:rPr>
            </w:pPr>
          </w:p>
        </w:tc>
        <w:tc>
          <w:tcPr>
            <w:tcW w:w="552" w:type="dxa"/>
            <w:tcBorders>
              <w:top w:val="nil"/>
              <w:left w:val="nil"/>
              <w:bottom w:val="nil"/>
              <w:right w:val="nil"/>
            </w:tcBorders>
            <w:vAlign w:val="center"/>
            <w:hideMark/>
          </w:tcPr>
          <w:p w14:paraId="28B70CB2" w14:textId="77777777" w:rsidR="0086296A" w:rsidRPr="0086296A" w:rsidRDefault="0086296A" w:rsidP="00337541">
            <w:pPr>
              <w:jc w:val="center"/>
              <w:rPr>
                <w:rFonts w:ascii="Calibri" w:hAnsi="Calibri" w:cs="Calibri"/>
              </w:rPr>
            </w:pPr>
          </w:p>
        </w:tc>
        <w:tc>
          <w:tcPr>
            <w:tcW w:w="3451" w:type="dxa"/>
            <w:tcBorders>
              <w:top w:val="nil"/>
              <w:left w:val="nil"/>
              <w:bottom w:val="nil"/>
              <w:right w:val="nil"/>
            </w:tcBorders>
            <w:vAlign w:val="center"/>
            <w:hideMark/>
          </w:tcPr>
          <w:p w14:paraId="116EC6EF" w14:textId="77777777" w:rsidR="0086296A" w:rsidRPr="0086296A" w:rsidRDefault="0086296A" w:rsidP="00337541">
            <w:pPr>
              <w:rPr>
                <w:rFonts w:ascii="Calibri" w:hAnsi="Calibri" w:cs="Calibri"/>
                <w:color w:val="000000"/>
              </w:rPr>
            </w:pPr>
            <w:r w:rsidRPr="0086296A">
              <w:rPr>
                <w:rFonts w:ascii="Calibri" w:hAnsi="Calibri" w:cs="Calibri"/>
                <w:color w:val="000000"/>
              </w:rPr>
              <w:t>Ι.Κεφάλαιο</w:t>
            </w:r>
          </w:p>
        </w:tc>
        <w:tc>
          <w:tcPr>
            <w:tcW w:w="3542" w:type="dxa"/>
            <w:tcBorders>
              <w:top w:val="nil"/>
              <w:left w:val="nil"/>
              <w:bottom w:val="nil"/>
              <w:right w:val="single" w:sz="4" w:space="0" w:color="auto"/>
            </w:tcBorders>
            <w:vAlign w:val="center"/>
            <w:hideMark/>
          </w:tcPr>
          <w:p w14:paraId="61D27020"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56.753,67</w:t>
            </w:r>
          </w:p>
        </w:tc>
        <w:tc>
          <w:tcPr>
            <w:tcW w:w="222" w:type="dxa"/>
            <w:vAlign w:val="center"/>
            <w:hideMark/>
          </w:tcPr>
          <w:p w14:paraId="61246965" w14:textId="77777777" w:rsidR="0086296A" w:rsidRPr="0086296A" w:rsidRDefault="0086296A" w:rsidP="00337541">
            <w:pPr>
              <w:rPr>
                <w:rFonts w:ascii="Calibri" w:hAnsi="Calibri" w:cs="Calibri"/>
              </w:rPr>
            </w:pPr>
          </w:p>
        </w:tc>
      </w:tr>
      <w:tr w:rsidR="0086296A" w:rsidRPr="00874D06" w14:paraId="344EFEA9" w14:textId="77777777" w:rsidTr="00337541">
        <w:trPr>
          <w:trHeight w:val="721"/>
        </w:trPr>
        <w:tc>
          <w:tcPr>
            <w:tcW w:w="4207" w:type="dxa"/>
            <w:tcBorders>
              <w:top w:val="nil"/>
              <w:left w:val="single" w:sz="4" w:space="0" w:color="auto"/>
              <w:bottom w:val="nil"/>
              <w:right w:val="nil"/>
            </w:tcBorders>
            <w:vAlign w:val="center"/>
            <w:hideMark/>
          </w:tcPr>
          <w:p w14:paraId="1A67893A"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3.Κτίρια &amp; τεχνικά έργα </w:t>
            </w:r>
          </w:p>
        </w:tc>
        <w:tc>
          <w:tcPr>
            <w:tcW w:w="1150" w:type="dxa"/>
            <w:tcBorders>
              <w:top w:val="nil"/>
              <w:left w:val="nil"/>
              <w:bottom w:val="nil"/>
              <w:right w:val="nil"/>
            </w:tcBorders>
            <w:vAlign w:val="center"/>
            <w:hideMark/>
          </w:tcPr>
          <w:p w14:paraId="110834DD"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35043,35</w:t>
            </w:r>
          </w:p>
        </w:tc>
        <w:tc>
          <w:tcPr>
            <w:tcW w:w="1186" w:type="dxa"/>
            <w:tcBorders>
              <w:top w:val="nil"/>
              <w:left w:val="nil"/>
              <w:bottom w:val="nil"/>
              <w:right w:val="nil"/>
            </w:tcBorders>
            <w:vAlign w:val="center"/>
            <w:hideMark/>
          </w:tcPr>
          <w:p w14:paraId="02E0BE02"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35043,34</w:t>
            </w:r>
          </w:p>
        </w:tc>
        <w:tc>
          <w:tcPr>
            <w:tcW w:w="1054" w:type="dxa"/>
            <w:tcBorders>
              <w:top w:val="nil"/>
              <w:left w:val="nil"/>
              <w:bottom w:val="nil"/>
              <w:right w:val="nil"/>
            </w:tcBorders>
            <w:noWrap/>
            <w:vAlign w:val="center"/>
            <w:hideMark/>
          </w:tcPr>
          <w:p w14:paraId="02E5FD4A"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         0,01 </w:t>
            </w:r>
          </w:p>
        </w:tc>
        <w:tc>
          <w:tcPr>
            <w:tcW w:w="552" w:type="dxa"/>
            <w:tcBorders>
              <w:top w:val="nil"/>
              <w:left w:val="nil"/>
              <w:bottom w:val="nil"/>
              <w:right w:val="nil"/>
            </w:tcBorders>
            <w:noWrap/>
            <w:vAlign w:val="center"/>
            <w:hideMark/>
          </w:tcPr>
          <w:p w14:paraId="4C32B9F4" w14:textId="77777777" w:rsidR="0086296A" w:rsidRPr="0086296A" w:rsidRDefault="0086296A" w:rsidP="00337541">
            <w:pPr>
              <w:rPr>
                <w:rFonts w:ascii="Calibri" w:hAnsi="Calibri" w:cs="Calibri"/>
                <w:color w:val="000000"/>
              </w:rPr>
            </w:pPr>
          </w:p>
        </w:tc>
        <w:tc>
          <w:tcPr>
            <w:tcW w:w="3451" w:type="dxa"/>
            <w:tcBorders>
              <w:top w:val="nil"/>
              <w:left w:val="nil"/>
              <w:bottom w:val="nil"/>
              <w:right w:val="nil"/>
            </w:tcBorders>
            <w:vAlign w:val="center"/>
            <w:hideMark/>
          </w:tcPr>
          <w:p w14:paraId="5114ADB6" w14:textId="77777777" w:rsidR="0086296A" w:rsidRPr="0086296A" w:rsidRDefault="0086296A" w:rsidP="00337541">
            <w:pPr>
              <w:jc w:val="center"/>
              <w:rPr>
                <w:rFonts w:ascii="Calibri" w:hAnsi="Calibri" w:cs="Calibri"/>
              </w:rPr>
            </w:pPr>
          </w:p>
        </w:tc>
        <w:tc>
          <w:tcPr>
            <w:tcW w:w="3542" w:type="dxa"/>
            <w:tcBorders>
              <w:top w:val="nil"/>
              <w:left w:val="nil"/>
              <w:bottom w:val="nil"/>
              <w:right w:val="single" w:sz="4" w:space="0" w:color="auto"/>
            </w:tcBorders>
            <w:vAlign w:val="center"/>
            <w:hideMark/>
          </w:tcPr>
          <w:p w14:paraId="2158FCC8"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 </w:t>
            </w:r>
          </w:p>
        </w:tc>
        <w:tc>
          <w:tcPr>
            <w:tcW w:w="222" w:type="dxa"/>
            <w:vAlign w:val="center"/>
            <w:hideMark/>
          </w:tcPr>
          <w:p w14:paraId="6DE63A14" w14:textId="77777777" w:rsidR="0086296A" w:rsidRPr="0086296A" w:rsidRDefault="0086296A" w:rsidP="00337541">
            <w:pPr>
              <w:rPr>
                <w:rFonts w:ascii="Calibri" w:hAnsi="Calibri" w:cs="Calibri"/>
              </w:rPr>
            </w:pPr>
          </w:p>
        </w:tc>
      </w:tr>
      <w:tr w:rsidR="0086296A" w:rsidRPr="00874D06" w14:paraId="14BFA0F2" w14:textId="77777777" w:rsidTr="00337541">
        <w:trPr>
          <w:trHeight w:val="343"/>
        </w:trPr>
        <w:tc>
          <w:tcPr>
            <w:tcW w:w="4207" w:type="dxa"/>
            <w:tcBorders>
              <w:top w:val="nil"/>
              <w:left w:val="single" w:sz="4" w:space="0" w:color="auto"/>
              <w:bottom w:val="nil"/>
              <w:right w:val="nil"/>
            </w:tcBorders>
            <w:vAlign w:val="center"/>
            <w:hideMark/>
          </w:tcPr>
          <w:p w14:paraId="558C7ABA"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 </w:t>
            </w:r>
          </w:p>
        </w:tc>
        <w:tc>
          <w:tcPr>
            <w:tcW w:w="1150" w:type="dxa"/>
            <w:tcBorders>
              <w:top w:val="nil"/>
              <w:left w:val="nil"/>
              <w:bottom w:val="nil"/>
              <w:right w:val="nil"/>
            </w:tcBorders>
            <w:vAlign w:val="center"/>
            <w:hideMark/>
          </w:tcPr>
          <w:p w14:paraId="094D098A"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6B73B00C"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5035B00C"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36AFA795" w14:textId="77777777" w:rsidR="0086296A" w:rsidRPr="0086296A" w:rsidRDefault="0086296A" w:rsidP="00337541">
            <w:pPr>
              <w:rPr>
                <w:rFonts w:ascii="Calibri" w:hAnsi="Calibri" w:cs="Calibri"/>
              </w:rPr>
            </w:pPr>
          </w:p>
        </w:tc>
        <w:tc>
          <w:tcPr>
            <w:tcW w:w="3451" w:type="dxa"/>
            <w:tcBorders>
              <w:top w:val="nil"/>
              <w:left w:val="nil"/>
              <w:bottom w:val="nil"/>
              <w:right w:val="nil"/>
            </w:tcBorders>
            <w:vAlign w:val="center"/>
            <w:hideMark/>
          </w:tcPr>
          <w:p w14:paraId="0BBCD633"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V.Aποτελέσµατα εις νέο</w:t>
            </w:r>
          </w:p>
        </w:tc>
        <w:tc>
          <w:tcPr>
            <w:tcW w:w="3542" w:type="dxa"/>
            <w:tcBorders>
              <w:top w:val="nil"/>
              <w:left w:val="nil"/>
              <w:bottom w:val="nil"/>
              <w:right w:val="single" w:sz="4" w:space="0" w:color="auto"/>
            </w:tcBorders>
            <w:vAlign w:val="center"/>
            <w:hideMark/>
          </w:tcPr>
          <w:p w14:paraId="6672188C"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 </w:t>
            </w:r>
          </w:p>
        </w:tc>
        <w:tc>
          <w:tcPr>
            <w:tcW w:w="222" w:type="dxa"/>
            <w:vAlign w:val="center"/>
            <w:hideMark/>
          </w:tcPr>
          <w:p w14:paraId="4224B1A3" w14:textId="77777777" w:rsidR="0086296A" w:rsidRPr="0086296A" w:rsidRDefault="0086296A" w:rsidP="00337541">
            <w:pPr>
              <w:rPr>
                <w:rFonts w:ascii="Calibri" w:hAnsi="Calibri" w:cs="Calibri"/>
              </w:rPr>
            </w:pPr>
          </w:p>
        </w:tc>
      </w:tr>
      <w:tr w:rsidR="0086296A" w:rsidRPr="00874D06" w14:paraId="32F1F1B0" w14:textId="77777777" w:rsidTr="00337541">
        <w:trPr>
          <w:trHeight w:val="220"/>
        </w:trPr>
        <w:tc>
          <w:tcPr>
            <w:tcW w:w="4207" w:type="dxa"/>
            <w:tcBorders>
              <w:top w:val="nil"/>
              <w:left w:val="single" w:sz="4" w:space="0" w:color="auto"/>
              <w:bottom w:val="nil"/>
              <w:right w:val="nil"/>
            </w:tcBorders>
            <w:vAlign w:val="center"/>
            <w:hideMark/>
          </w:tcPr>
          <w:p w14:paraId="168E1884" w14:textId="77777777" w:rsidR="0086296A" w:rsidRPr="0086296A" w:rsidRDefault="0086296A" w:rsidP="00337541">
            <w:pPr>
              <w:rPr>
                <w:rFonts w:ascii="Calibri" w:hAnsi="Calibri" w:cs="Calibri"/>
                <w:color w:val="000000"/>
              </w:rPr>
            </w:pPr>
            <w:r w:rsidRPr="0086296A">
              <w:rPr>
                <w:rFonts w:ascii="Calibri" w:hAnsi="Calibri" w:cs="Calibri"/>
                <w:color w:val="000000"/>
              </w:rPr>
              <w:t>Σύνολο Ακινητοποιήσεων</w:t>
            </w:r>
          </w:p>
        </w:tc>
        <w:tc>
          <w:tcPr>
            <w:tcW w:w="1150" w:type="dxa"/>
            <w:tcBorders>
              <w:top w:val="single" w:sz="4" w:space="0" w:color="auto"/>
              <w:left w:val="nil"/>
              <w:bottom w:val="single" w:sz="4" w:space="0" w:color="auto"/>
              <w:right w:val="nil"/>
            </w:tcBorders>
            <w:vAlign w:val="center"/>
            <w:hideMark/>
          </w:tcPr>
          <w:p w14:paraId="644F470F"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35043,35</w:t>
            </w:r>
          </w:p>
        </w:tc>
        <w:tc>
          <w:tcPr>
            <w:tcW w:w="1186" w:type="dxa"/>
            <w:tcBorders>
              <w:top w:val="single" w:sz="4" w:space="0" w:color="auto"/>
              <w:left w:val="nil"/>
              <w:bottom w:val="single" w:sz="4" w:space="0" w:color="auto"/>
              <w:right w:val="nil"/>
            </w:tcBorders>
            <w:vAlign w:val="center"/>
            <w:hideMark/>
          </w:tcPr>
          <w:p w14:paraId="5065F2C0"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35043,34</w:t>
            </w:r>
          </w:p>
        </w:tc>
        <w:tc>
          <w:tcPr>
            <w:tcW w:w="1054" w:type="dxa"/>
            <w:tcBorders>
              <w:top w:val="single" w:sz="4" w:space="0" w:color="auto"/>
              <w:left w:val="nil"/>
              <w:bottom w:val="single" w:sz="4" w:space="0" w:color="auto"/>
              <w:right w:val="nil"/>
            </w:tcBorders>
            <w:vAlign w:val="center"/>
            <w:hideMark/>
          </w:tcPr>
          <w:p w14:paraId="721E8398"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         0,01 </w:t>
            </w:r>
          </w:p>
        </w:tc>
        <w:tc>
          <w:tcPr>
            <w:tcW w:w="552" w:type="dxa"/>
            <w:tcBorders>
              <w:top w:val="nil"/>
              <w:left w:val="nil"/>
              <w:bottom w:val="nil"/>
              <w:right w:val="nil"/>
            </w:tcBorders>
            <w:vAlign w:val="center"/>
            <w:hideMark/>
          </w:tcPr>
          <w:p w14:paraId="17AB41E0" w14:textId="77777777" w:rsidR="0086296A" w:rsidRPr="0086296A" w:rsidRDefault="0086296A" w:rsidP="00337541">
            <w:pPr>
              <w:rPr>
                <w:rFonts w:ascii="Calibri" w:hAnsi="Calibri" w:cs="Calibri"/>
                <w:color w:val="000000"/>
              </w:rPr>
            </w:pPr>
          </w:p>
        </w:tc>
        <w:tc>
          <w:tcPr>
            <w:tcW w:w="3451" w:type="dxa"/>
            <w:tcBorders>
              <w:top w:val="nil"/>
              <w:left w:val="nil"/>
              <w:bottom w:val="nil"/>
              <w:right w:val="nil"/>
            </w:tcBorders>
            <w:vAlign w:val="center"/>
            <w:hideMark/>
          </w:tcPr>
          <w:p w14:paraId="200AF855" w14:textId="77777777" w:rsidR="0086296A" w:rsidRPr="0086296A" w:rsidRDefault="0086296A" w:rsidP="00337541">
            <w:pPr>
              <w:rPr>
                <w:rFonts w:ascii="Calibri" w:hAnsi="Calibri" w:cs="Calibri"/>
                <w:color w:val="000000"/>
              </w:rPr>
            </w:pPr>
            <w:r w:rsidRPr="0086296A">
              <w:rPr>
                <w:rFonts w:ascii="Calibri" w:hAnsi="Calibri" w:cs="Calibri"/>
                <w:color w:val="000000"/>
              </w:rPr>
              <w:t>Υπόλοιπο ζημιών εις νέο</w:t>
            </w:r>
          </w:p>
        </w:tc>
        <w:tc>
          <w:tcPr>
            <w:tcW w:w="3542" w:type="dxa"/>
            <w:tcBorders>
              <w:top w:val="nil"/>
              <w:left w:val="nil"/>
              <w:bottom w:val="nil"/>
              <w:right w:val="single" w:sz="4" w:space="0" w:color="auto"/>
            </w:tcBorders>
            <w:vAlign w:val="center"/>
            <w:hideMark/>
          </w:tcPr>
          <w:p w14:paraId="5FE59311"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-738,50</w:t>
            </w:r>
          </w:p>
        </w:tc>
        <w:tc>
          <w:tcPr>
            <w:tcW w:w="222" w:type="dxa"/>
            <w:vAlign w:val="center"/>
            <w:hideMark/>
          </w:tcPr>
          <w:p w14:paraId="0547EA3E" w14:textId="77777777" w:rsidR="0086296A" w:rsidRPr="0086296A" w:rsidRDefault="0086296A" w:rsidP="00337541">
            <w:pPr>
              <w:rPr>
                <w:rFonts w:ascii="Calibri" w:hAnsi="Calibri" w:cs="Calibri"/>
              </w:rPr>
            </w:pPr>
          </w:p>
        </w:tc>
      </w:tr>
      <w:tr w:rsidR="0086296A" w:rsidRPr="00874D06" w14:paraId="7D4DA5BD" w14:textId="77777777" w:rsidTr="00337541">
        <w:trPr>
          <w:trHeight w:val="220"/>
        </w:trPr>
        <w:tc>
          <w:tcPr>
            <w:tcW w:w="4207" w:type="dxa"/>
            <w:tcBorders>
              <w:top w:val="nil"/>
              <w:left w:val="single" w:sz="4" w:space="0" w:color="auto"/>
              <w:bottom w:val="nil"/>
              <w:right w:val="nil"/>
            </w:tcBorders>
            <w:vAlign w:val="center"/>
            <w:hideMark/>
          </w:tcPr>
          <w:p w14:paraId="06D1CA60"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vAlign w:val="center"/>
            <w:hideMark/>
          </w:tcPr>
          <w:p w14:paraId="394D8BC2"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6EF764DF"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23E59F39"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3B1A09E0"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vAlign w:val="center"/>
            <w:hideMark/>
          </w:tcPr>
          <w:p w14:paraId="70F9AABE" w14:textId="77777777" w:rsidR="0086296A" w:rsidRPr="0086296A" w:rsidRDefault="0086296A" w:rsidP="00337541">
            <w:pPr>
              <w:rPr>
                <w:rFonts w:ascii="Calibri" w:hAnsi="Calibri" w:cs="Calibri"/>
                <w:color w:val="000000"/>
              </w:rPr>
            </w:pPr>
            <w:r w:rsidRPr="0086296A">
              <w:rPr>
                <w:rFonts w:ascii="Calibri" w:hAnsi="Calibri" w:cs="Calibri"/>
                <w:color w:val="000000"/>
              </w:rPr>
              <w:t>Αποτέλεσµα προηγ.χρήσεων</w:t>
            </w:r>
          </w:p>
        </w:tc>
        <w:tc>
          <w:tcPr>
            <w:tcW w:w="3542" w:type="dxa"/>
            <w:tcBorders>
              <w:top w:val="nil"/>
              <w:left w:val="nil"/>
              <w:bottom w:val="nil"/>
              <w:right w:val="single" w:sz="4" w:space="0" w:color="auto"/>
            </w:tcBorders>
            <w:vAlign w:val="center"/>
            <w:hideMark/>
          </w:tcPr>
          <w:p w14:paraId="35182918" w14:textId="77777777" w:rsidR="0086296A" w:rsidRPr="0086296A" w:rsidRDefault="0086296A" w:rsidP="00337541">
            <w:pPr>
              <w:jc w:val="right"/>
              <w:rPr>
                <w:rFonts w:ascii="Calibri" w:hAnsi="Calibri" w:cs="Calibri"/>
                <w:color w:val="000000"/>
                <w:u w:val="single"/>
              </w:rPr>
            </w:pPr>
            <w:r w:rsidRPr="0086296A">
              <w:rPr>
                <w:rFonts w:ascii="Calibri" w:hAnsi="Calibri" w:cs="Calibri"/>
                <w:color w:val="000000"/>
                <w:u w:val="single"/>
              </w:rPr>
              <w:t>-58.275,71</w:t>
            </w:r>
          </w:p>
        </w:tc>
        <w:tc>
          <w:tcPr>
            <w:tcW w:w="222" w:type="dxa"/>
            <w:vAlign w:val="center"/>
            <w:hideMark/>
          </w:tcPr>
          <w:p w14:paraId="7AED511C" w14:textId="77777777" w:rsidR="0086296A" w:rsidRPr="0086296A" w:rsidRDefault="0086296A" w:rsidP="00337541">
            <w:pPr>
              <w:rPr>
                <w:rFonts w:ascii="Calibri" w:hAnsi="Calibri" w:cs="Calibri"/>
              </w:rPr>
            </w:pPr>
          </w:p>
        </w:tc>
      </w:tr>
      <w:tr w:rsidR="0086296A" w:rsidRPr="00874D06" w14:paraId="789D3DB2" w14:textId="77777777" w:rsidTr="00337541">
        <w:trPr>
          <w:trHeight w:val="220"/>
        </w:trPr>
        <w:tc>
          <w:tcPr>
            <w:tcW w:w="4207" w:type="dxa"/>
            <w:tcBorders>
              <w:top w:val="nil"/>
              <w:left w:val="single" w:sz="4" w:space="0" w:color="auto"/>
              <w:bottom w:val="nil"/>
              <w:right w:val="nil"/>
            </w:tcBorders>
            <w:vAlign w:val="center"/>
            <w:hideMark/>
          </w:tcPr>
          <w:p w14:paraId="26DC4C8E"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ΣΥΝΟΛΟ ΠΑΓΙΟΥ ΕΝΕΡΓΗΤΙΚΟΥ(ΓΙΙ)</w:t>
            </w:r>
          </w:p>
        </w:tc>
        <w:tc>
          <w:tcPr>
            <w:tcW w:w="1150" w:type="dxa"/>
            <w:tcBorders>
              <w:top w:val="nil"/>
              <w:left w:val="nil"/>
              <w:bottom w:val="nil"/>
              <w:right w:val="nil"/>
            </w:tcBorders>
            <w:vAlign w:val="center"/>
            <w:hideMark/>
          </w:tcPr>
          <w:p w14:paraId="6C71B807"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61ADD994"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6580F87A"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0,01</w:t>
            </w:r>
          </w:p>
        </w:tc>
        <w:tc>
          <w:tcPr>
            <w:tcW w:w="552" w:type="dxa"/>
            <w:tcBorders>
              <w:top w:val="nil"/>
              <w:left w:val="nil"/>
              <w:bottom w:val="nil"/>
              <w:right w:val="nil"/>
            </w:tcBorders>
            <w:vAlign w:val="center"/>
            <w:hideMark/>
          </w:tcPr>
          <w:p w14:paraId="1FC947E0" w14:textId="77777777" w:rsidR="0086296A" w:rsidRPr="0086296A" w:rsidRDefault="0086296A" w:rsidP="00337541">
            <w:pPr>
              <w:jc w:val="right"/>
              <w:rPr>
                <w:rFonts w:ascii="Calibri" w:hAnsi="Calibri" w:cs="Calibri"/>
                <w:b/>
                <w:bCs/>
                <w:color w:val="000000"/>
              </w:rPr>
            </w:pPr>
          </w:p>
        </w:tc>
        <w:tc>
          <w:tcPr>
            <w:tcW w:w="3451" w:type="dxa"/>
            <w:tcBorders>
              <w:top w:val="nil"/>
              <w:left w:val="nil"/>
              <w:bottom w:val="nil"/>
              <w:right w:val="nil"/>
            </w:tcBorders>
            <w:vAlign w:val="center"/>
            <w:hideMark/>
          </w:tcPr>
          <w:p w14:paraId="07D710E7"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ΣΥΝΟΛΟ ΙΔΙΩΝ ΚΕΦΑΛΑΙΩΝ(Α)</w:t>
            </w:r>
          </w:p>
        </w:tc>
        <w:tc>
          <w:tcPr>
            <w:tcW w:w="3542" w:type="dxa"/>
            <w:tcBorders>
              <w:top w:val="nil"/>
              <w:left w:val="nil"/>
              <w:bottom w:val="nil"/>
              <w:right w:val="single" w:sz="4" w:space="0" w:color="auto"/>
            </w:tcBorders>
            <w:vAlign w:val="center"/>
            <w:hideMark/>
          </w:tcPr>
          <w:p w14:paraId="60B02E0E"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-2.260,54</w:t>
            </w:r>
          </w:p>
        </w:tc>
        <w:tc>
          <w:tcPr>
            <w:tcW w:w="222" w:type="dxa"/>
            <w:vAlign w:val="center"/>
            <w:hideMark/>
          </w:tcPr>
          <w:p w14:paraId="61E3BB81" w14:textId="77777777" w:rsidR="0086296A" w:rsidRPr="0086296A" w:rsidRDefault="0086296A" w:rsidP="00337541">
            <w:pPr>
              <w:rPr>
                <w:rFonts w:ascii="Calibri" w:hAnsi="Calibri" w:cs="Calibri"/>
              </w:rPr>
            </w:pPr>
          </w:p>
        </w:tc>
      </w:tr>
      <w:tr w:rsidR="0086296A" w:rsidRPr="00874D06" w14:paraId="18E2717E" w14:textId="77777777" w:rsidTr="00337541">
        <w:trPr>
          <w:trHeight w:val="220"/>
        </w:trPr>
        <w:tc>
          <w:tcPr>
            <w:tcW w:w="4207" w:type="dxa"/>
            <w:tcBorders>
              <w:top w:val="nil"/>
              <w:left w:val="single" w:sz="4" w:space="0" w:color="auto"/>
              <w:bottom w:val="nil"/>
              <w:right w:val="nil"/>
            </w:tcBorders>
            <w:vAlign w:val="center"/>
            <w:hideMark/>
          </w:tcPr>
          <w:p w14:paraId="4354BCD7"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vAlign w:val="center"/>
            <w:hideMark/>
          </w:tcPr>
          <w:p w14:paraId="24DD6298"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5C1C1691"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3C9A9F1A"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12D68DE7"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vAlign w:val="center"/>
            <w:hideMark/>
          </w:tcPr>
          <w:p w14:paraId="4C0E8825" w14:textId="77777777" w:rsidR="0086296A" w:rsidRPr="0086296A" w:rsidRDefault="0086296A" w:rsidP="00337541">
            <w:pPr>
              <w:jc w:val="right"/>
              <w:rPr>
                <w:rFonts w:ascii="Calibri" w:hAnsi="Calibri" w:cs="Calibri"/>
              </w:rPr>
            </w:pPr>
          </w:p>
        </w:tc>
        <w:tc>
          <w:tcPr>
            <w:tcW w:w="3542" w:type="dxa"/>
            <w:tcBorders>
              <w:top w:val="nil"/>
              <w:left w:val="nil"/>
              <w:bottom w:val="nil"/>
              <w:right w:val="single" w:sz="4" w:space="0" w:color="auto"/>
            </w:tcBorders>
            <w:vAlign w:val="center"/>
            <w:hideMark/>
          </w:tcPr>
          <w:p w14:paraId="6489DA3E"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 </w:t>
            </w:r>
          </w:p>
        </w:tc>
        <w:tc>
          <w:tcPr>
            <w:tcW w:w="222" w:type="dxa"/>
            <w:vAlign w:val="center"/>
            <w:hideMark/>
          </w:tcPr>
          <w:p w14:paraId="17865E75" w14:textId="77777777" w:rsidR="0086296A" w:rsidRPr="0086296A" w:rsidRDefault="0086296A" w:rsidP="00337541">
            <w:pPr>
              <w:rPr>
                <w:rFonts w:ascii="Calibri" w:hAnsi="Calibri" w:cs="Calibri"/>
              </w:rPr>
            </w:pPr>
          </w:p>
        </w:tc>
      </w:tr>
      <w:tr w:rsidR="0086296A" w:rsidRPr="00874D06" w14:paraId="529B6A84" w14:textId="77777777" w:rsidTr="00337541">
        <w:trPr>
          <w:trHeight w:val="220"/>
        </w:trPr>
        <w:tc>
          <w:tcPr>
            <w:tcW w:w="4207" w:type="dxa"/>
            <w:tcBorders>
              <w:top w:val="nil"/>
              <w:left w:val="single" w:sz="4" w:space="0" w:color="auto"/>
              <w:bottom w:val="nil"/>
              <w:right w:val="nil"/>
            </w:tcBorders>
            <w:vAlign w:val="center"/>
            <w:hideMark/>
          </w:tcPr>
          <w:p w14:paraId="4228B116"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Δ.ΚΥΚΛΟΦΟΡΟΥΝ ΕΝΕΡΓΗΤΙΚΟ</w:t>
            </w:r>
          </w:p>
        </w:tc>
        <w:tc>
          <w:tcPr>
            <w:tcW w:w="1150" w:type="dxa"/>
            <w:tcBorders>
              <w:top w:val="nil"/>
              <w:left w:val="nil"/>
              <w:bottom w:val="nil"/>
              <w:right w:val="nil"/>
            </w:tcBorders>
            <w:vAlign w:val="center"/>
            <w:hideMark/>
          </w:tcPr>
          <w:p w14:paraId="2E1E6951"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5FBB1779"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27806F00"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052F1803" w14:textId="77777777" w:rsidR="0086296A" w:rsidRPr="0086296A" w:rsidRDefault="0086296A" w:rsidP="00337541">
            <w:pPr>
              <w:rPr>
                <w:rFonts w:ascii="Calibri" w:hAnsi="Calibri" w:cs="Calibri"/>
              </w:rPr>
            </w:pPr>
          </w:p>
        </w:tc>
        <w:tc>
          <w:tcPr>
            <w:tcW w:w="3451" w:type="dxa"/>
            <w:tcBorders>
              <w:top w:val="nil"/>
              <w:left w:val="nil"/>
              <w:bottom w:val="nil"/>
              <w:right w:val="nil"/>
            </w:tcBorders>
            <w:vAlign w:val="center"/>
            <w:hideMark/>
          </w:tcPr>
          <w:p w14:paraId="7AB8E9BA"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Γ.ΥΠΟΧΡΕΩΣΕΙΣ</w:t>
            </w:r>
          </w:p>
        </w:tc>
        <w:tc>
          <w:tcPr>
            <w:tcW w:w="3542" w:type="dxa"/>
            <w:tcBorders>
              <w:top w:val="nil"/>
              <w:left w:val="nil"/>
              <w:bottom w:val="nil"/>
              <w:right w:val="single" w:sz="4" w:space="0" w:color="auto"/>
            </w:tcBorders>
            <w:vAlign w:val="center"/>
            <w:hideMark/>
          </w:tcPr>
          <w:p w14:paraId="22EB7F15"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3F76FB81" w14:textId="77777777" w:rsidR="0086296A" w:rsidRPr="0086296A" w:rsidRDefault="0086296A" w:rsidP="00337541">
            <w:pPr>
              <w:rPr>
                <w:rFonts w:ascii="Calibri" w:hAnsi="Calibri" w:cs="Calibri"/>
              </w:rPr>
            </w:pPr>
          </w:p>
        </w:tc>
      </w:tr>
      <w:tr w:rsidR="0086296A" w:rsidRPr="00874D06" w14:paraId="682A6E2C" w14:textId="77777777" w:rsidTr="00337541">
        <w:trPr>
          <w:trHeight w:val="220"/>
        </w:trPr>
        <w:tc>
          <w:tcPr>
            <w:tcW w:w="4207" w:type="dxa"/>
            <w:tcBorders>
              <w:top w:val="nil"/>
              <w:left w:val="single" w:sz="4" w:space="0" w:color="auto"/>
              <w:bottom w:val="nil"/>
              <w:right w:val="nil"/>
            </w:tcBorders>
            <w:vAlign w:val="center"/>
            <w:hideMark/>
          </w:tcPr>
          <w:p w14:paraId="2F521DF3" w14:textId="77777777" w:rsidR="0086296A" w:rsidRPr="0086296A" w:rsidRDefault="0086296A" w:rsidP="00337541">
            <w:pPr>
              <w:rPr>
                <w:rFonts w:ascii="Calibri" w:hAnsi="Calibri" w:cs="Calibri"/>
                <w:color w:val="000000"/>
              </w:rPr>
            </w:pPr>
            <w:r w:rsidRPr="0086296A">
              <w:rPr>
                <w:rFonts w:ascii="Calibri" w:hAnsi="Calibri" w:cs="Calibri"/>
                <w:color w:val="000000"/>
              </w:rPr>
              <w:t>IV.∆ιαθέσιµα</w:t>
            </w:r>
          </w:p>
        </w:tc>
        <w:tc>
          <w:tcPr>
            <w:tcW w:w="1150" w:type="dxa"/>
            <w:tcBorders>
              <w:top w:val="nil"/>
              <w:left w:val="nil"/>
              <w:bottom w:val="nil"/>
              <w:right w:val="nil"/>
            </w:tcBorders>
            <w:vAlign w:val="center"/>
            <w:hideMark/>
          </w:tcPr>
          <w:p w14:paraId="7C53BE81"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33C042CA"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71CF16D2"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30AB7585" w14:textId="77777777" w:rsidR="0086296A" w:rsidRPr="0086296A" w:rsidRDefault="0086296A" w:rsidP="00337541">
            <w:pPr>
              <w:rPr>
                <w:rFonts w:ascii="Calibri" w:hAnsi="Calibri" w:cs="Calibri"/>
              </w:rPr>
            </w:pPr>
          </w:p>
        </w:tc>
        <w:tc>
          <w:tcPr>
            <w:tcW w:w="3451" w:type="dxa"/>
            <w:tcBorders>
              <w:top w:val="nil"/>
              <w:left w:val="nil"/>
              <w:bottom w:val="nil"/>
              <w:right w:val="nil"/>
            </w:tcBorders>
            <w:vAlign w:val="center"/>
            <w:hideMark/>
          </w:tcPr>
          <w:p w14:paraId="3CC83347"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ΙΙ. Βραχυπρόθεσμες Υποχρεώσεις </w:t>
            </w:r>
          </w:p>
        </w:tc>
        <w:tc>
          <w:tcPr>
            <w:tcW w:w="3542" w:type="dxa"/>
            <w:tcBorders>
              <w:top w:val="nil"/>
              <w:left w:val="nil"/>
              <w:bottom w:val="nil"/>
              <w:right w:val="single" w:sz="4" w:space="0" w:color="auto"/>
            </w:tcBorders>
            <w:vAlign w:val="center"/>
            <w:hideMark/>
          </w:tcPr>
          <w:p w14:paraId="6763FAF7"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019FBD36" w14:textId="77777777" w:rsidR="0086296A" w:rsidRPr="0086296A" w:rsidRDefault="0086296A" w:rsidP="00337541">
            <w:pPr>
              <w:rPr>
                <w:rFonts w:ascii="Calibri" w:hAnsi="Calibri" w:cs="Calibri"/>
              </w:rPr>
            </w:pPr>
          </w:p>
        </w:tc>
      </w:tr>
      <w:tr w:rsidR="0086296A" w:rsidRPr="00874D06" w14:paraId="72598425" w14:textId="77777777" w:rsidTr="00337541">
        <w:trPr>
          <w:trHeight w:val="220"/>
        </w:trPr>
        <w:tc>
          <w:tcPr>
            <w:tcW w:w="4207" w:type="dxa"/>
            <w:tcBorders>
              <w:top w:val="nil"/>
              <w:left w:val="single" w:sz="4" w:space="0" w:color="auto"/>
              <w:bottom w:val="nil"/>
              <w:right w:val="nil"/>
            </w:tcBorders>
            <w:vAlign w:val="center"/>
            <w:hideMark/>
          </w:tcPr>
          <w:p w14:paraId="3ED1789C" w14:textId="77777777" w:rsidR="0086296A" w:rsidRPr="0086296A" w:rsidRDefault="0086296A" w:rsidP="00337541">
            <w:pPr>
              <w:rPr>
                <w:rFonts w:ascii="Calibri" w:hAnsi="Calibri" w:cs="Calibri"/>
                <w:color w:val="000000"/>
              </w:rPr>
            </w:pPr>
            <w:r w:rsidRPr="0086296A">
              <w:rPr>
                <w:rFonts w:ascii="Calibri" w:hAnsi="Calibri" w:cs="Calibri"/>
                <w:color w:val="000000"/>
              </w:rPr>
              <w:t>3.Καταθέσεις όψεως</w:t>
            </w:r>
          </w:p>
        </w:tc>
        <w:tc>
          <w:tcPr>
            <w:tcW w:w="1150" w:type="dxa"/>
            <w:tcBorders>
              <w:top w:val="nil"/>
              <w:left w:val="nil"/>
              <w:bottom w:val="nil"/>
              <w:right w:val="nil"/>
            </w:tcBorders>
            <w:vAlign w:val="center"/>
            <w:hideMark/>
          </w:tcPr>
          <w:p w14:paraId="050CC9D3"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56A74C43"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6B259169" w14:textId="77777777" w:rsidR="0086296A" w:rsidRPr="0086296A" w:rsidRDefault="0086296A" w:rsidP="00337541">
            <w:pPr>
              <w:jc w:val="right"/>
              <w:rPr>
                <w:rFonts w:ascii="Calibri" w:hAnsi="Calibri" w:cs="Calibri"/>
                <w:color w:val="000000"/>
                <w:u w:val="single"/>
              </w:rPr>
            </w:pPr>
            <w:r w:rsidRPr="0086296A">
              <w:rPr>
                <w:rFonts w:ascii="Calibri" w:hAnsi="Calibri" w:cs="Calibri"/>
                <w:color w:val="000000"/>
                <w:u w:val="single"/>
              </w:rPr>
              <w:t>7,00</w:t>
            </w:r>
          </w:p>
        </w:tc>
        <w:tc>
          <w:tcPr>
            <w:tcW w:w="552" w:type="dxa"/>
            <w:tcBorders>
              <w:top w:val="nil"/>
              <w:left w:val="nil"/>
              <w:bottom w:val="nil"/>
              <w:right w:val="nil"/>
            </w:tcBorders>
            <w:vAlign w:val="center"/>
            <w:hideMark/>
          </w:tcPr>
          <w:p w14:paraId="1B4858A4" w14:textId="77777777" w:rsidR="0086296A" w:rsidRPr="0086296A" w:rsidRDefault="0086296A" w:rsidP="00337541">
            <w:pPr>
              <w:jc w:val="right"/>
              <w:rPr>
                <w:rFonts w:ascii="Calibri" w:hAnsi="Calibri" w:cs="Calibri"/>
                <w:color w:val="000000"/>
                <w:u w:val="single"/>
              </w:rPr>
            </w:pPr>
          </w:p>
        </w:tc>
        <w:tc>
          <w:tcPr>
            <w:tcW w:w="3451" w:type="dxa"/>
            <w:tcBorders>
              <w:top w:val="nil"/>
              <w:left w:val="nil"/>
              <w:bottom w:val="nil"/>
              <w:right w:val="nil"/>
            </w:tcBorders>
            <w:vAlign w:val="center"/>
            <w:hideMark/>
          </w:tcPr>
          <w:p w14:paraId="417D49D8"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Πιστωτές </w:t>
            </w:r>
          </w:p>
        </w:tc>
        <w:tc>
          <w:tcPr>
            <w:tcW w:w="3542" w:type="dxa"/>
            <w:tcBorders>
              <w:top w:val="nil"/>
              <w:left w:val="nil"/>
              <w:bottom w:val="nil"/>
              <w:right w:val="single" w:sz="4" w:space="0" w:color="auto"/>
            </w:tcBorders>
            <w:vAlign w:val="center"/>
            <w:hideMark/>
          </w:tcPr>
          <w:p w14:paraId="7E86BB22"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1.427,55</w:t>
            </w:r>
          </w:p>
        </w:tc>
        <w:tc>
          <w:tcPr>
            <w:tcW w:w="222" w:type="dxa"/>
            <w:vAlign w:val="center"/>
            <w:hideMark/>
          </w:tcPr>
          <w:p w14:paraId="11C5F520" w14:textId="77777777" w:rsidR="0086296A" w:rsidRPr="0086296A" w:rsidRDefault="0086296A" w:rsidP="00337541">
            <w:pPr>
              <w:rPr>
                <w:rFonts w:ascii="Calibri" w:hAnsi="Calibri" w:cs="Calibri"/>
              </w:rPr>
            </w:pPr>
          </w:p>
        </w:tc>
      </w:tr>
      <w:tr w:rsidR="0086296A" w:rsidRPr="00874D06" w14:paraId="1F32E1F0" w14:textId="77777777" w:rsidTr="00337541">
        <w:trPr>
          <w:trHeight w:val="220"/>
        </w:trPr>
        <w:tc>
          <w:tcPr>
            <w:tcW w:w="4207" w:type="dxa"/>
            <w:tcBorders>
              <w:top w:val="nil"/>
              <w:left w:val="single" w:sz="4" w:space="0" w:color="auto"/>
              <w:bottom w:val="nil"/>
              <w:right w:val="nil"/>
            </w:tcBorders>
            <w:vAlign w:val="center"/>
            <w:hideMark/>
          </w:tcPr>
          <w:p w14:paraId="6F2F7022"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vAlign w:val="center"/>
            <w:hideMark/>
          </w:tcPr>
          <w:p w14:paraId="09EDA963"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7D87F721"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6420A7B8"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53CF2C10"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vAlign w:val="center"/>
            <w:hideMark/>
          </w:tcPr>
          <w:p w14:paraId="4DDA4312" w14:textId="77777777" w:rsidR="0086296A" w:rsidRPr="0086296A" w:rsidRDefault="0086296A" w:rsidP="00337541">
            <w:pPr>
              <w:jc w:val="right"/>
              <w:rPr>
                <w:rFonts w:ascii="Calibri" w:hAnsi="Calibri" w:cs="Calibri"/>
              </w:rPr>
            </w:pPr>
          </w:p>
        </w:tc>
        <w:tc>
          <w:tcPr>
            <w:tcW w:w="3542" w:type="dxa"/>
            <w:tcBorders>
              <w:top w:val="nil"/>
              <w:left w:val="nil"/>
              <w:bottom w:val="nil"/>
              <w:right w:val="single" w:sz="4" w:space="0" w:color="auto"/>
            </w:tcBorders>
            <w:vAlign w:val="center"/>
            <w:hideMark/>
          </w:tcPr>
          <w:p w14:paraId="494BDA89"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 </w:t>
            </w:r>
          </w:p>
        </w:tc>
        <w:tc>
          <w:tcPr>
            <w:tcW w:w="222" w:type="dxa"/>
            <w:vAlign w:val="center"/>
            <w:hideMark/>
          </w:tcPr>
          <w:p w14:paraId="7E0BA12B" w14:textId="77777777" w:rsidR="0086296A" w:rsidRPr="0086296A" w:rsidRDefault="0086296A" w:rsidP="00337541">
            <w:pPr>
              <w:rPr>
                <w:rFonts w:ascii="Calibri" w:hAnsi="Calibri" w:cs="Calibri"/>
              </w:rPr>
            </w:pPr>
          </w:p>
        </w:tc>
      </w:tr>
      <w:tr w:rsidR="0086296A" w:rsidRPr="00874D06" w14:paraId="7AF71DFB" w14:textId="77777777" w:rsidTr="00337541">
        <w:trPr>
          <w:trHeight w:val="220"/>
        </w:trPr>
        <w:tc>
          <w:tcPr>
            <w:tcW w:w="4207" w:type="dxa"/>
            <w:tcBorders>
              <w:top w:val="nil"/>
              <w:left w:val="single" w:sz="4" w:space="0" w:color="auto"/>
              <w:bottom w:val="nil"/>
              <w:right w:val="nil"/>
            </w:tcBorders>
            <w:vAlign w:val="center"/>
            <w:hideMark/>
          </w:tcPr>
          <w:p w14:paraId="7E127CA4"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vAlign w:val="center"/>
            <w:hideMark/>
          </w:tcPr>
          <w:p w14:paraId="26449238"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2FAA44E3"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32218A70"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4BC8B996"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vAlign w:val="center"/>
            <w:hideMark/>
          </w:tcPr>
          <w:p w14:paraId="6E849398"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ΣΥΝΟΛΟ ΥΠΟΧΡΕΩΣΕΩΝ</w:t>
            </w:r>
          </w:p>
        </w:tc>
        <w:tc>
          <w:tcPr>
            <w:tcW w:w="3542" w:type="dxa"/>
            <w:tcBorders>
              <w:top w:val="nil"/>
              <w:left w:val="nil"/>
              <w:bottom w:val="nil"/>
              <w:right w:val="single" w:sz="4" w:space="0" w:color="auto"/>
            </w:tcBorders>
            <w:noWrap/>
            <w:vAlign w:val="bottom"/>
            <w:hideMark/>
          </w:tcPr>
          <w:p w14:paraId="6F1F21D5"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1427,55</w:t>
            </w:r>
          </w:p>
        </w:tc>
        <w:tc>
          <w:tcPr>
            <w:tcW w:w="222" w:type="dxa"/>
            <w:vAlign w:val="center"/>
            <w:hideMark/>
          </w:tcPr>
          <w:p w14:paraId="1861CCB6" w14:textId="77777777" w:rsidR="0086296A" w:rsidRPr="0086296A" w:rsidRDefault="0086296A" w:rsidP="00337541">
            <w:pPr>
              <w:rPr>
                <w:rFonts w:ascii="Calibri" w:hAnsi="Calibri" w:cs="Calibri"/>
              </w:rPr>
            </w:pPr>
          </w:p>
        </w:tc>
      </w:tr>
      <w:tr w:rsidR="0086296A" w:rsidRPr="00874D06" w14:paraId="29C7FF58" w14:textId="77777777" w:rsidTr="00337541">
        <w:trPr>
          <w:trHeight w:val="220"/>
        </w:trPr>
        <w:tc>
          <w:tcPr>
            <w:tcW w:w="4207" w:type="dxa"/>
            <w:tcBorders>
              <w:top w:val="nil"/>
              <w:left w:val="single" w:sz="4" w:space="0" w:color="auto"/>
              <w:bottom w:val="nil"/>
              <w:right w:val="nil"/>
            </w:tcBorders>
            <w:vAlign w:val="center"/>
            <w:hideMark/>
          </w:tcPr>
          <w:p w14:paraId="75462B67"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vAlign w:val="center"/>
            <w:hideMark/>
          </w:tcPr>
          <w:p w14:paraId="1FFC0D20"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23903E19"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6FAB04C5"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0EE2E28B"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vAlign w:val="center"/>
            <w:hideMark/>
          </w:tcPr>
          <w:p w14:paraId="3119B468" w14:textId="77777777" w:rsidR="0086296A" w:rsidRPr="0086296A" w:rsidRDefault="0086296A" w:rsidP="00337541">
            <w:pPr>
              <w:jc w:val="right"/>
              <w:rPr>
                <w:rFonts w:ascii="Calibri" w:hAnsi="Calibri" w:cs="Calibri"/>
              </w:rPr>
            </w:pPr>
          </w:p>
        </w:tc>
        <w:tc>
          <w:tcPr>
            <w:tcW w:w="3542" w:type="dxa"/>
            <w:tcBorders>
              <w:top w:val="nil"/>
              <w:left w:val="nil"/>
              <w:bottom w:val="nil"/>
              <w:right w:val="single" w:sz="4" w:space="0" w:color="auto"/>
            </w:tcBorders>
            <w:vAlign w:val="center"/>
            <w:hideMark/>
          </w:tcPr>
          <w:p w14:paraId="422ABF51"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7CFA4F7A" w14:textId="77777777" w:rsidR="0086296A" w:rsidRPr="0086296A" w:rsidRDefault="0086296A" w:rsidP="00337541">
            <w:pPr>
              <w:rPr>
                <w:rFonts w:ascii="Calibri" w:hAnsi="Calibri" w:cs="Calibri"/>
              </w:rPr>
            </w:pPr>
          </w:p>
        </w:tc>
      </w:tr>
      <w:tr w:rsidR="0086296A" w:rsidRPr="00874D06" w14:paraId="744C6BFE" w14:textId="77777777" w:rsidTr="00337541">
        <w:trPr>
          <w:trHeight w:val="220"/>
        </w:trPr>
        <w:tc>
          <w:tcPr>
            <w:tcW w:w="4207" w:type="dxa"/>
            <w:tcBorders>
              <w:top w:val="nil"/>
              <w:left w:val="single" w:sz="4" w:space="0" w:color="auto"/>
              <w:bottom w:val="nil"/>
              <w:right w:val="nil"/>
            </w:tcBorders>
            <w:vAlign w:val="center"/>
            <w:hideMark/>
          </w:tcPr>
          <w:p w14:paraId="789BAEE7"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ΣΥΝΟΛΟ ΚΥΚΛΟΦΟΡΟΥΝΤΟΣ ΕΝΕΡΓΗΤΙΚΟΥ(Δ)</w:t>
            </w:r>
          </w:p>
        </w:tc>
        <w:tc>
          <w:tcPr>
            <w:tcW w:w="1150" w:type="dxa"/>
            <w:tcBorders>
              <w:top w:val="nil"/>
              <w:left w:val="nil"/>
              <w:bottom w:val="nil"/>
              <w:right w:val="nil"/>
            </w:tcBorders>
            <w:vAlign w:val="center"/>
            <w:hideMark/>
          </w:tcPr>
          <w:p w14:paraId="0791CF41"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7FC8A37C"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4F34D910"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7,00</w:t>
            </w:r>
          </w:p>
        </w:tc>
        <w:tc>
          <w:tcPr>
            <w:tcW w:w="552" w:type="dxa"/>
            <w:tcBorders>
              <w:top w:val="nil"/>
              <w:left w:val="nil"/>
              <w:bottom w:val="nil"/>
              <w:right w:val="nil"/>
            </w:tcBorders>
            <w:vAlign w:val="center"/>
            <w:hideMark/>
          </w:tcPr>
          <w:p w14:paraId="39780EF5" w14:textId="77777777" w:rsidR="0086296A" w:rsidRPr="0086296A" w:rsidRDefault="0086296A" w:rsidP="00337541">
            <w:pPr>
              <w:jc w:val="right"/>
              <w:rPr>
                <w:rFonts w:ascii="Calibri" w:hAnsi="Calibri" w:cs="Calibri"/>
                <w:b/>
                <w:bCs/>
                <w:color w:val="000000"/>
              </w:rPr>
            </w:pPr>
          </w:p>
        </w:tc>
        <w:tc>
          <w:tcPr>
            <w:tcW w:w="3451" w:type="dxa"/>
            <w:tcBorders>
              <w:top w:val="nil"/>
              <w:left w:val="nil"/>
              <w:bottom w:val="nil"/>
              <w:right w:val="nil"/>
            </w:tcBorders>
            <w:vAlign w:val="center"/>
            <w:hideMark/>
          </w:tcPr>
          <w:p w14:paraId="4DE2A62B"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Δ. ΜΕΤ/ΚΟΙ ΛΟΓ/ΣΜΟΙ ΠΑΘΗΤΙΚΟΥ</w:t>
            </w:r>
          </w:p>
        </w:tc>
        <w:tc>
          <w:tcPr>
            <w:tcW w:w="3542" w:type="dxa"/>
            <w:tcBorders>
              <w:top w:val="nil"/>
              <w:left w:val="nil"/>
              <w:bottom w:val="nil"/>
              <w:right w:val="single" w:sz="4" w:space="0" w:color="auto"/>
            </w:tcBorders>
            <w:vAlign w:val="center"/>
            <w:hideMark/>
          </w:tcPr>
          <w:p w14:paraId="0B0D9F4F"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 </w:t>
            </w:r>
          </w:p>
        </w:tc>
        <w:tc>
          <w:tcPr>
            <w:tcW w:w="222" w:type="dxa"/>
            <w:vAlign w:val="center"/>
            <w:hideMark/>
          </w:tcPr>
          <w:p w14:paraId="24A54B74" w14:textId="77777777" w:rsidR="0086296A" w:rsidRPr="0086296A" w:rsidRDefault="0086296A" w:rsidP="00337541">
            <w:pPr>
              <w:rPr>
                <w:rFonts w:ascii="Calibri" w:hAnsi="Calibri" w:cs="Calibri"/>
              </w:rPr>
            </w:pPr>
          </w:p>
        </w:tc>
      </w:tr>
      <w:tr w:rsidR="0086296A" w:rsidRPr="00874D06" w14:paraId="49354DC2" w14:textId="77777777" w:rsidTr="00337541">
        <w:trPr>
          <w:trHeight w:val="220"/>
        </w:trPr>
        <w:tc>
          <w:tcPr>
            <w:tcW w:w="4207" w:type="dxa"/>
            <w:tcBorders>
              <w:top w:val="nil"/>
              <w:left w:val="single" w:sz="4" w:space="0" w:color="auto"/>
              <w:bottom w:val="nil"/>
              <w:right w:val="nil"/>
            </w:tcBorders>
            <w:vAlign w:val="center"/>
            <w:hideMark/>
          </w:tcPr>
          <w:p w14:paraId="32D7DAB9"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 </w:t>
            </w:r>
          </w:p>
        </w:tc>
        <w:tc>
          <w:tcPr>
            <w:tcW w:w="1150" w:type="dxa"/>
            <w:tcBorders>
              <w:top w:val="nil"/>
              <w:left w:val="nil"/>
              <w:bottom w:val="nil"/>
              <w:right w:val="nil"/>
            </w:tcBorders>
            <w:vAlign w:val="center"/>
            <w:hideMark/>
          </w:tcPr>
          <w:p w14:paraId="1DEEB0F8"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6907D1B0"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6C044498"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7AC87E7D"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vAlign w:val="center"/>
            <w:hideMark/>
          </w:tcPr>
          <w:p w14:paraId="78A98A9A"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    2. Έξοδα χρήσεως δουλευμένα </w:t>
            </w:r>
          </w:p>
        </w:tc>
        <w:tc>
          <w:tcPr>
            <w:tcW w:w="3542" w:type="dxa"/>
            <w:tcBorders>
              <w:top w:val="nil"/>
              <w:left w:val="nil"/>
              <w:bottom w:val="nil"/>
              <w:right w:val="single" w:sz="4" w:space="0" w:color="auto"/>
            </w:tcBorders>
            <w:vAlign w:val="center"/>
            <w:hideMark/>
          </w:tcPr>
          <w:p w14:paraId="1B372644"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840,00</w:t>
            </w:r>
          </w:p>
        </w:tc>
        <w:tc>
          <w:tcPr>
            <w:tcW w:w="222" w:type="dxa"/>
            <w:vAlign w:val="center"/>
            <w:hideMark/>
          </w:tcPr>
          <w:p w14:paraId="2DC3BCF8" w14:textId="77777777" w:rsidR="0086296A" w:rsidRPr="0086296A" w:rsidRDefault="0086296A" w:rsidP="00337541">
            <w:pPr>
              <w:rPr>
                <w:rFonts w:ascii="Calibri" w:hAnsi="Calibri" w:cs="Calibri"/>
              </w:rPr>
            </w:pPr>
          </w:p>
        </w:tc>
      </w:tr>
      <w:tr w:rsidR="0086296A" w:rsidRPr="00874D06" w14:paraId="6D39FDE6" w14:textId="77777777" w:rsidTr="00337541">
        <w:trPr>
          <w:trHeight w:val="220"/>
        </w:trPr>
        <w:tc>
          <w:tcPr>
            <w:tcW w:w="4207" w:type="dxa"/>
            <w:tcBorders>
              <w:top w:val="nil"/>
              <w:left w:val="single" w:sz="4" w:space="0" w:color="auto"/>
              <w:bottom w:val="nil"/>
              <w:right w:val="nil"/>
            </w:tcBorders>
            <w:vAlign w:val="center"/>
            <w:hideMark/>
          </w:tcPr>
          <w:p w14:paraId="1CF4F940"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 </w:t>
            </w:r>
          </w:p>
        </w:tc>
        <w:tc>
          <w:tcPr>
            <w:tcW w:w="1150" w:type="dxa"/>
            <w:tcBorders>
              <w:top w:val="nil"/>
              <w:left w:val="nil"/>
              <w:bottom w:val="nil"/>
              <w:right w:val="nil"/>
            </w:tcBorders>
            <w:vAlign w:val="center"/>
            <w:hideMark/>
          </w:tcPr>
          <w:p w14:paraId="7D0AC3B2"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21026D64"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752B5431"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1A49C4DA"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noWrap/>
            <w:vAlign w:val="bottom"/>
            <w:hideMark/>
          </w:tcPr>
          <w:p w14:paraId="1B11AC26" w14:textId="77777777" w:rsidR="0086296A" w:rsidRPr="0086296A" w:rsidRDefault="0086296A" w:rsidP="00337541">
            <w:pPr>
              <w:jc w:val="right"/>
              <w:rPr>
                <w:rFonts w:ascii="Calibri" w:hAnsi="Calibri" w:cs="Calibri"/>
              </w:rPr>
            </w:pPr>
          </w:p>
        </w:tc>
        <w:tc>
          <w:tcPr>
            <w:tcW w:w="3542" w:type="dxa"/>
            <w:tcBorders>
              <w:top w:val="nil"/>
              <w:left w:val="nil"/>
              <w:bottom w:val="nil"/>
              <w:right w:val="single" w:sz="4" w:space="0" w:color="auto"/>
            </w:tcBorders>
            <w:noWrap/>
            <w:vAlign w:val="bottom"/>
            <w:hideMark/>
          </w:tcPr>
          <w:p w14:paraId="1005F630"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4FC254BF" w14:textId="77777777" w:rsidR="0086296A" w:rsidRPr="0086296A" w:rsidRDefault="0086296A" w:rsidP="00337541">
            <w:pPr>
              <w:rPr>
                <w:rFonts w:ascii="Calibri" w:hAnsi="Calibri" w:cs="Calibri"/>
              </w:rPr>
            </w:pPr>
          </w:p>
        </w:tc>
      </w:tr>
      <w:tr w:rsidR="0086296A" w:rsidRPr="00874D06" w14:paraId="24D7B117" w14:textId="77777777" w:rsidTr="00337541">
        <w:trPr>
          <w:trHeight w:val="220"/>
        </w:trPr>
        <w:tc>
          <w:tcPr>
            <w:tcW w:w="4207" w:type="dxa"/>
            <w:tcBorders>
              <w:top w:val="nil"/>
              <w:left w:val="single" w:sz="4" w:space="0" w:color="auto"/>
              <w:bottom w:val="nil"/>
              <w:right w:val="nil"/>
            </w:tcBorders>
            <w:vAlign w:val="center"/>
            <w:hideMark/>
          </w:tcPr>
          <w:p w14:paraId="64CE4A94"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 </w:t>
            </w:r>
          </w:p>
        </w:tc>
        <w:tc>
          <w:tcPr>
            <w:tcW w:w="1150" w:type="dxa"/>
            <w:tcBorders>
              <w:top w:val="nil"/>
              <w:left w:val="nil"/>
              <w:bottom w:val="nil"/>
              <w:right w:val="nil"/>
            </w:tcBorders>
            <w:vAlign w:val="center"/>
            <w:hideMark/>
          </w:tcPr>
          <w:p w14:paraId="590FEA81"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52A42F6D"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7FBC5D42"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7852A60F"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vAlign w:val="center"/>
            <w:hideMark/>
          </w:tcPr>
          <w:p w14:paraId="15B97BAC" w14:textId="77777777" w:rsidR="0086296A" w:rsidRPr="0086296A" w:rsidRDefault="0086296A" w:rsidP="00337541">
            <w:pPr>
              <w:jc w:val="right"/>
              <w:rPr>
                <w:rFonts w:ascii="Calibri" w:hAnsi="Calibri" w:cs="Calibri"/>
              </w:rPr>
            </w:pPr>
          </w:p>
        </w:tc>
        <w:tc>
          <w:tcPr>
            <w:tcW w:w="3542" w:type="dxa"/>
            <w:tcBorders>
              <w:top w:val="nil"/>
              <w:left w:val="nil"/>
              <w:bottom w:val="nil"/>
              <w:right w:val="single" w:sz="4" w:space="0" w:color="auto"/>
            </w:tcBorders>
            <w:vAlign w:val="center"/>
            <w:hideMark/>
          </w:tcPr>
          <w:p w14:paraId="07CA3075"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72B1AA1B" w14:textId="77777777" w:rsidR="0086296A" w:rsidRPr="0086296A" w:rsidRDefault="0086296A" w:rsidP="00337541">
            <w:pPr>
              <w:rPr>
                <w:rFonts w:ascii="Calibri" w:hAnsi="Calibri" w:cs="Calibri"/>
              </w:rPr>
            </w:pPr>
          </w:p>
        </w:tc>
      </w:tr>
      <w:tr w:rsidR="0086296A" w:rsidRPr="00874D06" w14:paraId="2ECB4673" w14:textId="77777777" w:rsidTr="00337541">
        <w:trPr>
          <w:trHeight w:val="220"/>
        </w:trPr>
        <w:tc>
          <w:tcPr>
            <w:tcW w:w="4207" w:type="dxa"/>
            <w:tcBorders>
              <w:top w:val="nil"/>
              <w:left w:val="single" w:sz="4" w:space="0" w:color="auto"/>
              <w:bottom w:val="nil"/>
              <w:right w:val="nil"/>
            </w:tcBorders>
            <w:vAlign w:val="center"/>
            <w:hideMark/>
          </w:tcPr>
          <w:p w14:paraId="01B18CC3"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ΓΕΝΙΚΟ ΣΥΝΟΛΟ ΕΝΕΡΓΗΤΙΚΟΥ(Γ+Δ)</w:t>
            </w:r>
          </w:p>
        </w:tc>
        <w:tc>
          <w:tcPr>
            <w:tcW w:w="1150" w:type="dxa"/>
            <w:tcBorders>
              <w:top w:val="nil"/>
              <w:left w:val="nil"/>
              <w:bottom w:val="nil"/>
              <w:right w:val="nil"/>
            </w:tcBorders>
            <w:vAlign w:val="center"/>
            <w:hideMark/>
          </w:tcPr>
          <w:p w14:paraId="1371BA4F"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0D05154A" w14:textId="77777777" w:rsidR="0086296A" w:rsidRPr="0086296A" w:rsidRDefault="0086296A" w:rsidP="00337541">
            <w:pPr>
              <w:rPr>
                <w:rFonts w:ascii="Calibri" w:hAnsi="Calibri" w:cs="Calibri"/>
              </w:rPr>
            </w:pPr>
          </w:p>
        </w:tc>
        <w:tc>
          <w:tcPr>
            <w:tcW w:w="1054" w:type="dxa"/>
            <w:tcBorders>
              <w:top w:val="nil"/>
              <w:left w:val="nil"/>
              <w:bottom w:val="nil"/>
              <w:right w:val="nil"/>
            </w:tcBorders>
            <w:vAlign w:val="center"/>
            <w:hideMark/>
          </w:tcPr>
          <w:p w14:paraId="170E5EEC" w14:textId="77777777" w:rsidR="0086296A" w:rsidRPr="0086296A" w:rsidRDefault="0086296A" w:rsidP="00337541">
            <w:pPr>
              <w:jc w:val="right"/>
              <w:rPr>
                <w:rFonts w:ascii="Calibri" w:hAnsi="Calibri" w:cs="Calibri"/>
                <w:b/>
                <w:bCs/>
                <w:color w:val="000000"/>
                <w:u w:val="single"/>
              </w:rPr>
            </w:pPr>
            <w:r w:rsidRPr="0086296A">
              <w:rPr>
                <w:rFonts w:ascii="Calibri" w:hAnsi="Calibri" w:cs="Calibri"/>
                <w:b/>
                <w:bCs/>
                <w:color w:val="000000"/>
                <w:u w:val="single"/>
              </w:rPr>
              <w:t>7,01</w:t>
            </w:r>
          </w:p>
        </w:tc>
        <w:tc>
          <w:tcPr>
            <w:tcW w:w="552" w:type="dxa"/>
            <w:tcBorders>
              <w:top w:val="nil"/>
              <w:left w:val="nil"/>
              <w:bottom w:val="nil"/>
              <w:right w:val="nil"/>
            </w:tcBorders>
            <w:vAlign w:val="center"/>
            <w:hideMark/>
          </w:tcPr>
          <w:p w14:paraId="1D5C4F90" w14:textId="77777777" w:rsidR="0086296A" w:rsidRPr="0086296A" w:rsidRDefault="0086296A" w:rsidP="00337541">
            <w:pPr>
              <w:jc w:val="right"/>
              <w:rPr>
                <w:rFonts w:ascii="Calibri" w:hAnsi="Calibri" w:cs="Calibri"/>
                <w:b/>
                <w:bCs/>
                <w:color w:val="000000"/>
                <w:u w:val="single"/>
              </w:rPr>
            </w:pPr>
          </w:p>
        </w:tc>
        <w:tc>
          <w:tcPr>
            <w:tcW w:w="3451" w:type="dxa"/>
            <w:tcBorders>
              <w:top w:val="nil"/>
              <w:left w:val="nil"/>
              <w:bottom w:val="nil"/>
              <w:right w:val="nil"/>
            </w:tcBorders>
            <w:vAlign w:val="center"/>
            <w:hideMark/>
          </w:tcPr>
          <w:p w14:paraId="79651A41"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ΓΕΝΙΚΟ ΣΥΝΟΛΟ ΠΑΘΗΤΙΚΟΥ(Α+Γ+Δ)</w:t>
            </w:r>
          </w:p>
        </w:tc>
        <w:tc>
          <w:tcPr>
            <w:tcW w:w="3542" w:type="dxa"/>
            <w:tcBorders>
              <w:top w:val="nil"/>
              <w:left w:val="nil"/>
              <w:bottom w:val="nil"/>
              <w:right w:val="single" w:sz="4" w:space="0" w:color="auto"/>
            </w:tcBorders>
            <w:vAlign w:val="center"/>
            <w:hideMark/>
          </w:tcPr>
          <w:p w14:paraId="36AD32BD" w14:textId="77777777" w:rsidR="0086296A" w:rsidRPr="0086296A" w:rsidRDefault="0086296A" w:rsidP="00337541">
            <w:pPr>
              <w:jc w:val="right"/>
              <w:rPr>
                <w:rFonts w:ascii="Calibri" w:hAnsi="Calibri" w:cs="Calibri"/>
                <w:b/>
                <w:bCs/>
                <w:color w:val="000000"/>
                <w:u w:val="single"/>
              </w:rPr>
            </w:pPr>
            <w:r w:rsidRPr="0086296A">
              <w:rPr>
                <w:rFonts w:ascii="Calibri" w:hAnsi="Calibri" w:cs="Calibri"/>
                <w:b/>
                <w:bCs/>
                <w:color w:val="000000"/>
                <w:u w:val="single"/>
              </w:rPr>
              <w:t>7,01</w:t>
            </w:r>
          </w:p>
        </w:tc>
        <w:tc>
          <w:tcPr>
            <w:tcW w:w="222" w:type="dxa"/>
            <w:vAlign w:val="center"/>
            <w:hideMark/>
          </w:tcPr>
          <w:p w14:paraId="2D8051B5" w14:textId="77777777" w:rsidR="0086296A" w:rsidRPr="0086296A" w:rsidRDefault="0086296A" w:rsidP="00337541">
            <w:pPr>
              <w:rPr>
                <w:rFonts w:ascii="Calibri" w:hAnsi="Calibri" w:cs="Calibri"/>
              </w:rPr>
            </w:pPr>
          </w:p>
        </w:tc>
      </w:tr>
      <w:tr w:rsidR="0086296A" w:rsidRPr="00874D06" w14:paraId="09FCEE71" w14:textId="77777777" w:rsidTr="00337541">
        <w:trPr>
          <w:trHeight w:val="220"/>
        </w:trPr>
        <w:tc>
          <w:tcPr>
            <w:tcW w:w="4207" w:type="dxa"/>
            <w:tcBorders>
              <w:top w:val="nil"/>
              <w:left w:val="single" w:sz="4" w:space="0" w:color="auto"/>
              <w:bottom w:val="nil"/>
              <w:right w:val="nil"/>
            </w:tcBorders>
            <w:noWrap/>
            <w:vAlign w:val="center"/>
            <w:hideMark/>
          </w:tcPr>
          <w:p w14:paraId="475A7E5F"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 </w:t>
            </w:r>
          </w:p>
          <w:p w14:paraId="75AEDF1F" w14:textId="77777777" w:rsidR="0086296A" w:rsidRPr="0086296A" w:rsidRDefault="0086296A" w:rsidP="00337541">
            <w:pPr>
              <w:rPr>
                <w:rFonts w:ascii="Calibri" w:hAnsi="Calibri" w:cs="Calibri"/>
                <w:b/>
                <w:bCs/>
                <w:color w:val="000000"/>
              </w:rPr>
            </w:pPr>
          </w:p>
        </w:tc>
        <w:tc>
          <w:tcPr>
            <w:tcW w:w="1150" w:type="dxa"/>
            <w:tcBorders>
              <w:top w:val="nil"/>
              <w:left w:val="nil"/>
              <w:bottom w:val="nil"/>
              <w:right w:val="nil"/>
            </w:tcBorders>
            <w:noWrap/>
            <w:vAlign w:val="center"/>
            <w:hideMark/>
          </w:tcPr>
          <w:p w14:paraId="50B29595"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noWrap/>
            <w:vAlign w:val="center"/>
            <w:hideMark/>
          </w:tcPr>
          <w:p w14:paraId="6E214F91"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0EF650BC" w14:textId="77777777" w:rsidR="0086296A" w:rsidRPr="0086296A" w:rsidRDefault="0086296A" w:rsidP="00337541">
            <w:pPr>
              <w:rPr>
                <w:rFonts w:ascii="Calibri" w:hAnsi="Calibri" w:cs="Calibri"/>
              </w:rPr>
            </w:pPr>
          </w:p>
        </w:tc>
        <w:tc>
          <w:tcPr>
            <w:tcW w:w="552" w:type="dxa"/>
            <w:tcBorders>
              <w:top w:val="nil"/>
              <w:left w:val="nil"/>
              <w:bottom w:val="nil"/>
              <w:right w:val="nil"/>
            </w:tcBorders>
            <w:noWrap/>
            <w:vAlign w:val="bottom"/>
            <w:hideMark/>
          </w:tcPr>
          <w:p w14:paraId="1A83F4DF" w14:textId="77777777" w:rsidR="0086296A" w:rsidRPr="0086296A" w:rsidRDefault="0086296A" w:rsidP="00337541">
            <w:pPr>
              <w:rPr>
                <w:rFonts w:ascii="Calibri" w:hAnsi="Calibri" w:cs="Calibri"/>
              </w:rPr>
            </w:pPr>
          </w:p>
        </w:tc>
        <w:tc>
          <w:tcPr>
            <w:tcW w:w="3451" w:type="dxa"/>
            <w:tcBorders>
              <w:top w:val="nil"/>
              <w:left w:val="nil"/>
              <w:bottom w:val="nil"/>
              <w:right w:val="nil"/>
            </w:tcBorders>
            <w:noWrap/>
            <w:vAlign w:val="bottom"/>
            <w:hideMark/>
          </w:tcPr>
          <w:p w14:paraId="5355C7CE"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1CDF1DE7"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368AE842" w14:textId="77777777" w:rsidR="0086296A" w:rsidRPr="0086296A" w:rsidRDefault="0086296A" w:rsidP="00337541">
            <w:pPr>
              <w:rPr>
                <w:rFonts w:ascii="Calibri" w:hAnsi="Calibri" w:cs="Calibri"/>
              </w:rPr>
            </w:pPr>
          </w:p>
        </w:tc>
      </w:tr>
      <w:tr w:rsidR="0086296A" w:rsidRPr="00874D06" w14:paraId="4F20A2F7" w14:textId="77777777" w:rsidTr="00337541">
        <w:trPr>
          <w:trHeight w:val="220"/>
        </w:trPr>
        <w:tc>
          <w:tcPr>
            <w:tcW w:w="7597" w:type="dxa"/>
            <w:gridSpan w:val="4"/>
            <w:tcBorders>
              <w:top w:val="nil"/>
              <w:left w:val="single" w:sz="4" w:space="0" w:color="auto"/>
              <w:bottom w:val="nil"/>
              <w:right w:val="nil"/>
            </w:tcBorders>
            <w:noWrap/>
            <w:vAlign w:val="center"/>
            <w:hideMark/>
          </w:tcPr>
          <w:p w14:paraId="47541CF2" w14:textId="77777777" w:rsidR="0086296A" w:rsidRPr="0086296A" w:rsidRDefault="0086296A" w:rsidP="00337541">
            <w:pPr>
              <w:jc w:val="center"/>
              <w:rPr>
                <w:rFonts w:ascii="Calibri" w:hAnsi="Calibri" w:cs="Calibri"/>
                <w:b/>
                <w:bCs/>
                <w:color w:val="000000"/>
              </w:rPr>
            </w:pPr>
          </w:p>
          <w:p w14:paraId="00E75D17" w14:textId="77777777" w:rsidR="0086296A" w:rsidRPr="0086296A" w:rsidRDefault="0086296A" w:rsidP="00337541">
            <w:pPr>
              <w:jc w:val="center"/>
              <w:rPr>
                <w:rFonts w:ascii="Calibri" w:hAnsi="Calibri" w:cs="Calibri"/>
                <w:b/>
                <w:bCs/>
                <w:color w:val="000000"/>
              </w:rPr>
            </w:pPr>
          </w:p>
          <w:p w14:paraId="46EAE16B" w14:textId="77777777" w:rsidR="0086296A" w:rsidRPr="0086296A" w:rsidRDefault="0086296A" w:rsidP="00337541">
            <w:pPr>
              <w:jc w:val="center"/>
              <w:rPr>
                <w:rFonts w:ascii="Calibri" w:hAnsi="Calibri" w:cs="Calibri"/>
                <w:b/>
                <w:bCs/>
                <w:color w:val="000000"/>
              </w:rPr>
            </w:pPr>
            <w:r w:rsidRPr="0086296A">
              <w:rPr>
                <w:rFonts w:ascii="Calibri" w:hAnsi="Calibri" w:cs="Calibri"/>
                <w:b/>
                <w:bCs/>
                <w:color w:val="000000"/>
              </w:rPr>
              <w:t>ΚΑΤΑΣΤΑΣΗ ΛΟΓ/ΣΜΟΥ ΑΠΟΤΕΛΕΣΜΑΤΩΝ ΧΡΗΣΕΩΣ</w:t>
            </w:r>
          </w:p>
        </w:tc>
        <w:tc>
          <w:tcPr>
            <w:tcW w:w="552" w:type="dxa"/>
            <w:tcBorders>
              <w:top w:val="nil"/>
              <w:left w:val="nil"/>
              <w:bottom w:val="nil"/>
              <w:right w:val="nil"/>
            </w:tcBorders>
            <w:noWrap/>
            <w:vAlign w:val="bottom"/>
            <w:hideMark/>
          </w:tcPr>
          <w:p w14:paraId="3BD6AA34" w14:textId="77777777" w:rsidR="0086296A" w:rsidRPr="0086296A" w:rsidRDefault="0086296A" w:rsidP="00337541">
            <w:pPr>
              <w:jc w:val="center"/>
              <w:rPr>
                <w:rFonts w:ascii="Calibri" w:hAnsi="Calibri" w:cs="Calibri"/>
                <w:b/>
                <w:bCs/>
                <w:color w:val="000000"/>
              </w:rPr>
            </w:pPr>
          </w:p>
        </w:tc>
        <w:tc>
          <w:tcPr>
            <w:tcW w:w="3451" w:type="dxa"/>
            <w:tcBorders>
              <w:top w:val="nil"/>
              <w:left w:val="nil"/>
              <w:bottom w:val="nil"/>
              <w:right w:val="nil"/>
            </w:tcBorders>
            <w:noWrap/>
            <w:vAlign w:val="bottom"/>
            <w:hideMark/>
          </w:tcPr>
          <w:p w14:paraId="354C5426"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4C4505AE"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0EF7AFD1" w14:textId="77777777" w:rsidR="0086296A" w:rsidRPr="0086296A" w:rsidRDefault="0086296A" w:rsidP="00337541">
            <w:pPr>
              <w:rPr>
                <w:rFonts w:ascii="Calibri" w:hAnsi="Calibri" w:cs="Calibri"/>
              </w:rPr>
            </w:pPr>
          </w:p>
        </w:tc>
      </w:tr>
      <w:tr w:rsidR="0086296A" w:rsidRPr="00874D06" w14:paraId="5C0CD9F9" w14:textId="77777777" w:rsidTr="00337541">
        <w:trPr>
          <w:trHeight w:val="220"/>
        </w:trPr>
        <w:tc>
          <w:tcPr>
            <w:tcW w:w="7597" w:type="dxa"/>
            <w:gridSpan w:val="4"/>
            <w:tcBorders>
              <w:top w:val="nil"/>
              <w:left w:val="single" w:sz="4" w:space="0" w:color="auto"/>
              <w:bottom w:val="nil"/>
              <w:right w:val="nil"/>
            </w:tcBorders>
            <w:vAlign w:val="center"/>
            <w:hideMark/>
          </w:tcPr>
          <w:p w14:paraId="3218C6DB" w14:textId="77777777" w:rsidR="0086296A" w:rsidRPr="0086296A" w:rsidRDefault="0086296A" w:rsidP="00337541">
            <w:pPr>
              <w:jc w:val="center"/>
              <w:rPr>
                <w:rFonts w:ascii="Calibri" w:hAnsi="Calibri" w:cs="Calibri"/>
                <w:b/>
                <w:bCs/>
                <w:color w:val="000000"/>
              </w:rPr>
            </w:pPr>
            <w:r w:rsidRPr="0086296A">
              <w:rPr>
                <w:rFonts w:ascii="Calibri" w:hAnsi="Calibri" w:cs="Calibri"/>
                <w:b/>
                <w:bCs/>
                <w:color w:val="000000"/>
              </w:rPr>
              <w:t>31ης ΔΕΚΕΜΒΡΙΟΥ (1/1/2020 -31/12/2020)</w:t>
            </w:r>
          </w:p>
        </w:tc>
        <w:tc>
          <w:tcPr>
            <w:tcW w:w="552" w:type="dxa"/>
            <w:tcBorders>
              <w:top w:val="nil"/>
              <w:left w:val="nil"/>
              <w:bottom w:val="nil"/>
              <w:right w:val="nil"/>
            </w:tcBorders>
            <w:noWrap/>
            <w:vAlign w:val="bottom"/>
            <w:hideMark/>
          </w:tcPr>
          <w:p w14:paraId="7B919353" w14:textId="77777777" w:rsidR="0086296A" w:rsidRPr="0086296A" w:rsidRDefault="0086296A" w:rsidP="00337541">
            <w:pPr>
              <w:jc w:val="center"/>
              <w:rPr>
                <w:rFonts w:ascii="Calibri" w:hAnsi="Calibri" w:cs="Calibri"/>
                <w:b/>
                <w:bCs/>
                <w:color w:val="000000"/>
              </w:rPr>
            </w:pPr>
          </w:p>
        </w:tc>
        <w:tc>
          <w:tcPr>
            <w:tcW w:w="3451" w:type="dxa"/>
            <w:tcBorders>
              <w:top w:val="nil"/>
              <w:left w:val="nil"/>
              <w:bottom w:val="nil"/>
              <w:right w:val="nil"/>
            </w:tcBorders>
            <w:noWrap/>
            <w:vAlign w:val="bottom"/>
            <w:hideMark/>
          </w:tcPr>
          <w:p w14:paraId="1ACDDA34"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6638CAE4"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2BCC6A0A" w14:textId="77777777" w:rsidR="0086296A" w:rsidRPr="0086296A" w:rsidRDefault="0086296A" w:rsidP="00337541">
            <w:pPr>
              <w:rPr>
                <w:rFonts w:ascii="Calibri" w:hAnsi="Calibri" w:cs="Calibri"/>
              </w:rPr>
            </w:pPr>
          </w:p>
        </w:tc>
      </w:tr>
      <w:tr w:rsidR="0086296A" w:rsidRPr="00874D06" w14:paraId="6DE32D59" w14:textId="77777777" w:rsidTr="00337541">
        <w:trPr>
          <w:trHeight w:val="220"/>
        </w:trPr>
        <w:tc>
          <w:tcPr>
            <w:tcW w:w="4207" w:type="dxa"/>
            <w:tcBorders>
              <w:top w:val="nil"/>
              <w:left w:val="single" w:sz="4" w:space="0" w:color="auto"/>
              <w:bottom w:val="nil"/>
              <w:right w:val="nil"/>
            </w:tcBorders>
            <w:noWrap/>
            <w:vAlign w:val="bottom"/>
            <w:hideMark/>
          </w:tcPr>
          <w:p w14:paraId="74130536"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noWrap/>
            <w:vAlign w:val="center"/>
            <w:hideMark/>
          </w:tcPr>
          <w:p w14:paraId="18BBEE11"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center"/>
            <w:hideMark/>
          </w:tcPr>
          <w:p w14:paraId="7CA8C8FB" w14:textId="77777777" w:rsidR="0086296A" w:rsidRPr="0086296A" w:rsidRDefault="0086296A" w:rsidP="00337541">
            <w:pPr>
              <w:jc w:val="center"/>
              <w:rPr>
                <w:rFonts w:ascii="Calibri" w:hAnsi="Calibri" w:cs="Calibri"/>
              </w:rPr>
            </w:pPr>
          </w:p>
        </w:tc>
        <w:tc>
          <w:tcPr>
            <w:tcW w:w="1054" w:type="dxa"/>
            <w:tcBorders>
              <w:top w:val="nil"/>
              <w:left w:val="nil"/>
              <w:bottom w:val="nil"/>
              <w:right w:val="nil"/>
            </w:tcBorders>
            <w:noWrap/>
            <w:vAlign w:val="bottom"/>
            <w:hideMark/>
          </w:tcPr>
          <w:p w14:paraId="723337F9" w14:textId="77777777" w:rsidR="0086296A" w:rsidRPr="0086296A" w:rsidRDefault="0086296A" w:rsidP="00337541">
            <w:pPr>
              <w:jc w:val="center"/>
              <w:rPr>
                <w:rFonts w:ascii="Calibri" w:hAnsi="Calibri" w:cs="Calibri"/>
              </w:rPr>
            </w:pPr>
          </w:p>
        </w:tc>
        <w:tc>
          <w:tcPr>
            <w:tcW w:w="552" w:type="dxa"/>
            <w:tcBorders>
              <w:top w:val="nil"/>
              <w:left w:val="nil"/>
              <w:bottom w:val="nil"/>
              <w:right w:val="nil"/>
            </w:tcBorders>
            <w:noWrap/>
            <w:vAlign w:val="bottom"/>
            <w:hideMark/>
          </w:tcPr>
          <w:p w14:paraId="31F72FCA" w14:textId="77777777" w:rsidR="0086296A" w:rsidRPr="0086296A" w:rsidRDefault="0086296A" w:rsidP="00337541">
            <w:pPr>
              <w:rPr>
                <w:rFonts w:ascii="Calibri" w:hAnsi="Calibri" w:cs="Calibri"/>
              </w:rPr>
            </w:pPr>
          </w:p>
        </w:tc>
        <w:tc>
          <w:tcPr>
            <w:tcW w:w="3451" w:type="dxa"/>
            <w:tcBorders>
              <w:top w:val="nil"/>
              <w:left w:val="nil"/>
              <w:bottom w:val="nil"/>
              <w:right w:val="nil"/>
            </w:tcBorders>
            <w:noWrap/>
            <w:vAlign w:val="bottom"/>
            <w:hideMark/>
          </w:tcPr>
          <w:p w14:paraId="72F1143F"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25A2BA1C"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6ECA9C83" w14:textId="77777777" w:rsidR="0086296A" w:rsidRPr="0086296A" w:rsidRDefault="0086296A" w:rsidP="00337541">
            <w:pPr>
              <w:rPr>
                <w:rFonts w:ascii="Calibri" w:hAnsi="Calibri" w:cs="Calibri"/>
              </w:rPr>
            </w:pPr>
          </w:p>
        </w:tc>
      </w:tr>
      <w:tr w:rsidR="0086296A" w:rsidRPr="00874D06" w14:paraId="0AEA4ED6" w14:textId="77777777" w:rsidTr="00337541">
        <w:trPr>
          <w:trHeight w:val="220"/>
        </w:trPr>
        <w:tc>
          <w:tcPr>
            <w:tcW w:w="4207" w:type="dxa"/>
            <w:tcBorders>
              <w:top w:val="nil"/>
              <w:left w:val="single" w:sz="4" w:space="0" w:color="auto"/>
              <w:bottom w:val="nil"/>
              <w:right w:val="nil"/>
            </w:tcBorders>
            <w:vAlign w:val="center"/>
            <w:hideMark/>
          </w:tcPr>
          <w:p w14:paraId="3F4F8E91"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Ι.ΑΠΟΤΕΛΕΣΜΑΤΑ ΕΚΜΕΤΑΛΛΕΥΣΕΩΣ</w:t>
            </w:r>
          </w:p>
        </w:tc>
        <w:tc>
          <w:tcPr>
            <w:tcW w:w="1150" w:type="dxa"/>
            <w:tcBorders>
              <w:top w:val="nil"/>
              <w:left w:val="nil"/>
              <w:bottom w:val="nil"/>
              <w:right w:val="nil"/>
            </w:tcBorders>
            <w:vAlign w:val="center"/>
            <w:hideMark/>
          </w:tcPr>
          <w:p w14:paraId="6A1D256B"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7B31646A"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center"/>
            <w:hideMark/>
          </w:tcPr>
          <w:p w14:paraId="30E641F3"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0C7CE278" w14:textId="77777777" w:rsidR="0086296A" w:rsidRPr="0086296A" w:rsidRDefault="0086296A" w:rsidP="00337541">
            <w:pPr>
              <w:jc w:val="center"/>
              <w:rPr>
                <w:rFonts w:ascii="Calibri" w:hAnsi="Calibri" w:cs="Calibri"/>
              </w:rPr>
            </w:pPr>
          </w:p>
        </w:tc>
        <w:tc>
          <w:tcPr>
            <w:tcW w:w="3451" w:type="dxa"/>
            <w:tcBorders>
              <w:top w:val="nil"/>
              <w:left w:val="nil"/>
              <w:bottom w:val="nil"/>
              <w:right w:val="nil"/>
            </w:tcBorders>
            <w:vAlign w:val="center"/>
            <w:hideMark/>
          </w:tcPr>
          <w:p w14:paraId="2E08CB3E" w14:textId="77777777" w:rsidR="0086296A" w:rsidRPr="0086296A" w:rsidRDefault="0086296A" w:rsidP="00337541">
            <w:pPr>
              <w:jc w:val="center"/>
              <w:rPr>
                <w:rFonts w:ascii="Calibri" w:hAnsi="Calibri" w:cs="Calibri"/>
              </w:rPr>
            </w:pPr>
          </w:p>
        </w:tc>
        <w:tc>
          <w:tcPr>
            <w:tcW w:w="3542" w:type="dxa"/>
            <w:tcBorders>
              <w:top w:val="nil"/>
              <w:left w:val="nil"/>
              <w:bottom w:val="nil"/>
              <w:right w:val="single" w:sz="4" w:space="0" w:color="auto"/>
            </w:tcBorders>
            <w:noWrap/>
            <w:vAlign w:val="bottom"/>
            <w:hideMark/>
          </w:tcPr>
          <w:p w14:paraId="2269E576"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5394B4D6" w14:textId="77777777" w:rsidR="0086296A" w:rsidRPr="0086296A" w:rsidRDefault="0086296A" w:rsidP="00337541">
            <w:pPr>
              <w:rPr>
                <w:rFonts w:ascii="Calibri" w:hAnsi="Calibri" w:cs="Calibri"/>
              </w:rPr>
            </w:pPr>
          </w:p>
        </w:tc>
      </w:tr>
      <w:tr w:rsidR="0086296A" w:rsidRPr="00874D06" w14:paraId="0358ABAE" w14:textId="77777777" w:rsidTr="00337541">
        <w:trPr>
          <w:trHeight w:val="220"/>
        </w:trPr>
        <w:tc>
          <w:tcPr>
            <w:tcW w:w="4207" w:type="dxa"/>
            <w:tcBorders>
              <w:top w:val="nil"/>
              <w:left w:val="single" w:sz="4" w:space="0" w:color="auto"/>
              <w:bottom w:val="nil"/>
              <w:right w:val="nil"/>
            </w:tcBorders>
            <w:vAlign w:val="center"/>
            <w:hideMark/>
          </w:tcPr>
          <w:p w14:paraId="59DF1A18" w14:textId="77777777" w:rsidR="0086296A" w:rsidRPr="0086296A" w:rsidRDefault="0086296A" w:rsidP="00337541">
            <w:pPr>
              <w:rPr>
                <w:rFonts w:ascii="Calibri" w:hAnsi="Calibri" w:cs="Calibri"/>
                <w:color w:val="000000"/>
              </w:rPr>
            </w:pPr>
            <w:r w:rsidRPr="0086296A">
              <w:rPr>
                <w:rFonts w:ascii="Calibri" w:hAnsi="Calibri" w:cs="Calibri"/>
                <w:color w:val="000000"/>
              </w:rPr>
              <w:t>1.Εσοδα από ενοίκια</w:t>
            </w:r>
          </w:p>
        </w:tc>
        <w:tc>
          <w:tcPr>
            <w:tcW w:w="1150" w:type="dxa"/>
            <w:tcBorders>
              <w:top w:val="nil"/>
              <w:left w:val="nil"/>
              <w:bottom w:val="nil"/>
              <w:right w:val="nil"/>
            </w:tcBorders>
            <w:vAlign w:val="center"/>
            <w:hideMark/>
          </w:tcPr>
          <w:p w14:paraId="5EF8E6F4"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0DC10F7C"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center"/>
            <w:hideMark/>
          </w:tcPr>
          <w:p w14:paraId="427BD0A7"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0,00</w:t>
            </w:r>
          </w:p>
        </w:tc>
        <w:tc>
          <w:tcPr>
            <w:tcW w:w="552" w:type="dxa"/>
            <w:tcBorders>
              <w:top w:val="nil"/>
              <w:left w:val="nil"/>
              <w:bottom w:val="nil"/>
              <w:right w:val="nil"/>
            </w:tcBorders>
            <w:vAlign w:val="center"/>
            <w:hideMark/>
          </w:tcPr>
          <w:p w14:paraId="230070E2"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vAlign w:val="center"/>
            <w:hideMark/>
          </w:tcPr>
          <w:p w14:paraId="62F75C40" w14:textId="77777777" w:rsidR="0086296A" w:rsidRPr="0086296A" w:rsidRDefault="0086296A" w:rsidP="00337541">
            <w:pPr>
              <w:jc w:val="center"/>
              <w:rPr>
                <w:rFonts w:ascii="Calibri" w:hAnsi="Calibri" w:cs="Calibri"/>
              </w:rPr>
            </w:pPr>
          </w:p>
        </w:tc>
        <w:tc>
          <w:tcPr>
            <w:tcW w:w="3542" w:type="dxa"/>
            <w:tcBorders>
              <w:top w:val="nil"/>
              <w:left w:val="nil"/>
              <w:bottom w:val="nil"/>
              <w:right w:val="single" w:sz="4" w:space="0" w:color="auto"/>
            </w:tcBorders>
            <w:noWrap/>
            <w:vAlign w:val="bottom"/>
            <w:hideMark/>
          </w:tcPr>
          <w:p w14:paraId="469AEE66"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40B88F27" w14:textId="77777777" w:rsidR="0086296A" w:rsidRPr="0086296A" w:rsidRDefault="0086296A" w:rsidP="00337541">
            <w:pPr>
              <w:rPr>
                <w:rFonts w:ascii="Calibri" w:hAnsi="Calibri" w:cs="Calibri"/>
              </w:rPr>
            </w:pPr>
          </w:p>
        </w:tc>
      </w:tr>
      <w:tr w:rsidR="0086296A" w:rsidRPr="00874D06" w14:paraId="2A89AD6D" w14:textId="77777777" w:rsidTr="00337541">
        <w:trPr>
          <w:trHeight w:val="220"/>
        </w:trPr>
        <w:tc>
          <w:tcPr>
            <w:tcW w:w="4207" w:type="dxa"/>
            <w:tcBorders>
              <w:top w:val="nil"/>
              <w:left w:val="single" w:sz="4" w:space="0" w:color="auto"/>
              <w:bottom w:val="nil"/>
              <w:right w:val="nil"/>
            </w:tcBorders>
            <w:vAlign w:val="center"/>
            <w:hideMark/>
          </w:tcPr>
          <w:p w14:paraId="7BBEE3E3" w14:textId="77777777" w:rsidR="0086296A" w:rsidRPr="0086296A" w:rsidRDefault="0086296A" w:rsidP="00337541">
            <w:pPr>
              <w:rPr>
                <w:rFonts w:ascii="Calibri" w:hAnsi="Calibri" w:cs="Calibri"/>
                <w:color w:val="000000"/>
              </w:rPr>
            </w:pPr>
            <w:r w:rsidRPr="0086296A">
              <w:rPr>
                <w:rFonts w:ascii="Calibri" w:hAnsi="Calibri" w:cs="Calibri"/>
                <w:color w:val="000000"/>
              </w:rPr>
              <w:t>Μείον έξοδα λειτουργίας</w:t>
            </w:r>
          </w:p>
        </w:tc>
        <w:tc>
          <w:tcPr>
            <w:tcW w:w="1150" w:type="dxa"/>
            <w:tcBorders>
              <w:top w:val="nil"/>
              <w:left w:val="nil"/>
              <w:bottom w:val="nil"/>
              <w:right w:val="nil"/>
            </w:tcBorders>
            <w:vAlign w:val="center"/>
            <w:hideMark/>
          </w:tcPr>
          <w:p w14:paraId="653965B6"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65FFE6D5"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center"/>
            <w:hideMark/>
          </w:tcPr>
          <w:p w14:paraId="254772EA"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738,55</w:t>
            </w:r>
          </w:p>
        </w:tc>
        <w:tc>
          <w:tcPr>
            <w:tcW w:w="552" w:type="dxa"/>
            <w:tcBorders>
              <w:top w:val="nil"/>
              <w:left w:val="nil"/>
              <w:bottom w:val="nil"/>
              <w:right w:val="nil"/>
            </w:tcBorders>
            <w:vAlign w:val="center"/>
            <w:hideMark/>
          </w:tcPr>
          <w:p w14:paraId="41104650"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vAlign w:val="center"/>
            <w:hideMark/>
          </w:tcPr>
          <w:p w14:paraId="28663398"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73D62176"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78CEA480" w14:textId="77777777" w:rsidR="0086296A" w:rsidRPr="0086296A" w:rsidRDefault="0086296A" w:rsidP="00337541">
            <w:pPr>
              <w:rPr>
                <w:rFonts w:ascii="Calibri" w:hAnsi="Calibri" w:cs="Calibri"/>
              </w:rPr>
            </w:pPr>
          </w:p>
        </w:tc>
      </w:tr>
      <w:tr w:rsidR="0086296A" w:rsidRPr="00874D06" w14:paraId="23FE1205" w14:textId="77777777" w:rsidTr="00337541">
        <w:trPr>
          <w:trHeight w:val="220"/>
        </w:trPr>
        <w:tc>
          <w:tcPr>
            <w:tcW w:w="4207" w:type="dxa"/>
            <w:tcBorders>
              <w:top w:val="nil"/>
              <w:left w:val="single" w:sz="4" w:space="0" w:color="auto"/>
              <w:bottom w:val="nil"/>
              <w:right w:val="nil"/>
            </w:tcBorders>
            <w:vAlign w:val="center"/>
            <w:hideMark/>
          </w:tcPr>
          <w:p w14:paraId="7ECEE9DD" w14:textId="77777777" w:rsidR="0086296A" w:rsidRPr="0086296A" w:rsidRDefault="0086296A" w:rsidP="00337541">
            <w:pPr>
              <w:rPr>
                <w:rFonts w:ascii="Calibri" w:hAnsi="Calibri" w:cs="Calibri"/>
                <w:color w:val="000000"/>
              </w:rPr>
            </w:pPr>
            <w:r w:rsidRPr="0086296A">
              <w:rPr>
                <w:rFonts w:ascii="Calibri" w:hAnsi="Calibri" w:cs="Calibri"/>
                <w:color w:val="000000"/>
              </w:rPr>
              <w:t>Μερικά αποτ/τα εκμετάλλευσης</w:t>
            </w:r>
          </w:p>
        </w:tc>
        <w:tc>
          <w:tcPr>
            <w:tcW w:w="1150" w:type="dxa"/>
            <w:tcBorders>
              <w:top w:val="nil"/>
              <w:left w:val="nil"/>
              <w:bottom w:val="nil"/>
              <w:right w:val="nil"/>
            </w:tcBorders>
            <w:vAlign w:val="center"/>
            <w:hideMark/>
          </w:tcPr>
          <w:p w14:paraId="62EEB71F"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7AF41991" w14:textId="77777777" w:rsidR="0086296A" w:rsidRPr="0086296A" w:rsidRDefault="0086296A" w:rsidP="00337541">
            <w:pPr>
              <w:rPr>
                <w:rFonts w:ascii="Calibri" w:hAnsi="Calibri" w:cs="Calibri"/>
              </w:rPr>
            </w:pPr>
          </w:p>
        </w:tc>
        <w:tc>
          <w:tcPr>
            <w:tcW w:w="1054" w:type="dxa"/>
            <w:tcBorders>
              <w:top w:val="single" w:sz="4" w:space="0" w:color="auto"/>
              <w:left w:val="nil"/>
              <w:bottom w:val="single" w:sz="4" w:space="0" w:color="auto"/>
              <w:right w:val="nil"/>
            </w:tcBorders>
            <w:noWrap/>
            <w:vAlign w:val="center"/>
            <w:hideMark/>
          </w:tcPr>
          <w:p w14:paraId="0185D2CE"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-738,55</w:t>
            </w:r>
          </w:p>
        </w:tc>
        <w:tc>
          <w:tcPr>
            <w:tcW w:w="552" w:type="dxa"/>
            <w:tcBorders>
              <w:top w:val="nil"/>
              <w:left w:val="nil"/>
              <w:bottom w:val="nil"/>
              <w:right w:val="nil"/>
            </w:tcBorders>
            <w:vAlign w:val="center"/>
            <w:hideMark/>
          </w:tcPr>
          <w:p w14:paraId="05F4D785"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vAlign w:val="center"/>
            <w:hideMark/>
          </w:tcPr>
          <w:p w14:paraId="1CFCC304"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27D22A2F"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44A90A54" w14:textId="77777777" w:rsidR="0086296A" w:rsidRPr="0086296A" w:rsidRDefault="0086296A" w:rsidP="00337541">
            <w:pPr>
              <w:rPr>
                <w:rFonts w:ascii="Calibri" w:hAnsi="Calibri" w:cs="Calibri"/>
              </w:rPr>
            </w:pPr>
          </w:p>
        </w:tc>
      </w:tr>
      <w:tr w:rsidR="0086296A" w:rsidRPr="00874D06" w14:paraId="180DADDF" w14:textId="77777777" w:rsidTr="00337541">
        <w:trPr>
          <w:trHeight w:val="220"/>
        </w:trPr>
        <w:tc>
          <w:tcPr>
            <w:tcW w:w="4207" w:type="dxa"/>
            <w:tcBorders>
              <w:top w:val="nil"/>
              <w:left w:val="single" w:sz="4" w:space="0" w:color="auto"/>
              <w:bottom w:val="nil"/>
              <w:right w:val="nil"/>
            </w:tcBorders>
            <w:vAlign w:val="center"/>
            <w:hideMark/>
          </w:tcPr>
          <w:p w14:paraId="65060F59" w14:textId="77777777" w:rsidR="0086296A" w:rsidRPr="0086296A" w:rsidRDefault="0086296A" w:rsidP="00337541">
            <w:pPr>
              <w:rPr>
                <w:rFonts w:ascii="Calibri" w:hAnsi="Calibri" w:cs="Calibri"/>
                <w:color w:val="000000"/>
              </w:rPr>
            </w:pPr>
            <w:r w:rsidRPr="0086296A">
              <w:rPr>
                <w:rFonts w:ascii="Calibri" w:hAnsi="Calibri" w:cs="Calibri"/>
                <w:color w:val="000000"/>
              </w:rPr>
              <w:t>Πλέον πιστωτικοί τόκοι</w:t>
            </w:r>
          </w:p>
        </w:tc>
        <w:tc>
          <w:tcPr>
            <w:tcW w:w="1150" w:type="dxa"/>
            <w:tcBorders>
              <w:top w:val="nil"/>
              <w:left w:val="nil"/>
              <w:bottom w:val="nil"/>
              <w:right w:val="nil"/>
            </w:tcBorders>
            <w:vAlign w:val="center"/>
            <w:hideMark/>
          </w:tcPr>
          <w:p w14:paraId="3487B8C0"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55C77B69"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center"/>
            <w:hideMark/>
          </w:tcPr>
          <w:p w14:paraId="60D646EE"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0,05</w:t>
            </w:r>
          </w:p>
        </w:tc>
        <w:tc>
          <w:tcPr>
            <w:tcW w:w="552" w:type="dxa"/>
            <w:tcBorders>
              <w:top w:val="nil"/>
              <w:left w:val="nil"/>
              <w:bottom w:val="nil"/>
              <w:right w:val="nil"/>
            </w:tcBorders>
            <w:vAlign w:val="center"/>
            <w:hideMark/>
          </w:tcPr>
          <w:p w14:paraId="176C05DC"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vAlign w:val="center"/>
            <w:hideMark/>
          </w:tcPr>
          <w:p w14:paraId="262983E4"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21B599CC"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4ED9E407" w14:textId="77777777" w:rsidR="0086296A" w:rsidRPr="0086296A" w:rsidRDefault="0086296A" w:rsidP="00337541">
            <w:pPr>
              <w:rPr>
                <w:rFonts w:ascii="Calibri" w:hAnsi="Calibri" w:cs="Calibri"/>
              </w:rPr>
            </w:pPr>
          </w:p>
        </w:tc>
      </w:tr>
      <w:tr w:rsidR="0086296A" w:rsidRPr="00874D06" w14:paraId="4CD02322" w14:textId="77777777" w:rsidTr="00337541">
        <w:trPr>
          <w:trHeight w:val="220"/>
        </w:trPr>
        <w:tc>
          <w:tcPr>
            <w:tcW w:w="4207" w:type="dxa"/>
            <w:tcBorders>
              <w:top w:val="nil"/>
              <w:left w:val="single" w:sz="4" w:space="0" w:color="auto"/>
              <w:bottom w:val="nil"/>
              <w:right w:val="nil"/>
            </w:tcBorders>
            <w:vAlign w:val="center"/>
            <w:hideMark/>
          </w:tcPr>
          <w:p w14:paraId="5FD408DF" w14:textId="77777777" w:rsidR="0086296A" w:rsidRPr="0086296A" w:rsidRDefault="0086296A" w:rsidP="00337541">
            <w:pPr>
              <w:rPr>
                <w:rFonts w:ascii="Calibri" w:hAnsi="Calibri" w:cs="Calibri"/>
                <w:color w:val="000000"/>
              </w:rPr>
            </w:pPr>
            <w:r w:rsidRPr="0086296A">
              <w:rPr>
                <w:rFonts w:ascii="Calibri" w:hAnsi="Calibri" w:cs="Calibri"/>
                <w:color w:val="000000"/>
              </w:rPr>
              <w:t>Ολικά αποτ/τα εκμετάλλευσης</w:t>
            </w:r>
          </w:p>
        </w:tc>
        <w:tc>
          <w:tcPr>
            <w:tcW w:w="1150" w:type="dxa"/>
            <w:tcBorders>
              <w:top w:val="nil"/>
              <w:left w:val="nil"/>
              <w:bottom w:val="nil"/>
              <w:right w:val="nil"/>
            </w:tcBorders>
            <w:vAlign w:val="center"/>
            <w:hideMark/>
          </w:tcPr>
          <w:p w14:paraId="64652A14"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vAlign w:val="center"/>
            <w:hideMark/>
          </w:tcPr>
          <w:p w14:paraId="180C1DA8" w14:textId="77777777" w:rsidR="0086296A" w:rsidRPr="0086296A" w:rsidRDefault="0086296A" w:rsidP="00337541">
            <w:pPr>
              <w:rPr>
                <w:rFonts w:ascii="Calibri" w:hAnsi="Calibri" w:cs="Calibri"/>
              </w:rPr>
            </w:pPr>
          </w:p>
        </w:tc>
        <w:tc>
          <w:tcPr>
            <w:tcW w:w="1054" w:type="dxa"/>
            <w:tcBorders>
              <w:top w:val="single" w:sz="4" w:space="0" w:color="auto"/>
              <w:left w:val="nil"/>
              <w:bottom w:val="single" w:sz="4" w:space="0" w:color="auto"/>
              <w:right w:val="nil"/>
            </w:tcBorders>
            <w:noWrap/>
            <w:vAlign w:val="center"/>
            <w:hideMark/>
          </w:tcPr>
          <w:p w14:paraId="23DA6816"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-738,5</w:t>
            </w:r>
          </w:p>
        </w:tc>
        <w:tc>
          <w:tcPr>
            <w:tcW w:w="552" w:type="dxa"/>
            <w:tcBorders>
              <w:top w:val="nil"/>
              <w:left w:val="nil"/>
              <w:bottom w:val="nil"/>
              <w:right w:val="nil"/>
            </w:tcBorders>
            <w:vAlign w:val="center"/>
            <w:hideMark/>
          </w:tcPr>
          <w:p w14:paraId="0CD7D45C" w14:textId="77777777" w:rsidR="0086296A" w:rsidRPr="0086296A" w:rsidRDefault="0086296A" w:rsidP="00337541">
            <w:pPr>
              <w:jc w:val="right"/>
              <w:rPr>
                <w:rFonts w:ascii="Calibri" w:hAnsi="Calibri" w:cs="Calibri"/>
                <w:b/>
                <w:bCs/>
                <w:color w:val="000000"/>
              </w:rPr>
            </w:pPr>
          </w:p>
        </w:tc>
        <w:tc>
          <w:tcPr>
            <w:tcW w:w="3451" w:type="dxa"/>
            <w:vMerge w:val="restart"/>
            <w:tcBorders>
              <w:top w:val="nil"/>
              <w:left w:val="nil"/>
              <w:bottom w:val="nil"/>
              <w:right w:val="nil"/>
            </w:tcBorders>
            <w:vAlign w:val="center"/>
            <w:hideMark/>
          </w:tcPr>
          <w:p w14:paraId="4EFA8205"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7B5AE749"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6967C3D1" w14:textId="77777777" w:rsidR="0086296A" w:rsidRPr="0086296A" w:rsidRDefault="0086296A" w:rsidP="00337541">
            <w:pPr>
              <w:rPr>
                <w:rFonts w:ascii="Calibri" w:hAnsi="Calibri" w:cs="Calibri"/>
              </w:rPr>
            </w:pPr>
          </w:p>
        </w:tc>
      </w:tr>
      <w:tr w:rsidR="0086296A" w:rsidRPr="00874D06" w14:paraId="09A92739" w14:textId="77777777" w:rsidTr="00337541">
        <w:trPr>
          <w:trHeight w:val="220"/>
        </w:trPr>
        <w:tc>
          <w:tcPr>
            <w:tcW w:w="4207" w:type="dxa"/>
            <w:tcBorders>
              <w:top w:val="nil"/>
              <w:left w:val="single" w:sz="4" w:space="0" w:color="auto"/>
              <w:bottom w:val="nil"/>
              <w:right w:val="nil"/>
            </w:tcBorders>
            <w:vAlign w:val="center"/>
            <w:hideMark/>
          </w:tcPr>
          <w:p w14:paraId="67E0B301" w14:textId="77777777" w:rsidR="0086296A" w:rsidRPr="0086296A" w:rsidRDefault="0086296A" w:rsidP="00337541">
            <w:pPr>
              <w:rPr>
                <w:rFonts w:ascii="Calibri" w:hAnsi="Calibri" w:cs="Calibri"/>
                <w:b/>
                <w:bCs/>
                <w:color w:val="000000"/>
              </w:rPr>
            </w:pPr>
            <w:r w:rsidRPr="0086296A">
              <w:rPr>
                <w:rFonts w:ascii="Calibri" w:hAnsi="Calibri" w:cs="Calibri"/>
                <w:b/>
                <w:bCs/>
                <w:color w:val="000000"/>
              </w:rPr>
              <w:t>ΙΙ. ΠΛΕΟΝ : EKTAKTA  ΑΠΟΤΕΛΕΣΜΑΤΑ</w:t>
            </w:r>
          </w:p>
        </w:tc>
        <w:tc>
          <w:tcPr>
            <w:tcW w:w="1150" w:type="dxa"/>
            <w:tcBorders>
              <w:top w:val="nil"/>
              <w:left w:val="nil"/>
              <w:bottom w:val="nil"/>
              <w:right w:val="nil"/>
            </w:tcBorders>
            <w:vAlign w:val="center"/>
            <w:hideMark/>
          </w:tcPr>
          <w:p w14:paraId="32401D88" w14:textId="77777777" w:rsidR="0086296A" w:rsidRPr="0086296A" w:rsidRDefault="0086296A" w:rsidP="00337541">
            <w:pPr>
              <w:rPr>
                <w:rFonts w:ascii="Calibri" w:hAnsi="Calibri" w:cs="Calibri"/>
                <w:b/>
                <w:bCs/>
                <w:color w:val="000000"/>
              </w:rPr>
            </w:pPr>
          </w:p>
        </w:tc>
        <w:tc>
          <w:tcPr>
            <w:tcW w:w="1186" w:type="dxa"/>
            <w:tcBorders>
              <w:top w:val="nil"/>
              <w:left w:val="nil"/>
              <w:bottom w:val="nil"/>
              <w:right w:val="nil"/>
            </w:tcBorders>
            <w:vAlign w:val="center"/>
            <w:hideMark/>
          </w:tcPr>
          <w:p w14:paraId="60B9C106"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center"/>
            <w:hideMark/>
          </w:tcPr>
          <w:p w14:paraId="512EDC1E" w14:textId="77777777" w:rsidR="0086296A" w:rsidRPr="0086296A" w:rsidRDefault="0086296A" w:rsidP="00337541">
            <w:pPr>
              <w:rPr>
                <w:rFonts w:ascii="Calibri" w:hAnsi="Calibri" w:cs="Calibri"/>
              </w:rPr>
            </w:pPr>
          </w:p>
        </w:tc>
        <w:tc>
          <w:tcPr>
            <w:tcW w:w="552" w:type="dxa"/>
            <w:tcBorders>
              <w:top w:val="nil"/>
              <w:left w:val="nil"/>
              <w:bottom w:val="nil"/>
              <w:right w:val="nil"/>
            </w:tcBorders>
            <w:vAlign w:val="center"/>
            <w:hideMark/>
          </w:tcPr>
          <w:p w14:paraId="0DBF5C0B" w14:textId="77777777" w:rsidR="0086296A" w:rsidRPr="0086296A" w:rsidRDefault="0086296A" w:rsidP="00337541">
            <w:pPr>
              <w:rPr>
                <w:rFonts w:ascii="Calibri" w:hAnsi="Calibri" w:cs="Calibri"/>
              </w:rPr>
            </w:pPr>
          </w:p>
        </w:tc>
        <w:tc>
          <w:tcPr>
            <w:tcW w:w="3451" w:type="dxa"/>
            <w:vMerge/>
            <w:tcBorders>
              <w:top w:val="nil"/>
              <w:left w:val="nil"/>
              <w:bottom w:val="nil"/>
              <w:right w:val="nil"/>
            </w:tcBorders>
            <w:vAlign w:val="center"/>
            <w:hideMark/>
          </w:tcPr>
          <w:p w14:paraId="013AD01E"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484EB244"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0E19AA5B" w14:textId="77777777" w:rsidR="0086296A" w:rsidRPr="0086296A" w:rsidRDefault="0086296A" w:rsidP="00337541">
            <w:pPr>
              <w:rPr>
                <w:rFonts w:ascii="Calibri" w:hAnsi="Calibri" w:cs="Calibri"/>
              </w:rPr>
            </w:pPr>
          </w:p>
        </w:tc>
      </w:tr>
      <w:tr w:rsidR="0086296A" w:rsidRPr="00874D06" w14:paraId="362C34C1" w14:textId="77777777" w:rsidTr="00337541">
        <w:trPr>
          <w:trHeight w:val="220"/>
        </w:trPr>
        <w:tc>
          <w:tcPr>
            <w:tcW w:w="4207" w:type="dxa"/>
            <w:tcBorders>
              <w:top w:val="nil"/>
              <w:left w:val="single" w:sz="4" w:space="0" w:color="auto"/>
              <w:bottom w:val="nil"/>
              <w:right w:val="nil"/>
            </w:tcBorders>
            <w:noWrap/>
            <w:vAlign w:val="bottom"/>
            <w:hideMark/>
          </w:tcPr>
          <w:p w14:paraId="39527818"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              1. Έκτακτα &amp; ανόργ. έσοδα</w:t>
            </w:r>
          </w:p>
        </w:tc>
        <w:tc>
          <w:tcPr>
            <w:tcW w:w="1150" w:type="dxa"/>
            <w:tcBorders>
              <w:top w:val="nil"/>
              <w:left w:val="nil"/>
              <w:bottom w:val="nil"/>
              <w:right w:val="nil"/>
            </w:tcBorders>
            <w:noWrap/>
            <w:vAlign w:val="bottom"/>
            <w:hideMark/>
          </w:tcPr>
          <w:p w14:paraId="2BD60803"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4CFE2605"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4D0559DE"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0,00</w:t>
            </w:r>
          </w:p>
        </w:tc>
        <w:tc>
          <w:tcPr>
            <w:tcW w:w="552" w:type="dxa"/>
            <w:tcBorders>
              <w:top w:val="nil"/>
              <w:left w:val="nil"/>
              <w:bottom w:val="nil"/>
              <w:right w:val="nil"/>
            </w:tcBorders>
            <w:noWrap/>
            <w:vAlign w:val="bottom"/>
            <w:hideMark/>
          </w:tcPr>
          <w:p w14:paraId="6155817F"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noWrap/>
            <w:vAlign w:val="bottom"/>
            <w:hideMark/>
          </w:tcPr>
          <w:p w14:paraId="2855DBE6" w14:textId="77777777" w:rsidR="0086296A" w:rsidRPr="0086296A" w:rsidRDefault="0086296A" w:rsidP="00337541">
            <w:pPr>
              <w:jc w:val="right"/>
              <w:rPr>
                <w:rFonts w:ascii="Calibri" w:hAnsi="Calibri" w:cs="Calibri"/>
                <w:color w:val="000000"/>
              </w:rPr>
            </w:pPr>
          </w:p>
        </w:tc>
        <w:tc>
          <w:tcPr>
            <w:tcW w:w="3542" w:type="dxa"/>
            <w:tcBorders>
              <w:top w:val="nil"/>
              <w:left w:val="nil"/>
              <w:bottom w:val="nil"/>
              <w:right w:val="single" w:sz="4" w:space="0" w:color="auto"/>
            </w:tcBorders>
            <w:noWrap/>
            <w:vAlign w:val="bottom"/>
            <w:hideMark/>
          </w:tcPr>
          <w:p w14:paraId="00E1DC94"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73D7BAF5" w14:textId="77777777" w:rsidR="0086296A" w:rsidRPr="0086296A" w:rsidRDefault="0086296A" w:rsidP="00337541">
            <w:pPr>
              <w:rPr>
                <w:rFonts w:ascii="Calibri" w:hAnsi="Calibri" w:cs="Calibri"/>
              </w:rPr>
            </w:pPr>
          </w:p>
        </w:tc>
      </w:tr>
      <w:tr w:rsidR="0086296A" w:rsidRPr="00874D06" w14:paraId="31B9D1A1" w14:textId="77777777" w:rsidTr="00337541">
        <w:trPr>
          <w:trHeight w:val="220"/>
        </w:trPr>
        <w:tc>
          <w:tcPr>
            <w:tcW w:w="4207" w:type="dxa"/>
            <w:tcBorders>
              <w:top w:val="nil"/>
              <w:left w:val="single" w:sz="4" w:space="0" w:color="auto"/>
              <w:bottom w:val="nil"/>
              <w:right w:val="nil"/>
            </w:tcBorders>
            <w:noWrap/>
            <w:vAlign w:val="center"/>
            <w:hideMark/>
          </w:tcPr>
          <w:p w14:paraId="58F096C5" w14:textId="77777777" w:rsidR="0086296A" w:rsidRPr="0086296A" w:rsidRDefault="0086296A" w:rsidP="00337541">
            <w:pPr>
              <w:ind w:firstLineChars="100" w:firstLine="200"/>
              <w:rPr>
                <w:rFonts w:ascii="Calibri" w:hAnsi="Calibri" w:cs="Calibri"/>
                <w:color w:val="000000"/>
              </w:rPr>
            </w:pPr>
            <w:r w:rsidRPr="0086296A">
              <w:rPr>
                <w:rFonts w:ascii="Calibri" w:hAnsi="Calibri" w:cs="Calibri"/>
                <w:color w:val="000000"/>
              </w:rPr>
              <w:t xml:space="preserve">           3. Έσοδα προηγ. χρήσεων</w:t>
            </w:r>
          </w:p>
        </w:tc>
        <w:tc>
          <w:tcPr>
            <w:tcW w:w="1150" w:type="dxa"/>
            <w:tcBorders>
              <w:top w:val="nil"/>
              <w:left w:val="nil"/>
              <w:bottom w:val="nil"/>
              <w:right w:val="nil"/>
            </w:tcBorders>
            <w:noWrap/>
            <w:vAlign w:val="center"/>
            <w:hideMark/>
          </w:tcPr>
          <w:p w14:paraId="20D4E86C" w14:textId="77777777" w:rsidR="0086296A" w:rsidRPr="0086296A" w:rsidRDefault="0086296A" w:rsidP="00337541">
            <w:pPr>
              <w:ind w:firstLineChars="100" w:firstLine="200"/>
              <w:rPr>
                <w:rFonts w:ascii="Calibri" w:hAnsi="Calibri" w:cs="Calibri"/>
                <w:color w:val="000000"/>
              </w:rPr>
            </w:pPr>
          </w:p>
        </w:tc>
        <w:tc>
          <w:tcPr>
            <w:tcW w:w="1186" w:type="dxa"/>
            <w:tcBorders>
              <w:top w:val="nil"/>
              <w:left w:val="nil"/>
              <w:bottom w:val="nil"/>
              <w:right w:val="nil"/>
            </w:tcBorders>
            <w:noWrap/>
            <w:vAlign w:val="center"/>
            <w:hideMark/>
          </w:tcPr>
          <w:p w14:paraId="22E53D72" w14:textId="77777777" w:rsidR="0086296A" w:rsidRPr="0086296A" w:rsidRDefault="0086296A" w:rsidP="00337541">
            <w:pPr>
              <w:ind w:firstLineChars="100" w:firstLine="200"/>
              <w:rPr>
                <w:rFonts w:ascii="Calibri" w:hAnsi="Calibri" w:cs="Calibri"/>
              </w:rPr>
            </w:pPr>
          </w:p>
        </w:tc>
        <w:tc>
          <w:tcPr>
            <w:tcW w:w="1054" w:type="dxa"/>
            <w:tcBorders>
              <w:top w:val="nil"/>
              <w:left w:val="nil"/>
              <w:bottom w:val="nil"/>
              <w:right w:val="nil"/>
            </w:tcBorders>
            <w:noWrap/>
            <w:vAlign w:val="center"/>
            <w:hideMark/>
          </w:tcPr>
          <w:p w14:paraId="4F72F975"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0,00</w:t>
            </w:r>
          </w:p>
        </w:tc>
        <w:tc>
          <w:tcPr>
            <w:tcW w:w="552" w:type="dxa"/>
            <w:tcBorders>
              <w:top w:val="nil"/>
              <w:left w:val="nil"/>
              <w:bottom w:val="nil"/>
              <w:right w:val="nil"/>
            </w:tcBorders>
            <w:noWrap/>
            <w:vAlign w:val="center"/>
            <w:hideMark/>
          </w:tcPr>
          <w:p w14:paraId="08D8DC71"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noWrap/>
            <w:vAlign w:val="bottom"/>
            <w:hideMark/>
          </w:tcPr>
          <w:p w14:paraId="028D93DA" w14:textId="77777777" w:rsidR="0086296A" w:rsidRPr="0086296A" w:rsidRDefault="0086296A" w:rsidP="00337541">
            <w:pPr>
              <w:ind w:firstLineChars="100" w:firstLine="200"/>
              <w:rPr>
                <w:rFonts w:ascii="Calibri" w:hAnsi="Calibri" w:cs="Calibri"/>
              </w:rPr>
            </w:pPr>
          </w:p>
        </w:tc>
        <w:tc>
          <w:tcPr>
            <w:tcW w:w="3542" w:type="dxa"/>
            <w:tcBorders>
              <w:top w:val="nil"/>
              <w:left w:val="nil"/>
              <w:bottom w:val="nil"/>
              <w:right w:val="single" w:sz="4" w:space="0" w:color="auto"/>
            </w:tcBorders>
            <w:noWrap/>
            <w:vAlign w:val="bottom"/>
            <w:hideMark/>
          </w:tcPr>
          <w:p w14:paraId="0C6DB989"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68737E1B" w14:textId="77777777" w:rsidR="0086296A" w:rsidRPr="0086296A" w:rsidRDefault="0086296A" w:rsidP="00337541">
            <w:pPr>
              <w:rPr>
                <w:rFonts w:ascii="Calibri" w:hAnsi="Calibri" w:cs="Calibri"/>
              </w:rPr>
            </w:pPr>
          </w:p>
        </w:tc>
      </w:tr>
      <w:tr w:rsidR="0086296A" w:rsidRPr="00874D06" w14:paraId="6D035A07" w14:textId="77777777" w:rsidTr="00337541">
        <w:trPr>
          <w:trHeight w:val="220"/>
        </w:trPr>
        <w:tc>
          <w:tcPr>
            <w:tcW w:w="4207" w:type="dxa"/>
            <w:tcBorders>
              <w:top w:val="nil"/>
              <w:left w:val="single" w:sz="4" w:space="0" w:color="auto"/>
              <w:bottom w:val="nil"/>
              <w:right w:val="nil"/>
            </w:tcBorders>
            <w:noWrap/>
            <w:vAlign w:val="bottom"/>
            <w:hideMark/>
          </w:tcPr>
          <w:p w14:paraId="40ABD366"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noWrap/>
            <w:vAlign w:val="bottom"/>
            <w:hideMark/>
          </w:tcPr>
          <w:p w14:paraId="1AD9B597"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2D182AE9"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13330A4F" w14:textId="77777777" w:rsidR="0086296A" w:rsidRPr="0086296A" w:rsidRDefault="0086296A" w:rsidP="00337541">
            <w:pPr>
              <w:rPr>
                <w:rFonts w:ascii="Calibri" w:hAnsi="Calibri" w:cs="Calibri"/>
              </w:rPr>
            </w:pPr>
          </w:p>
        </w:tc>
        <w:tc>
          <w:tcPr>
            <w:tcW w:w="552" w:type="dxa"/>
            <w:tcBorders>
              <w:top w:val="nil"/>
              <w:left w:val="nil"/>
              <w:bottom w:val="nil"/>
              <w:right w:val="nil"/>
            </w:tcBorders>
            <w:noWrap/>
            <w:vAlign w:val="bottom"/>
            <w:hideMark/>
          </w:tcPr>
          <w:p w14:paraId="281F2E20" w14:textId="77777777" w:rsidR="0086296A" w:rsidRPr="0086296A" w:rsidRDefault="0086296A" w:rsidP="00337541">
            <w:pPr>
              <w:jc w:val="right"/>
              <w:rPr>
                <w:rFonts w:ascii="Calibri" w:hAnsi="Calibri" w:cs="Calibri"/>
              </w:rPr>
            </w:pPr>
          </w:p>
        </w:tc>
        <w:tc>
          <w:tcPr>
            <w:tcW w:w="3451" w:type="dxa"/>
            <w:tcBorders>
              <w:top w:val="nil"/>
              <w:left w:val="nil"/>
              <w:bottom w:val="nil"/>
              <w:right w:val="nil"/>
            </w:tcBorders>
            <w:noWrap/>
            <w:vAlign w:val="bottom"/>
            <w:hideMark/>
          </w:tcPr>
          <w:p w14:paraId="4F3948A8"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63A5365C"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542365C0" w14:textId="77777777" w:rsidR="0086296A" w:rsidRPr="0086296A" w:rsidRDefault="0086296A" w:rsidP="00337541">
            <w:pPr>
              <w:rPr>
                <w:rFonts w:ascii="Calibri" w:hAnsi="Calibri" w:cs="Calibri"/>
              </w:rPr>
            </w:pPr>
          </w:p>
        </w:tc>
      </w:tr>
      <w:tr w:rsidR="0086296A" w:rsidRPr="00874D06" w14:paraId="7BC86432" w14:textId="77777777" w:rsidTr="00337541">
        <w:trPr>
          <w:trHeight w:val="220"/>
        </w:trPr>
        <w:tc>
          <w:tcPr>
            <w:tcW w:w="4207" w:type="dxa"/>
            <w:tcBorders>
              <w:top w:val="nil"/>
              <w:left w:val="single" w:sz="4" w:space="0" w:color="auto"/>
              <w:bottom w:val="nil"/>
              <w:right w:val="nil"/>
            </w:tcBorders>
            <w:noWrap/>
            <w:vAlign w:val="bottom"/>
            <w:hideMark/>
          </w:tcPr>
          <w:p w14:paraId="34A1B23C" w14:textId="77777777" w:rsidR="0086296A" w:rsidRPr="0086296A" w:rsidRDefault="0086296A" w:rsidP="00337541">
            <w:pPr>
              <w:rPr>
                <w:rFonts w:ascii="Calibri" w:hAnsi="Calibri" w:cs="Calibri"/>
                <w:color w:val="000000"/>
              </w:rPr>
            </w:pPr>
            <w:r w:rsidRPr="0086296A">
              <w:rPr>
                <w:rFonts w:ascii="Calibri" w:hAnsi="Calibri" w:cs="Calibri"/>
                <w:color w:val="000000"/>
              </w:rPr>
              <w:t>Μείον:   1. Έκτακτα &amp; ανόργ. Έξοδα</w:t>
            </w:r>
          </w:p>
        </w:tc>
        <w:tc>
          <w:tcPr>
            <w:tcW w:w="1150" w:type="dxa"/>
            <w:tcBorders>
              <w:top w:val="nil"/>
              <w:left w:val="nil"/>
              <w:bottom w:val="nil"/>
              <w:right w:val="nil"/>
            </w:tcBorders>
            <w:noWrap/>
            <w:vAlign w:val="bottom"/>
            <w:hideMark/>
          </w:tcPr>
          <w:p w14:paraId="3A3F6CA8"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2E384019"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3EFFDB78"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0,00</w:t>
            </w:r>
          </w:p>
        </w:tc>
        <w:tc>
          <w:tcPr>
            <w:tcW w:w="552" w:type="dxa"/>
            <w:tcBorders>
              <w:top w:val="nil"/>
              <w:left w:val="nil"/>
              <w:bottom w:val="nil"/>
              <w:right w:val="nil"/>
            </w:tcBorders>
            <w:noWrap/>
            <w:vAlign w:val="bottom"/>
            <w:hideMark/>
          </w:tcPr>
          <w:p w14:paraId="78936302"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noWrap/>
            <w:vAlign w:val="bottom"/>
            <w:hideMark/>
          </w:tcPr>
          <w:p w14:paraId="494A2A74"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3D4B7F2E"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145AD5CA" w14:textId="77777777" w:rsidR="0086296A" w:rsidRPr="0086296A" w:rsidRDefault="0086296A" w:rsidP="00337541">
            <w:pPr>
              <w:rPr>
                <w:rFonts w:ascii="Calibri" w:hAnsi="Calibri" w:cs="Calibri"/>
              </w:rPr>
            </w:pPr>
          </w:p>
        </w:tc>
      </w:tr>
      <w:tr w:rsidR="0086296A" w:rsidRPr="00874D06" w14:paraId="2CDDE613" w14:textId="77777777" w:rsidTr="00337541">
        <w:trPr>
          <w:trHeight w:val="220"/>
        </w:trPr>
        <w:tc>
          <w:tcPr>
            <w:tcW w:w="4207" w:type="dxa"/>
            <w:tcBorders>
              <w:top w:val="nil"/>
              <w:left w:val="single" w:sz="4" w:space="0" w:color="auto"/>
              <w:bottom w:val="nil"/>
              <w:right w:val="nil"/>
            </w:tcBorders>
            <w:noWrap/>
            <w:vAlign w:val="bottom"/>
            <w:hideMark/>
          </w:tcPr>
          <w:p w14:paraId="51B8CCBF"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              2. Έκτακτες ζημίες</w:t>
            </w:r>
          </w:p>
        </w:tc>
        <w:tc>
          <w:tcPr>
            <w:tcW w:w="1150" w:type="dxa"/>
            <w:tcBorders>
              <w:top w:val="nil"/>
              <w:left w:val="nil"/>
              <w:bottom w:val="nil"/>
              <w:right w:val="nil"/>
            </w:tcBorders>
            <w:noWrap/>
            <w:vAlign w:val="bottom"/>
            <w:hideMark/>
          </w:tcPr>
          <w:p w14:paraId="39939B85"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6EC218E0"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2741483B"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0,00</w:t>
            </w:r>
          </w:p>
        </w:tc>
        <w:tc>
          <w:tcPr>
            <w:tcW w:w="552" w:type="dxa"/>
            <w:tcBorders>
              <w:top w:val="nil"/>
              <w:left w:val="nil"/>
              <w:bottom w:val="nil"/>
              <w:right w:val="nil"/>
            </w:tcBorders>
            <w:noWrap/>
            <w:vAlign w:val="bottom"/>
            <w:hideMark/>
          </w:tcPr>
          <w:p w14:paraId="0E7CC6D8"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noWrap/>
            <w:vAlign w:val="bottom"/>
            <w:hideMark/>
          </w:tcPr>
          <w:p w14:paraId="63E503EA"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63D411BB"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59B91816" w14:textId="77777777" w:rsidR="0086296A" w:rsidRPr="0086296A" w:rsidRDefault="0086296A" w:rsidP="00337541">
            <w:pPr>
              <w:rPr>
                <w:rFonts w:ascii="Calibri" w:hAnsi="Calibri" w:cs="Calibri"/>
              </w:rPr>
            </w:pPr>
          </w:p>
        </w:tc>
      </w:tr>
      <w:tr w:rsidR="0086296A" w:rsidRPr="00874D06" w14:paraId="0F82F9FA" w14:textId="77777777" w:rsidTr="00337541">
        <w:trPr>
          <w:trHeight w:val="220"/>
        </w:trPr>
        <w:tc>
          <w:tcPr>
            <w:tcW w:w="4207" w:type="dxa"/>
            <w:tcBorders>
              <w:top w:val="nil"/>
              <w:left w:val="single" w:sz="4" w:space="0" w:color="auto"/>
              <w:bottom w:val="nil"/>
              <w:right w:val="nil"/>
            </w:tcBorders>
            <w:noWrap/>
            <w:vAlign w:val="bottom"/>
            <w:hideMark/>
          </w:tcPr>
          <w:p w14:paraId="57D037D3"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              3. Έξοδα προηγ. χρήσεων</w:t>
            </w:r>
          </w:p>
        </w:tc>
        <w:tc>
          <w:tcPr>
            <w:tcW w:w="1150" w:type="dxa"/>
            <w:tcBorders>
              <w:top w:val="nil"/>
              <w:left w:val="nil"/>
              <w:bottom w:val="nil"/>
              <w:right w:val="nil"/>
            </w:tcBorders>
            <w:noWrap/>
            <w:vAlign w:val="bottom"/>
            <w:hideMark/>
          </w:tcPr>
          <w:p w14:paraId="69FA7A15"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492A6F10"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7BF3A72E"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0,00</w:t>
            </w:r>
          </w:p>
        </w:tc>
        <w:tc>
          <w:tcPr>
            <w:tcW w:w="552" w:type="dxa"/>
            <w:tcBorders>
              <w:top w:val="nil"/>
              <w:left w:val="nil"/>
              <w:bottom w:val="nil"/>
              <w:right w:val="nil"/>
            </w:tcBorders>
            <w:noWrap/>
            <w:vAlign w:val="bottom"/>
            <w:hideMark/>
          </w:tcPr>
          <w:p w14:paraId="4D617EE7"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noWrap/>
            <w:vAlign w:val="bottom"/>
            <w:hideMark/>
          </w:tcPr>
          <w:p w14:paraId="304E530A"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47D4686B"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3AB6BD25" w14:textId="77777777" w:rsidR="0086296A" w:rsidRPr="0086296A" w:rsidRDefault="0086296A" w:rsidP="00337541">
            <w:pPr>
              <w:rPr>
                <w:rFonts w:ascii="Calibri" w:hAnsi="Calibri" w:cs="Calibri"/>
              </w:rPr>
            </w:pPr>
          </w:p>
        </w:tc>
      </w:tr>
      <w:tr w:rsidR="0086296A" w:rsidRPr="00874D06" w14:paraId="770198FE" w14:textId="77777777" w:rsidTr="00337541">
        <w:trPr>
          <w:trHeight w:val="220"/>
        </w:trPr>
        <w:tc>
          <w:tcPr>
            <w:tcW w:w="4207" w:type="dxa"/>
            <w:tcBorders>
              <w:top w:val="nil"/>
              <w:left w:val="single" w:sz="4" w:space="0" w:color="auto"/>
              <w:bottom w:val="nil"/>
              <w:right w:val="nil"/>
            </w:tcBorders>
            <w:noWrap/>
            <w:vAlign w:val="bottom"/>
            <w:hideMark/>
          </w:tcPr>
          <w:p w14:paraId="2EBCB4E0"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noWrap/>
            <w:vAlign w:val="bottom"/>
            <w:hideMark/>
          </w:tcPr>
          <w:p w14:paraId="1873D30A"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2E73DC0F"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2DCDF27C" w14:textId="77777777" w:rsidR="0086296A" w:rsidRPr="0086296A" w:rsidRDefault="0086296A" w:rsidP="00337541">
            <w:pPr>
              <w:rPr>
                <w:rFonts w:ascii="Calibri" w:hAnsi="Calibri" w:cs="Calibri"/>
              </w:rPr>
            </w:pPr>
          </w:p>
        </w:tc>
        <w:tc>
          <w:tcPr>
            <w:tcW w:w="552" w:type="dxa"/>
            <w:tcBorders>
              <w:top w:val="nil"/>
              <w:left w:val="nil"/>
              <w:bottom w:val="nil"/>
              <w:right w:val="nil"/>
            </w:tcBorders>
            <w:noWrap/>
            <w:vAlign w:val="bottom"/>
            <w:hideMark/>
          </w:tcPr>
          <w:p w14:paraId="50DC3A04" w14:textId="77777777" w:rsidR="0086296A" w:rsidRPr="0086296A" w:rsidRDefault="0086296A" w:rsidP="00337541">
            <w:pPr>
              <w:rPr>
                <w:rFonts w:ascii="Calibri" w:hAnsi="Calibri" w:cs="Calibri"/>
              </w:rPr>
            </w:pPr>
          </w:p>
        </w:tc>
        <w:tc>
          <w:tcPr>
            <w:tcW w:w="3451" w:type="dxa"/>
            <w:tcBorders>
              <w:top w:val="nil"/>
              <w:left w:val="nil"/>
              <w:bottom w:val="nil"/>
              <w:right w:val="nil"/>
            </w:tcBorders>
            <w:noWrap/>
            <w:vAlign w:val="bottom"/>
            <w:hideMark/>
          </w:tcPr>
          <w:p w14:paraId="2BAA836C"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47808327"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28343C7F" w14:textId="77777777" w:rsidR="0086296A" w:rsidRPr="0086296A" w:rsidRDefault="0086296A" w:rsidP="00337541">
            <w:pPr>
              <w:rPr>
                <w:rFonts w:ascii="Calibri" w:hAnsi="Calibri" w:cs="Calibri"/>
              </w:rPr>
            </w:pPr>
          </w:p>
        </w:tc>
      </w:tr>
      <w:tr w:rsidR="0086296A" w:rsidRPr="00874D06" w14:paraId="4CD343D9" w14:textId="77777777" w:rsidTr="00337541">
        <w:trPr>
          <w:trHeight w:val="220"/>
        </w:trPr>
        <w:tc>
          <w:tcPr>
            <w:tcW w:w="4207" w:type="dxa"/>
            <w:tcBorders>
              <w:top w:val="nil"/>
              <w:left w:val="single" w:sz="4" w:space="0" w:color="auto"/>
              <w:bottom w:val="nil"/>
              <w:right w:val="nil"/>
            </w:tcBorders>
            <w:noWrap/>
            <w:vAlign w:val="bottom"/>
            <w:hideMark/>
          </w:tcPr>
          <w:p w14:paraId="135745B5" w14:textId="77777777" w:rsidR="0086296A" w:rsidRPr="0086296A" w:rsidRDefault="0086296A" w:rsidP="00337541">
            <w:pPr>
              <w:rPr>
                <w:rFonts w:ascii="Calibri" w:hAnsi="Calibri" w:cs="Calibri"/>
                <w:color w:val="000000"/>
              </w:rPr>
            </w:pPr>
            <w:r w:rsidRPr="0086296A">
              <w:rPr>
                <w:rFonts w:ascii="Calibri" w:hAnsi="Calibri" w:cs="Calibri"/>
                <w:color w:val="000000"/>
              </w:rPr>
              <w:t xml:space="preserve"> Οργανικά &amp; έκτακτα  αποτ/τα (ζημιές)</w:t>
            </w:r>
          </w:p>
        </w:tc>
        <w:tc>
          <w:tcPr>
            <w:tcW w:w="1150" w:type="dxa"/>
            <w:tcBorders>
              <w:top w:val="nil"/>
              <w:left w:val="nil"/>
              <w:bottom w:val="nil"/>
              <w:right w:val="nil"/>
            </w:tcBorders>
            <w:noWrap/>
            <w:vAlign w:val="bottom"/>
            <w:hideMark/>
          </w:tcPr>
          <w:p w14:paraId="1619E6EE"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7ABCF872"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3E943243" w14:textId="77777777" w:rsidR="0086296A" w:rsidRPr="0086296A" w:rsidRDefault="0086296A" w:rsidP="00337541">
            <w:pPr>
              <w:jc w:val="right"/>
              <w:rPr>
                <w:rFonts w:ascii="Calibri" w:hAnsi="Calibri" w:cs="Calibri"/>
                <w:color w:val="000000"/>
              </w:rPr>
            </w:pPr>
            <w:r w:rsidRPr="0086296A">
              <w:rPr>
                <w:rFonts w:ascii="Calibri" w:hAnsi="Calibri" w:cs="Calibri"/>
                <w:color w:val="000000"/>
              </w:rPr>
              <w:t>-738,5</w:t>
            </w:r>
          </w:p>
        </w:tc>
        <w:tc>
          <w:tcPr>
            <w:tcW w:w="552" w:type="dxa"/>
            <w:tcBorders>
              <w:top w:val="nil"/>
              <w:left w:val="nil"/>
              <w:bottom w:val="nil"/>
              <w:right w:val="nil"/>
            </w:tcBorders>
            <w:noWrap/>
            <w:vAlign w:val="bottom"/>
            <w:hideMark/>
          </w:tcPr>
          <w:p w14:paraId="56591020" w14:textId="77777777" w:rsidR="0086296A" w:rsidRPr="0086296A" w:rsidRDefault="0086296A" w:rsidP="00337541">
            <w:pPr>
              <w:jc w:val="right"/>
              <w:rPr>
                <w:rFonts w:ascii="Calibri" w:hAnsi="Calibri" w:cs="Calibri"/>
                <w:color w:val="000000"/>
              </w:rPr>
            </w:pPr>
          </w:p>
        </w:tc>
        <w:tc>
          <w:tcPr>
            <w:tcW w:w="3451" w:type="dxa"/>
            <w:tcBorders>
              <w:top w:val="nil"/>
              <w:left w:val="nil"/>
              <w:bottom w:val="nil"/>
              <w:right w:val="nil"/>
            </w:tcBorders>
            <w:noWrap/>
            <w:vAlign w:val="bottom"/>
            <w:hideMark/>
          </w:tcPr>
          <w:p w14:paraId="31CC8906"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0EB16627"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46A897C5" w14:textId="77777777" w:rsidR="0086296A" w:rsidRPr="0086296A" w:rsidRDefault="0086296A" w:rsidP="00337541">
            <w:pPr>
              <w:rPr>
                <w:rFonts w:ascii="Calibri" w:hAnsi="Calibri" w:cs="Calibri"/>
              </w:rPr>
            </w:pPr>
          </w:p>
        </w:tc>
      </w:tr>
      <w:tr w:rsidR="0086296A" w:rsidRPr="00874D06" w14:paraId="52067A69" w14:textId="77777777" w:rsidTr="00337541">
        <w:trPr>
          <w:trHeight w:val="220"/>
        </w:trPr>
        <w:tc>
          <w:tcPr>
            <w:tcW w:w="4207" w:type="dxa"/>
            <w:tcBorders>
              <w:top w:val="nil"/>
              <w:left w:val="single" w:sz="4" w:space="0" w:color="auto"/>
              <w:bottom w:val="nil"/>
              <w:right w:val="nil"/>
            </w:tcBorders>
            <w:noWrap/>
            <w:vAlign w:val="bottom"/>
            <w:hideMark/>
          </w:tcPr>
          <w:p w14:paraId="5FDEA928"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noWrap/>
            <w:vAlign w:val="bottom"/>
            <w:hideMark/>
          </w:tcPr>
          <w:p w14:paraId="7C0C4EC0"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7F36192D"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5970D63F" w14:textId="77777777" w:rsidR="0086296A" w:rsidRPr="0086296A" w:rsidRDefault="0086296A" w:rsidP="00337541">
            <w:pPr>
              <w:rPr>
                <w:rFonts w:ascii="Calibri" w:hAnsi="Calibri" w:cs="Calibri"/>
              </w:rPr>
            </w:pPr>
          </w:p>
        </w:tc>
        <w:tc>
          <w:tcPr>
            <w:tcW w:w="552" w:type="dxa"/>
            <w:tcBorders>
              <w:top w:val="nil"/>
              <w:left w:val="nil"/>
              <w:bottom w:val="nil"/>
              <w:right w:val="nil"/>
            </w:tcBorders>
            <w:noWrap/>
            <w:vAlign w:val="bottom"/>
            <w:hideMark/>
          </w:tcPr>
          <w:p w14:paraId="58D81550" w14:textId="77777777" w:rsidR="0086296A" w:rsidRPr="0086296A" w:rsidRDefault="0086296A" w:rsidP="00337541">
            <w:pPr>
              <w:rPr>
                <w:rFonts w:ascii="Calibri" w:hAnsi="Calibri" w:cs="Calibri"/>
              </w:rPr>
            </w:pPr>
          </w:p>
        </w:tc>
        <w:tc>
          <w:tcPr>
            <w:tcW w:w="3451" w:type="dxa"/>
            <w:tcBorders>
              <w:top w:val="nil"/>
              <w:left w:val="nil"/>
              <w:bottom w:val="nil"/>
              <w:right w:val="nil"/>
            </w:tcBorders>
            <w:noWrap/>
            <w:vAlign w:val="bottom"/>
            <w:hideMark/>
          </w:tcPr>
          <w:p w14:paraId="74B68383"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18E0368C"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6C99595F" w14:textId="77777777" w:rsidR="0086296A" w:rsidRPr="0086296A" w:rsidRDefault="0086296A" w:rsidP="00337541">
            <w:pPr>
              <w:rPr>
                <w:rFonts w:ascii="Calibri" w:hAnsi="Calibri" w:cs="Calibri"/>
              </w:rPr>
            </w:pPr>
          </w:p>
        </w:tc>
      </w:tr>
      <w:tr w:rsidR="0086296A" w:rsidRPr="00874D06" w14:paraId="5CEFBB2D" w14:textId="77777777" w:rsidTr="00337541">
        <w:trPr>
          <w:trHeight w:val="220"/>
        </w:trPr>
        <w:tc>
          <w:tcPr>
            <w:tcW w:w="4207" w:type="dxa"/>
            <w:tcBorders>
              <w:top w:val="nil"/>
              <w:left w:val="single" w:sz="4" w:space="0" w:color="auto"/>
              <w:bottom w:val="nil"/>
              <w:right w:val="nil"/>
            </w:tcBorders>
            <w:noWrap/>
            <w:vAlign w:val="bottom"/>
            <w:hideMark/>
          </w:tcPr>
          <w:p w14:paraId="5D92F35F" w14:textId="77777777" w:rsidR="0086296A" w:rsidRPr="0086296A" w:rsidRDefault="0086296A" w:rsidP="00337541">
            <w:pPr>
              <w:rPr>
                <w:rFonts w:ascii="Calibri" w:hAnsi="Calibri" w:cs="Calibri"/>
                <w:color w:val="000000"/>
              </w:rPr>
            </w:pPr>
            <w:r w:rsidRPr="0086296A">
              <w:rPr>
                <w:rFonts w:ascii="Calibri" w:hAnsi="Calibri" w:cs="Calibri"/>
                <w:color w:val="000000"/>
              </w:rPr>
              <w:t>Υπόλοιπο ζημιών εις νέο</w:t>
            </w:r>
          </w:p>
        </w:tc>
        <w:tc>
          <w:tcPr>
            <w:tcW w:w="1150" w:type="dxa"/>
            <w:tcBorders>
              <w:top w:val="nil"/>
              <w:left w:val="nil"/>
              <w:bottom w:val="nil"/>
              <w:right w:val="nil"/>
            </w:tcBorders>
            <w:noWrap/>
            <w:vAlign w:val="bottom"/>
            <w:hideMark/>
          </w:tcPr>
          <w:p w14:paraId="698F6C8F"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3E449D1D" w14:textId="77777777" w:rsidR="0086296A" w:rsidRPr="0086296A" w:rsidRDefault="0086296A" w:rsidP="00337541">
            <w:pPr>
              <w:rPr>
                <w:rFonts w:ascii="Calibri" w:hAnsi="Calibri" w:cs="Calibri"/>
              </w:rPr>
            </w:pPr>
          </w:p>
        </w:tc>
        <w:tc>
          <w:tcPr>
            <w:tcW w:w="1054" w:type="dxa"/>
            <w:tcBorders>
              <w:top w:val="single" w:sz="4" w:space="0" w:color="auto"/>
              <w:left w:val="nil"/>
              <w:bottom w:val="single" w:sz="4" w:space="0" w:color="auto"/>
              <w:right w:val="nil"/>
            </w:tcBorders>
            <w:noWrap/>
            <w:vAlign w:val="bottom"/>
            <w:hideMark/>
          </w:tcPr>
          <w:p w14:paraId="694C4257" w14:textId="77777777" w:rsidR="0086296A" w:rsidRPr="0086296A" w:rsidRDefault="0086296A" w:rsidP="00337541">
            <w:pPr>
              <w:jc w:val="right"/>
              <w:rPr>
                <w:rFonts w:ascii="Calibri" w:hAnsi="Calibri" w:cs="Calibri"/>
                <w:b/>
                <w:bCs/>
                <w:color w:val="000000"/>
              </w:rPr>
            </w:pPr>
            <w:r w:rsidRPr="0086296A">
              <w:rPr>
                <w:rFonts w:ascii="Calibri" w:hAnsi="Calibri" w:cs="Calibri"/>
                <w:b/>
                <w:bCs/>
                <w:color w:val="000000"/>
              </w:rPr>
              <w:t>-738,5</w:t>
            </w:r>
          </w:p>
        </w:tc>
        <w:tc>
          <w:tcPr>
            <w:tcW w:w="552" w:type="dxa"/>
            <w:tcBorders>
              <w:top w:val="nil"/>
              <w:left w:val="nil"/>
              <w:bottom w:val="nil"/>
              <w:right w:val="nil"/>
            </w:tcBorders>
            <w:noWrap/>
            <w:vAlign w:val="bottom"/>
            <w:hideMark/>
          </w:tcPr>
          <w:p w14:paraId="2D99F785" w14:textId="77777777" w:rsidR="0086296A" w:rsidRPr="0086296A" w:rsidRDefault="0086296A" w:rsidP="00337541">
            <w:pPr>
              <w:jc w:val="right"/>
              <w:rPr>
                <w:rFonts w:ascii="Calibri" w:hAnsi="Calibri" w:cs="Calibri"/>
                <w:b/>
                <w:bCs/>
                <w:color w:val="000000"/>
              </w:rPr>
            </w:pPr>
          </w:p>
        </w:tc>
        <w:tc>
          <w:tcPr>
            <w:tcW w:w="3451" w:type="dxa"/>
            <w:tcBorders>
              <w:top w:val="nil"/>
              <w:left w:val="nil"/>
              <w:bottom w:val="nil"/>
              <w:right w:val="nil"/>
            </w:tcBorders>
            <w:noWrap/>
            <w:vAlign w:val="bottom"/>
            <w:hideMark/>
          </w:tcPr>
          <w:p w14:paraId="06B98316"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15E68756"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47E2A564" w14:textId="77777777" w:rsidR="0086296A" w:rsidRPr="0086296A" w:rsidRDefault="0086296A" w:rsidP="00337541">
            <w:pPr>
              <w:rPr>
                <w:rFonts w:ascii="Calibri" w:hAnsi="Calibri" w:cs="Calibri"/>
              </w:rPr>
            </w:pPr>
          </w:p>
        </w:tc>
      </w:tr>
      <w:tr w:rsidR="0086296A" w:rsidRPr="00874D06" w14:paraId="5DCEE48A" w14:textId="77777777" w:rsidTr="00337541">
        <w:trPr>
          <w:trHeight w:val="220"/>
        </w:trPr>
        <w:tc>
          <w:tcPr>
            <w:tcW w:w="4207" w:type="dxa"/>
            <w:tcBorders>
              <w:top w:val="nil"/>
              <w:left w:val="single" w:sz="4" w:space="0" w:color="auto"/>
              <w:bottom w:val="nil"/>
              <w:right w:val="nil"/>
            </w:tcBorders>
            <w:noWrap/>
            <w:vAlign w:val="bottom"/>
            <w:hideMark/>
          </w:tcPr>
          <w:p w14:paraId="73ECA2FB"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nil"/>
              <w:right w:val="nil"/>
            </w:tcBorders>
            <w:noWrap/>
            <w:vAlign w:val="bottom"/>
            <w:hideMark/>
          </w:tcPr>
          <w:p w14:paraId="58357E21" w14:textId="77777777" w:rsidR="0086296A" w:rsidRPr="0086296A" w:rsidRDefault="0086296A" w:rsidP="00337541">
            <w:pPr>
              <w:rPr>
                <w:rFonts w:ascii="Calibri" w:hAnsi="Calibri" w:cs="Calibri"/>
                <w:color w:val="000000"/>
              </w:rPr>
            </w:pPr>
          </w:p>
        </w:tc>
        <w:tc>
          <w:tcPr>
            <w:tcW w:w="1186" w:type="dxa"/>
            <w:tcBorders>
              <w:top w:val="nil"/>
              <w:left w:val="nil"/>
              <w:bottom w:val="nil"/>
              <w:right w:val="nil"/>
            </w:tcBorders>
            <w:noWrap/>
            <w:vAlign w:val="bottom"/>
            <w:hideMark/>
          </w:tcPr>
          <w:p w14:paraId="17349713" w14:textId="77777777" w:rsidR="0086296A" w:rsidRPr="0086296A" w:rsidRDefault="0086296A" w:rsidP="00337541">
            <w:pPr>
              <w:rPr>
                <w:rFonts w:ascii="Calibri" w:hAnsi="Calibri" w:cs="Calibri"/>
              </w:rPr>
            </w:pPr>
          </w:p>
        </w:tc>
        <w:tc>
          <w:tcPr>
            <w:tcW w:w="1054" w:type="dxa"/>
            <w:tcBorders>
              <w:top w:val="nil"/>
              <w:left w:val="nil"/>
              <w:bottom w:val="nil"/>
              <w:right w:val="nil"/>
            </w:tcBorders>
            <w:noWrap/>
            <w:vAlign w:val="bottom"/>
            <w:hideMark/>
          </w:tcPr>
          <w:p w14:paraId="57947AA2" w14:textId="77777777" w:rsidR="0086296A" w:rsidRPr="0086296A" w:rsidRDefault="0086296A" w:rsidP="00337541">
            <w:pPr>
              <w:rPr>
                <w:rFonts w:ascii="Calibri" w:hAnsi="Calibri" w:cs="Calibri"/>
              </w:rPr>
            </w:pPr>
          </w:p>
        </w:tc>
        <w:tc>
          <w:tcPr>
            <w:tcW w:w="552" w:type="dxa"/>
            <w:tcBorders>
              <w:top w:val="nil"/>
              <w:left w:val="nil"/>
              <w:bottom w:val="nil"/>
              <w:right w:val="nil"/>
            </w:tcBorders>
            <w:noWrap/>
            <w:vAlign w:val="bottom"/>
            <w:hideMark/>
          </w:tcPr>
          <w:p w14:paraId="763184AC" w14:textId="77777777" w:rsidR="0086296A" w:rsidRPr="0086296A" w:rsidRDefault="0086296A" w:rsidP="00337541">
            <w:pPr>
              <w:rPr>
                <w:rFonts w:ascii="Calibri" w:hAnsi="Calibri" w:cs="Calibri"/>
              </w:rPr>
            </w:pPr>
          </w:p>
        </w:tc>
        <w:tc>
          <w:tcPr>
            <w:tcW w:w="3451" w:type="dxa"/>
            <w:tcBorders>
              <w:top w:val="nil"/>
              <w:left w:val="nil"/>
              <w:bottom w:val="nil"/>
              <w:right w:val="nil"/>
            </w:tcBorders>
            <w:noWrap/>
            <w:vAlign w:val="bottom"/>
            <w:hideMark/>
          </w:tcPr>
          <w:p w14:paraId="64BBA2EF" w14:textId="77777777" w:rsidR="0086296A" w:rsidRPr="0086296A" w:rsidRDefault="0086296A" w:rsidP="00337541">
            <w:pPr>
              <w:rPr>
                <w:rFonts w:ascii="Calibri" w:hAnsi="Calibri" w:cs="Calibri"/>
              </w:rPr>
            </w:pPr>
          </w:p>
        </w:tc>
        <w:tc>
          <w:tcPr>
            <w:tcW w:w="3542" w:type="dxa"/>
            <w:tcBorders>
              <w:top w:val="nil"/>
              <w:left w:val="nil"/>
              <w:bottom w:val="nil"/>
              <w:right w:val="single" w:sz="4" w:space="0" w:color="auto"/>
            </w:tcBorders>
            <w:noWrap/>
            <w:vAlign w:val="bottom"/>
            <w:hideMark/>
          </w:tcPr>
          <w:p w14:paraId="0D668CC2"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vAlign w:val="center"/>
            <w:hideMark/>
          </w:tcPr>
          <w:p w14:paraId="3232B177" w14:textId="77777777" w:rsidR="0086296A" w:rsidRPr="0086296A" w:rsidRDefault="0086296A" w:rsidP="00337541">
            <w:pPr>
              <w:rPr>
                <w:rFonts w:ascii="Calibri" w:hAnsi="Calibri" w:cs="Calibri"/>
              </w:rPr>
            </w:pPr>
          </w:p>
        </w:tc>
      </w:tr>
      <w:tr w:rsidR="0086296A" w:rsidRPr="00874D06" w14:paraId="61F4A95E" w14:textId="77777777" w:rsidTr="00CA5341">
        <w:trPr>
          <w:trHeight w:val="220"/>
        </w:trPr>
        <w:tc>
          <w:tcPr>
            <w:tcW w:w="4207" w:type="dxa"/>
            <w:tcBorders>
              <w:top w:val="nil"/>
              <w:left w:val="single" w:sz="4" w:space="0" w:color="auto"/>
              <w:bottom w:val="single" w:sz="4" w:space="0" w:color="auto"/>
              <w:right w:val="nil"/>
            </w:tcBorders>
            <w:noWrap/>
            <w:vAlign w:val="bottom"/>
            <w:hideMark/>
          </w:tcPr>
          <w:p w14:paraId="652278D1"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50" w:type="dxa"/>
            <w:tcBorders>
              <w:top w:val="nil"/>
              <w:left w:val="nil"/>
              <w:bottom w:val="single" w:sz="4" w:space="0" w:color="auto"/>
              <w:right w:val="nil"/>
            </w:tcBorders>
            <w:noWrap/>
            <w:vAlign w:val="bottom"/>
            <w:hideMark/>
          </w:tcPr>
          <w:p w14:paraId="7681DF56"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186" w:type="dxa"/>
            <w:tcBorders>
              <w:top w:val="nil"/>
              <w:left w:val="nil"/>
              <w:bottom w:val="single" w:sz="4" w:space="0" w:color="auto"/>
              <w:right w:val="nil"/>
            </w:tcBorders>
            <w:noWrap/>
            <w:vAlign w:val="bottom"/>
            <w:hideMark/>
          </w:tcPr>
          <w:p w14:paraId="6F61D848"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1054" w:type="dxa"/>
            <w:tcBorders>
              <w:top w:val="nil"/>
              <w:left w:val="nil"/>
              <w:bottom w:val="single" w:sz="4" w:space="0" w:color="auto"/>
              <w:right w:val="nil"/>
            </w:tcBorders>
            <w:noWrap/>
            <w:vAlign w:val="bottom"/>
            <w:hideMark/>
          </w:tcPr>
          <w:p w14:paraId="17B32DAE"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552" w:type="dxa"/>
            <w:tcBorders>
              <w:top w:val="nil"/>
              <w:left w:val="nil"/>
              <w:bottom w:val="single" w:sz="4" w:space="0" w:color="auto"/>
              <w:right w:val="nil"/>
            </w:tcBorders>
            <w:noWrap/>
            <w:vAlign w:val="bottom"/>
            <w:hideMark/>
          </w:tcPr>
          <w:p w14:paraId="4FEC38DD"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3451" w:type="dxa"/>
            <w:tcBorders>
              <w:top w:val="nil"/>
              <w:left w:val="nil"/>
              <w:bottom w:val="single" w:sz="4" w:space="0" w:color="auto"/>
              <w:right w:val="nil"/>
            </w:tcBorders>
            <w:noWrap/>
            <w:vAlign w:val="bottom"/>
            <w:hideMark/>
          </w:tcPr>
          <w:p w14:paraId="344E4928"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3542" w:type="dxa"/>
            <w:tcBorders>
              <w:top w:val="nil"/>
              <w:left w:val="nil"/>
              <w:bottom w:val="single" w:sz="4" w:space="0" w:color="auto"/>
              <w:right w:val="single" w:sz="4" w:space="0" w:color="auto"/>
            </w:tcBorders>
            <w:noWrap/>
            <w:vAlign w:val="bottom"/>
            <w:hideMark/>
          </w:tcPr>
          <w:p w14:paraId="3A595953" w14:textId="77777777" w:rsidR="0086296A" w:rsidRPr="0086296A" w:rsidRDefault="0086296A" w:rsidP="00337541">
            <w:pPr>
              <w:rPr>
                <w:rFonts w:ascii="Calibri" w:hAnsi="Calibri" w:cs="Calibri"/>
                <w:color w:val="000000"/>
              </w:rPr>
            </w:pPr>
            <w:r w:rsidRPr="0086296A">
              <w:rPr>
                <w:rFonts w:ascii="Calibri" w:hAnsi="Calibri" w:cs="Calibri"/>
                <w:color w:val="000000"/>
              </w:rPr>
              <w:t> </w:t>
            </w:r>
          </w:p>
        </w:tc>
        <w:tc>
          <w:tcPr>
            <w:tcW w:w="222" w:type="dxa"/>
            <w:tcBorders>
              <w:bottom w:val="single" w:sz="4" w:space="0" w:color="auto"/>
            </w:tcBorders>
            <w:vAlign w:val="center"/>
            <w:hideMark/>
          </w:tcPr>
          <w:p w14:paraId="10C49E2C" w14:textId="77777777" w:rsidR="0086296A" w:rsidRPr="0086296A" w:rsidRDefault="0086296A" w:rsidP="00337541">
            <w:pPr>
              <w:rPr>
                <w:rFonts w:ascii="Calibri" w:hAnsi="Calibri" w:cs="Calibri"/>
              </w:rPr>
            </w:pPr>
          </w:p>
        </w:tc>
      </w:tr>
    </w:tbl>
    <w:p w14:paraId="02125B83" w14:textId="77777777" w:rsidR="0086296A" w:rsidRPr="0086296A" w:rsidRDefault="0086296A" w:rsidP="0086296A">
      <w:pPr>
        <w:pStyle w:val="20"/>
        <w:spacing w:after="0" w:line="360" w:lineRule="auto"/>
        <w:jc w:val="both"/>
        <w:rPr>
          <w:rFonts w:ascii="Calibri" w:hAnsi="Calibri" w:cs="Calibri"/>
          <w:sz w:val="22"/>
          <w:szCs w:val="22"/>
        </w:rPr>
      </w:pPr>
    </w:p>
    <w:p w14:paraId="154D5455" w14:textId="77777777" w:rsidR="00CA5341" w:rsidRDefault="00CA5341" w:rsidP="003E6C36">
      <w:pPr>
        <w:pStyle w:val="20"/>
        <w:spacing w:after="0" w:line="360" w:lineRule="auto"/>
        <w:jc w:val="both"/>
        <w:rPr>
          <w:rFonts w:ascii="Calibri" w:hAnsi="Calibri" w:cs="Calibri"/>
          <w:sz w:val="22"/>
          <w:szCs w:val="22"/>
        </w:rPr>
        <w:sectPr w:rsidR="00CA5341" w:rsidSect="00CA5341">
          <w:footerReference w:type="default" r:id="rId18"/>
          <w:pgSz w:w="16840" w:h="11900" w:orient="landscape"/>
          <w:pgMar w:top="1418" w:right="851" w:bottom="1418" w:left="851" w:header="720" w:footer="720" w:gutter="0"/>
          <w:cols w:space="60"/>
          <w:noEndnote/>
        </w:sectPr>
      </w:pPr>
    </w:p>
    <w:p w14:paraId="52A90D02" w14:textId="77777777" w:rsidR="003E6C36" w:rsidRDefault="003E6C36" w:rsidP="00957F59">
      <w:pPr>
        <w:pStyle w:val="20"/>
        <w:keepNext/>
        <w:spacing w:after="0" w:line="360" w:lineRule="auto"/>
        <w:jc w:val="both"/>
        <w:rPr>
          <w:rFonts w:ascii="Calibri" w:hAnsi="Calibri" w:cs="Calibri"/>
          <w:sz w:val="22"/>
          <w:szCs w:val="22"/>
        </w:rPr>
      </w:pPr>
    </w:p>
    <w:tbl>
      <w:tblPr>
        <w:tblW w:w="6543" w:type="dxa"/>
        <w:tblLook w:val="04A0" w:firstRow="1" w:lastRow="0" w:firstColumn="1" w:lastColumn="0" w:noHBand="0" w:noVBand="1"/>
      </w:tblPr>
      <w:tblGrid>
        <w:gridCol w:w="4207"/>
        <w:gridCol w:w="1150"/>
        <w:gridCol w:w="1186"/>
      </w:tblGrid>
      <w:tr w:rsidR="00CA5341" w:rsidRPr="00874D06" w14:paraId="50AD60A4" w14:textId="77777777" w:rsidTr="00CA5341">
        <w:trPr>
          <w:trHeight w:val="220"/>
        </w:trPr>
        <w:tc>
          <w:tcPr>
            <w:tcW w:w="4207" w:type="dxa"/>
            <w:noWrap/>
            <w:vAlign w:val="bottom"/>
            <w:hideMark/>
          </w:tcPr>
          <w:p w14:paraId="3A64E530" w14:textId="77777777" w:rsidR="00CA5341" w:rsidRPr="0086296A" w:rsidRDefault="00CA5341" w:rsidP="00337541">
            <w:pPr>
              <w:rPr>
                <w:rFonts w:ascii="Calibri" w:hAnsi="Calibri" w:cs="Calibri"/>
                <w:b/>
                <w:bCs/>
                <w:color w:val="000000"/>
              </w:rPr>
            </w:pPr>
            <w:r w:rsidRPr="0086296A">
              <w:rPr>
                <w:rFonts w:ascii="Calibri" w:hAnsi="Calibri" w:cs="Calibri"/>
                <w:b/>
                <w:bCs/>
                <w:color w:val="000000"/>
              </w:rPr>
              <w:t>ΑΠΟΛΟΓΙΣΜΟΣ 2020</w:t>
            </w:r>
          </w:p>
        </w:tc>
        <w:tc>
          <w:tcPr>
            <w:tcW w:w="1150" w:type="dxa"/>
            <w:noWrap/>
            <w:vAlign w:val="bottom"/>
            <w:hideMark/>
          </w:tcPr>
          <w:p w14:paraId="4BB925A6" w14:textId="77777777" w:rsidR="00CA5341" w:rsidRPr="0086296A" w:rsidRDefault="00CA5341" w:rsidP="00337541">
            <w:pPr>
              <w:rPr>
                <w:rFonts w:ascii="Calibri" w:hAnsi="Calibri" w:cs="Calibri"/>
                <w:b/>
                <w:bCs/>
                <w:color w:val="000000"/>
              </w:rPr>
            </w:pPr>
          </w:p>
        </w:tc>
        <w:tc>
          <w:tcPr>
            <w:tcW w:w="1186" w:type="dxa"/>
            <w:noWrap/>
            <w:vAlign w:val="bottom"/>
            <w:hideMark/>
          </w:tcPr>
          <w:p w14:paraId="18E62886" w14:textId="77777777" w:rsidR="00CA5341" w:rsidRPr="0086296A" w:rsidRDefault="00CA5341" w:rsidP="00337541">
            <w:pPr>
              <w:rPr>
                <w:rFonts w:ascii="Calibri" w:hAnsi="Calibri" w:cs="Calibri"/>
              </w:rPr>
            </w:pPr>
          </w:p>
        </w:tc>
      </w:tr>
      <w:tr w:rsidR="00CA5341" w:rsidRPr="00874D06" w14:paraId="444BEC88" w14:textId="77777777" w:rsidTr="00CA5341">
        <w:trPr>
          <w:trHeight w:val="220"/>
        </w:trPr>
        <w:tc>
          <w:tcPr>
            <w:tcW w:w="4207" w:type="dxa"/>
            <w:noWrap/>
            <w:vAlign w:val="bottom"/>
            <w:hideMark/>
          </w:tcPr>
          <w:p w14:paraId="266143C1" w14:textId="77777777" w:rsidR="00CA5341" w:rsidRPr="0086296A" w:rsidRDefault="00CA5341" w:rsidP="00337541">
            <w:pPr>
              <w:rPr>
                <w:rFonts w:ascii="Calibri" w:hAnsi="Calibri" w:cs="Calibri"/>
              </w:rPr>
            </w:pPr>
          </w:p>
        </w:tc>
        <w:tc>
          <w:tcPr>
            <w:tcW w:w="1150" w:type="dxa"/>
            <w:noWrap/>
            <w:vAlign w:val="bottom"/>
            <w:hideMark/>
          </w:tcPr>
          <w:p w14:paraId="7C710439" w14:textId="77777777" w:rsidR="00CA5341" w:rsidRPr="0086296A" w:rsidRDefault="00CA5341" w:rsidP="00337541">
            <w:pPr>
              <w:rPr>
                <w:rFonts w:ascii="Calibri" w:hAnsi="Calibri" w:cs="Calibri"/>
              </w:rPr>
            </w:pPr>
          </w:p>
        </w:tc>
        <w:tc>
          <w:tcPr>
            <w:tcW w:w="1186" w:type="dxa"/>
            <w:noWrap/>
            <w:vAlign w:val="bottom"/>
            <w:hideMark/>
          </w:tcPr>
          <w:p w14:paraId="16BBF8FE" w14:textId="77777777" w:rsidR="00CA5341" w:rsidRPr="0086296A" w:rsidRDefault="00CA5341" w:rsidP="00337541">
            <w:pPr>
              <w:rPr>
                <w:rFonts w:ascii="Calibri" w:hAnsi="Calibri" w:cs="Calibri"/>
              </w:rPr>
            </w:pPr>
          </w:p>
        </w:tc>
      </w:tr>
      <w:tr w:rsidR="00CA5341" w:rsidRPr="00874D06" w14:paraId="0C69691B" w14:textId="77777777" w:rsidTr="00CA5341">
        <w:trPr>
          <w:trHeight w:val="220"/>
        </w:trPr>
        <w:tc>
          <w:tcPr>
            <w:tcW w:w="4207" w:type="dxa"/>
            <w:noWrap/>
            <w:vAlign w:val="bottom"/>
            <w:hideMark/>
          </w:tcPr>
          <w:p w14:paraId="2FBE0974" w14:textId="77777777" w:rsidR="00CA5341" w:rsidRPr="0086296A" w:rsidRDefault="00CA5341" w:rsidP="00337541">
            <w:pPr>
              <w:rPr>
                <w:rFonts w:ascii="Calibri" w:hAnsi="Calibri" w:cs="Calibri"/>
                <w:b/>
                <w:bCs/>
                <w:color w:val="000000"/>
              </w:rPr>
            </w:pPr>
            <w:r w:rsidRPr="0086296A">
              <w:rPr>
                <w:rFonts w:ascii="Calibri" w:hAnsi="Calibri" w:cs="Calibri"/>
                <w:b/>
                <w:bCs/>
                <w:color w:val="000000"/>
              </w:rPr>
              <w:t>ΕΣΟΔΑ</w:t>
            </w:r>
          </w:p>
        </w:tc>
        <w:tc>
          <w:tcPr>
            <w:tcW w:w="1150" w:type="dxa"/>
            <w:noWrap/>
            <w:vAlign w:val="bottom"/>
            <w:hideMark/>
          </w:tcPr>
          <w:p w14:paraId="287D7E22" w14:textId="77777777" w:rsidR="00CA5341" w:rsidRPr="0086296A" w:rsidRDefault="00CA5341" w:rsidP="00337541">
            <w:pPr>
              <w:rPr>
                <w:rFonts w:ascii="Calibri" w:hAnsi="Calibri" w:cs="Calibri"/>
                <w:color w:val="000000"/>
              </w:rPr>
            </w:pPr>
            <w:r w:rsidRPr="0086296A">
              <w:rPr>
                <w:rFonts w:ascii="Calibri" w:hAnsi="Calibri" w:cs="Calibri"/>
                <w:color w:val="000000"/>
              </w:rPr>
              <w:t> </w:t>
            </w:r>
          </w:p>
        </w:tc>
        <w:tc>
          <w:tcPr>
            <w:tcW w:w="1186" w:type="dxa"/>
            <w:noWrap/>
            <w:vAlign w:val="bottom"/>
            <w:hideMark/>
          </w:tcPr>
          <w:p w14:paraId="715CB3C4" w14:textId="77777777" w:rsidR="00CA5341" w:rsidRPr="0086296A" w:rsidRDefault="00CA5341" w:rsidP="00337541">
            <w:pPr>
              <w:rPr>
                <w:rFonts w:ascii="Calibri" w:hAnsi="Calibri" w:cs="Calibri"/>
                <w:color w:val="000000"/>
              </w:rPr>
            </w:pPr>
            <w:r w:rsidRPr="0086296A">
              <w:rPr>
                <w:rFonts w:ascii="Calibri" w:hAnsi="Calibri" w:cs="Calibri"/>
                <w:color w:val="000000"/>
              </w:rPr>
              <w:t> </w:t>
            </w:r>
          </w:p>
        </w:tc>
      </w:tr>
      <w:tr w:rsidR="00CA5341" w:rsidRPr="00874D06" w14:paraId="5D7F5B17" w14:textId="77777777" w:rsidTr="00CA5341">
        <w:trPr>
          <w:trHeight w:val="220"/>
        </w:trPr>
        <w:tc>
          <w:tcPr>
            <w:tcW w:w="4207" w:type="dxa"/>
            <w:noWrap/>
            <w:vAlign w:val="bottom"/>
            <w:hideMark/>
          </w:tcPr>
          <w:p w14:paraId="42F1F0DF" w14:textId="77777777" w:rsidR="00CA5341" w:rsidRPr="0086296A" w:rsidRDefault="00CA5341" w:rsidP="00337541">
            <w:pPr>
              <w:rPr>
                <w:rFonts w:ascii="Calibri" w:hAnsi="Calibri" w:cs="Calibri"/>
                <w:color w:val="000000"/>
              </w:rPr>
            </w:pPr>
            <w:r w:rsidRPr="0086296A">
              <w:rPr>
                <w:rFonts w:ascii="Calibri" w:hAnsi="Calibri" w:cs="Calibri"/>
                <w:color w:val="000000"/>
              </w:rPr>
              <w:t>ΤΑΜΕΙΑΚΑ ΔΙΑΘΕΣΙΜΑ ΑΡΧΗΣ ΕΤΟΥΣ</w:t>
            </w:r>
          </w:p>
        </w:tc>
        <w:tc>
          <w:tcPr>
            <w:tcW w:w="1150" w:type="dxa"/>
            <w:noWrap/>
            <w:vAlign w:val="bottom"/>
            <w:hideMark/>
          </w:tcPr>
          <w:p w14:paraId="56B28077" w14:textId="77777777" w:rsidR="00CA5341" w:rsidRPr="0086296A" w:rsidRDefault="00CA5341" w:rsidP="00337541">
            <w:pPr>
              <w:rPr>
                <w:rFonts w:ascii="Calibri" w:hAnsi="Calibri" w:cs="Calibri"/>
                <w:color w:val="000000"/>
              </w:rPr>
            </w:pPr>
          </w:p>
        </w:tc>
        <w:tc>
          <w:tcPr>
            <w:tcW w:w="1186" w:type="dxa"/>
            <w:noWrap/>
            <w:vAlign w:val="bottom"/>
            <w:hideMark/>
          </w:tcPr>
          <w:p w14:paraId="18F72CD3" w14:textId="77777777" w:rsidR="00CA5341" w:rsidRPr="0086296A" w:rsidRDefault="00CA5341" w:rsidP="00337541">
            <w:pPr>
              <w:jc w:val="right"/>
              <w:rPr>
                <w:rFonts w:ascii="Calibri" w:hAnsi="Calibri" w:cs="Calibri"/>
                <w:color w:val="000000"/>
              </w:rPr>
            </w:pPr>
            <w:r w:rsidRPr="0086296A">
              <w:rPr>
                <w:rFonts w:ascii="Calibri" w:hAnsi="Calibri" w:cs="Calibri"/>
                <w:color w:val="000000"/>
              </w:rPr>
              <w:t>6,95</w:t>
            </w:r>
          </w:p>
        </w:tc>
      </w:tr>
      <w:tr w:rsidR="00CA5341" w:rsidRPr="00874D06" w14:paraId="1509A938" w14:textId="77777777" w:rsidTr="00CA5341">
        <w:trPr>
          <w:trHeight w:val="220"/>
        </w:trPr>
        <w:tc>
          <w:tcPr>
            <w:tcW w:w="4207" w:type="dxa"/>
            <w:noWrap/>
            <w:vAlign w:val="bottom"/>
            <w:hideMark/>
          </w:tcPr>
          <w:p w14:paraId="79D66349" w14:textId="77777777" w:rsidR="00CA5341" w:rsidRPr="0086296A" w:rsidRDefault="00CA5341" w:rsidP="00337541">
            <w:pPr>
              <w:rPr>
                <w:rFonts w:ascii="Calibri" w:hAnsi="Calibri" w:cs="Calibri"/>
                <w:color w:val="000000"/>
              </w:rPr>
            </w:pPr>
            <w:r w:rsidRPr="0086296A">
              <w:rPr>
                <w:rFonts w:ascii="Calibri" w:hAnsi="Calibri" w:cs="Calibri"/>
                <w:color w:val="000000"/>
              </w:rPr>
              <w:t>ΠΛΕΟΝ ΠΙΣΤΩΤΙΚΟΙ ΤΟΚΟΙ</w:t>
            </w:r>
          </w:p>
        </w:tc>
        <w:tc>
          <w:tcPr>
            <w:tcW w:w="1150" w:type="dxa"/>
            <w:noWrap/>
            <w:vAlign w:val="bottom"/>
            <w:hideMark/>
          </w:tcPr>
          <w:p w14:paraId="30ABD0DF" w14:textId="77777777" w:rsidR="00CA5341" w:rsidRPr="0086296A" w:rsidRDefault="00CA5341" w:rsidP="00337541">
            <w:pPr>
              <w:rPr>
                <w:rFonts w:ascii="Calibri" w:hAnsi="Calibri" w:cs="Calibri"/>
                <w:color w:val="000000"/>
              </w:rPr>
            </w:pPr>
          </w:p>
        </w:tc>
        <w:tc>
          <w:tcPr>
            <w:tcW w:w="1186" w:type="dxa"/>
            <w:noWrap/>
            <w:vAlign w:val="bottom"/>
            <w:hideMark/>
          </w:tcPr>
          <w:p w14:paraId="4A78BD79" w14:textId="77777777" w:rsidR="00CA5341" w:rsidRPr="0086296A" w:rsidRDefault="00CA5341" w:rsidP="00337541">
            <w:pPr>
              <w:jc w:val="right"/>
              <w:rPr>
                <w:rFonts w:ascii="Calibri" w:hAnsi="Calibri" w:cs="Calibri"/>
                <w:color w:val="000000"/>
              </w:rPr>
            </w:pPr>
            <w:r w:rsidRPr="0086296A">
              <w:rPr>
                <w:rFonts w:ascii="Calibri" w:hAnsi="Calibri" w:cs="Calibri"/>
                <w:color w:val="000000"/>
              </w:rPr>
              <w:t>0,05</w:t>
            </w:r>
          </w:p>
        </w:tc>
      </w:tr>
      <w:tr w:rsidR="00CA5341" w:rsidRPr="00874D06" w14:paraId="55139004" w14:textId="77777777" w:rsidTr="00CA5341">
        <w:trPr>
          <w:trHeight w:val="220"/>
        </w:trPr>
        <w:tc>
          <w:tcPr>
            <w:tcW w:w="4207" w:type="dxa"/>
            <w:noWrap/>
            <w:vAlign w:val="bottom"/>
            <w:hideMark/>
          </w:tcPr>
          <w:p w14:paraId="2EAD9027" w14:textId="77777777" w:rsidR="00CA5341" w:rsidRPr="0086296A" w:rsidRDefault="00CA5341" w:rsidP="00337541">
            <w:pPr>
              <w:rPr>
                <w:rFonts w:ascii="Calibri" w:hAnsi="Calibri" w:cs="Calibri"/>
                <w:b/>
                <w:bCs/>
                <w:color w:val="000000"/>
              </w:rPr>
            </w:pPr>
            <w:r w:rsidRPr="0086296A">
              <w:rPr>
                <w:rFonts w:ascii="Calibri" w:hAnsi="Calibri" w:cs="Calibri"/>
                <w:b/>
                <w:bCs/>
                <w:color w:val="000000"/>
              </w:rPr>
              <w:t>ΣΥΝΟΛΟ</w:t>
            </w:r>
          </w:p>
        </w:tc>
        <w:tc>
          <w:tcPr>
            <w:tcW w:w="1150" w:type="dxa"/>
            <w:noWrap/>
            <w:vAlign w:val="bottom"/>
            <w:hideMark/>
          </w:tcPr>
          <w:p w14:paraId="537FF498" w14:textId="77777777" w:rsidR="00CA5341" w:rsidRPr="0086296A" w:rsidRDefault="00CA5341" w:rsidP="00337541">
            <w:pPr>
              <w:rPr>
                <w:rFonts w:ascii="Calibri" w:hAnsi="Calibri" w:cs="Calibri"/>
                <w:color w:val="000000"/>
              </w:rPr>
            </w:pPr>
            <w:r w:rsidRPr="0086296A">
              <w:rPr>
                <w:rFonts w:ascii="Calibri" w:hAnsi="Calibri" w:cs="Calibri"/>
                <w:color w:val="000000"/>
              </w:rPr>
              <w:t> </w:t>
            </w:r>
          </w:p>
        </w:tc>
        <w:tc>
          <w:tcPr>
            <w:tcW w:w="1186" w:type="dxa"/>
            <w:noWrap/>
            <w:vAlign w:val="bottom"/>
            <w:hideMark/>
          </w:tcPr>
          <w:p w14:paraId="6ED74F8C" w14:textId="77777777" w:rsidR="00CA5341" w:rsidRPr="0086296A" w:rsidRDefault="00CA5341" w:rsidP="00337541">
            <w:pPr>
              <w:jc w:val="right"/>
              <w:rPr>
                <w:rFonts w:ascii="Calibri" w:hAnsi="Calibri" w:cs="Calibri"/>
                <w:b/>
                <w:bCs/>
                <w:color w:val="000000"/>
              </w:rPr>
            </w:pPr>
            <w:r w:rsidRPr="0086296A">
              <w:rPr>
                <w:rFonts w:ascii="Calibri" w:hAnsi="Calibri" w:cs="Calibri"/>
                <w:b/>
                <w:bCs/>
                <w:color w:val="000000"/>
              </w:rPr>
              <w:t>7</w:t>
            </w:r>
          </w:p>
        </w:tc>
      </w:tr>
      <w:tr w:rsidR="00CA5341" w:rsidRPr="00874D06" w14:paraId="6F151F32" w14:textId="77777777" w:rsidTr="00CA5341">
        <w:trPr>
          <w:trHeight w:val="220"/>
        </w:trPr>
        <w:tc>
          <w:tcPr>
            <w:tcW w:w="4207" w:type="dxa"/>
            <w:noWrap/>
            <w:vAlign w:val="bottom"/>
            <w:hideMark/>
          </w:tcPr>
          <w:p w14:paraId="6A88C17E" w14:textId="77777777" w:rsidR="00CA5341" w:rsidRPr="0086296A" w:rsidRDefault="00CA5341" w:rsidP="00337541">
            <w:pPr>
              <w:rPr>
                <w:rFonts w:ascii="Calibri" w:hAnsi="Calibri" w:cs="Calibri"/>
              </w:rPr>
            </w:pPr>
          </w:p>
        </w:tc>
        <w:tc>
          <w:tcPr>
            <w:tcW w:w="1150" w:type="dxa"/>
            <w:noWrap/>
            <w:vAlign w:val="bottom"/>
            <w:hideMark/>
          </w:tcPr>
          <w:p w14:paraId="1B73E906" w14:textId="77777777" w:rsidR="00CA5341" w:rsidRPr="0086296A" w:rsidRDefault="00CA5341" w:rsidP="00337541">
            <w:pPr>
              <w:rPr>
                <w:rFonts w:ascii="Calibri" w:hAnsi="Calibri" w:cs="Calibri"/>
              </w:rPr>
            </w:pPr>
          </w:p>
        </w:tc>
        <w:tc>
          <w:tcPr>
            <w:tcW w:w="1186" w:type="dxa"/>
            <w:noWrap/>
            <w:vAlign w:val="bottom"/>
            <w:hideMark/>
          </w:tcPr>
          <w:p w14:paraId="48BF5462" w14:textId="77777777" w:rsidR="00CA5341" w:rsidRPr="0086296A" w:rsidRDefault="00CA5341" w:rsidP="00337541">
            <w:pPr>
              <w:rPr>
                <w:rFonts w:ascii="Calibri" w:hAnsi="Calibri" w:cs="Calibri"/>
              </w:rPr>
            </w:pPr>
          </w:p>
        </w:tc>
      </w:tr>
      <w:tr w:rsidR="00CA5341" w:rsidRPr="00874D06" w14:paraId="58BA8B71" w14:textId="77777777" w:rsidTr="00CA5341">
        <w:trPr>
          <w:trHeight w:val="220"/>
        </w:trPr>
        <w:tc>
          <w:tcPr>
            <w:tcW w:w="4207" w:type="dxa"/>
            <w:noWrap/>
            <w:vAlign w:val="bottom"/>
            <w:hideMark/>
          </w:tcPr>
          <w:p w14:paraId="185ABB13" w14:textId="77777777" w:rsidR="00CA5341" w:rsidRPr="0086296A" w:rsidRDefault="00CA5341" w:rsidP="00337541">
            <w:pPr>
              <w:rPr>
                <w:rFonts w:ascii="Calibri" w:hAnsi="Calibri" w:cs="Calibri"/>
                <w:b/>
                <w:bCs/>
                <w:color w:val="000000"/>
              </w:rPr>
            </w:pPr>
            <w:r w:rsidRPr="0086296A">
              <w:rPr>
                <w:rFonts w:ascii="Calibri" w:hAnsi="Calibri" w:cs="Calibri"/>
                <w:b/>
                <w:bCs/>
                <w:color w:val="000000"/>
              </w:rPr>
              <w:t>ΕΞΟΔΑ</w:t>
            </w:r>
          </w:p>
        </w:tc>
        <w:tc>
          <w:tcPr>
            <w:tcW w:w="1150" w:type="dxa"/>
            <w:noWrap/>
            <w:vAlign w:val="bottom"/>
            <w:hideMark/>
          </w:tcPr>
          <w:p w14:paraId="6BC78FC2" w14:textId="77777777" w:rsidR="00CA5341" w:rsidRPr="0086296A" w:rsidRDefault="00CA5341" w:rsidP="00337541">
            <w:pPr>
              <w:rPr>
                <w:rFonts w:ascii="Calibri" w:hAnsi="Calibri" w:cs="Calibri"/>
                <w:color w:val="000000"/>
              </w:rPr>
            </w:pPr>
            <w:r w:rsidRPr="0086296A">
              <w:rPr>
                <w:rFonts w:ascii="Calibri" w:hAnsi="Calibri" w:cs="Calibri"/>
                <w:color w:val="000000"/>
              </w:rPr>
              <w:t> </w:t>
            </w:r>
          </w:p>
        </w:tc>
        <w:tc>
          <w:tcPr>
            <w:tcW w:w="1186" w:type="dxa"/>
            <w:noWrap/>
            <w:vAlign w:val="bottom"/>
            <w:hideMark/>
          </w:tcPr>
          <w:p w14:paraId="61E2E6BB" w14:textId="77777777" w:rsidR="00CA5341" w:rsidRPr="0086296A" w:rsidRDefault="00CA5341" w:rsidP="00337541">
            <w:pPr>
              <w:rPr>
                <w:rFonts w:ascii="Calibri" w:hAnsi="Calibri" w:cs="Calibri"/>
                <w:color w:val="000000"/>
              </w:rPr>
            </w:pPr>
            <w:r w:rsidRPr="0086296A">
              <w:rPr>
                <w:rFonts w:ascii="Calibri" w:hAnsi="Calibri" w:cs="Calibri"/>
                <w:color w:val="000000"/>
              </w:rPr>
              <w:t> </w:t>
            </w:r>
          </w:p>
        </w:tc>
      </w:tr>
      <w:tr w:rsidR="00CA5341" w:rsidRPr="00874D06" w14:paraId="7F3FBD77" w14:textId="77777777" w:rsidTr="00CA5341">
        <w:trPr>
          <w:trHeight w:val="220"/>
        </w:trPr>
        <w:tc>
          <w:tcPr>
            <w:tcW w:w="4207" w:type="dxa"/>
            <w:noWrap/>
            <w:vAlign w:val="bottom"/>
            <w:hideMark/>
          </w:tcPr>
          <w:p w14:paraId="07846364" w14:textId="77777777" w:rsidR="00CA5341" w:rsidRPr="0086296A" w:rsidRDefault="00CA5341" w:rsidP="00337541">
            <w:pPr>
              <w:rPr>
                <w:rFonts w:ascii="Calibri" w:hAnsi="Calibri" w:cs="Calibri"/>
                <w:color w:val="000000"/>
              </w:rPr>
            </w:pPr>
            <w:r w:rsidRPr="0086296A">
              <w:rPr>
                <w:rFonts w:ascii="Calibri" w:hAnsi="Calibri" w:cs="Calibri"/>
                <w:color w:val="000000"/>
              </w:rPr>
              <w:t>ΚΑΤΑΒΟΛΗ ΚΟΙΝΟΧΡΗΣΤΩΝ</w:t>
            </w:r>
          </w:p>
        </w:tc>
        <w:tc>
          <w:tcPr>
            <w:tcW w:w="1150" w:type="dxa"/>
            <w:noWrap/>
            <w:vAlign w:val="bottom"/>
            <w:hideMark/>
          </w:tcPr>
          <w:p w14:paraId="7CE5B809" w14:textId="77777777" w:rsidR="00CA5341" w:rsidRPr="0086296A" w:rsidRDefault="00CA5341" w:rsidP="00337541">
            <w:pPr>
              <w:rPr>
                <w:rFonts w:ascii="Calibri" w:hAnsi="Calibri" w:cs="Calibri"/>
                <w:color w:val="000000"/>
              </w:rPr>
            </w:pPr>
            <w:r w:rsidRPr="0086296A">
              <w:rPr>
                <w:rFonts w:ascii="Calibri" w:hAnsi="Calibri" w:cs="Calibri"/>
                <w:color w:val="000000"/>
              </w:rPr>
              <w:t> </w:t>
            </w:r>
          </w:p>
        </w:tc>
        <w:tc>
          <w:tcPr>
            <w:tcW w:w="1186" w:type="dxa"/>
            <w:noWrap/>
            <w:vAlign w:val="bottom"/>
            <w:hideMark/>
          </w:tcPr>
          <w:p w14:paraId="13D220C4" w14:textId="77777777" w:rsidR="00CA5341" w:rsidRPr="0086296A" w:rsidRDefault="00CA5341" w:rsidP="00337541">
            <w:pPr>
              <w:jc w:val="right"/>
              <w:rPr>
                <w:rFonts w:ascii="Calibri" w:hAnsi="Calibri" w:cs="Calibri"/>
                <w:color w:val="000000"/>
              </w:rPr>
            </w:pPr>
            <w:r w:rsidRPr="0086296A">
              <w:rPr>
                <w:rFonts w:ascii="Calibri" w:hAnsi="Calibri" w:cs="Calibri"/>
                <w:color w:val="000000"/>
              </w:rPr>
              <w:t>0</w:t>
            </w:r>
          </w:p>
        </w:tc>
      </w:tr>
      <w:tr w:rsidR="00CA5341" w:rsidRPr="00874D06" w14:paraId="37FF29AC" w14:textId="77777777" w:rsidTr="00CA5341">
        <w:trPr>
          <w:trHeight w:val="220"/>
        </w:trPr>
        <w:tc>
          <w:tcPr>
            <w:tcW w:w="4207" w:type="dxa"/>
            <w:noWrap/>
            <w:vAlign w:val="bottom"/>
            <w:hideMark/>
          </w:tcPr>
          <w:p w14:paraId="4B547C42" w14:textId="77777777" w:rsidR="00CA5341" w:rsidRPr="0086296A" w:rsidRDefault="00CA5341" w:rsidP="00337541">
            <w:pPr>
              <w:rPr>
                <w:rFonts w:ascii="Calibri" w:hAnsi="Calibri" w:cs="Calibri"/>
              </w:rPr>
            </w:pPr>
          </w:p>
        </w:tc>
        <w:tc>
          <w:tcPr>
            <w:tcW w:w="1150" w:type="dxa"/>
            <w:noWrap/>
            <w:vAlign w:val="bottom"/>
            <w:hideMark/>
          </w:tcPr>
          <w:p w14:paraId="032FDDE7" w14:textId="77777777" w:rsidR="00CA5341" w:rsidRPr="0086296A" w:rsidRDefault="00CA5341" w:rsidP="00337541">
            <w:pPr>
              <w:rPr>
                <w:rFonts w:ascii="Calibri" w:hAnsi="Calibri" w:cs="Calibri"/>
              </w:rPr>
            </w:pPr>
          </w:p>
        </w:tc>
        <w:tc>
          <w:tcPr>
            <w:tcW w:w="1186" w:type="dxa"/>
            <w:noWrap/>
            <w:vAlign w:val="bottom"/>
            <w:hideMark/>
          </w:tcPr>
          <w:p w14:paraId="5E6085F0" w14:textId="77777777" w:rsidR="00CA5341" w:rsidRPr="0086296A" w:rsidRDefault="00CA5341" w:rsidP="00337541">
            <w:pPr>
              <w:rPr>
                <w:rFonts w:ascii="Calibri" w:hAnsi="Calibri" w:cs="Calibri"/>
              </w:rPr>
            </w:pPr>
          </w:p>
        </w:tc>
      </w:tr>
      <w:tr w:rsidR="00CA5341" w:rsidRPr="00874D06" w14:paraId="0349E54E" w14:textId="77777777" w:rsidTr="00CA5341">
        <w:trPr>
          <w:trHeight w:val="220"/>
        </w:trPr>
        <w:tc>
          <w:tcPr>
            <w:tcW w:w="4207" w:type="dxa"/>
            <w:noWrap/>
            <w:vAlign w:val="bottom"/>
            <w:hideMark/>
          </w:tcPr>
          <w:p w14:paraId="52EE8207" w14:textId="77777777" w:rsidR="00CA5341" w:rsidRPr="0086296A" w:rsidRDefault="00CA5341" w:rsidP="00337541">
            <w:pPr>
              <w:rPr>
                <w:rFonts w:ascii="Calibri" w:hAnsi="Calibri" w:cs="Calibri"/>
                <w:b/>
                <w:bCs/>
                <w:color w:val="000000"/>
              </w:rPr>
            </w:pPr>
            <w:r w:rsidRPr="0086296A">
              <w:rPr>
                <w:rFonts w:ascii="Calibri" w:hAnsi="Calibri" w:cs="Calibri"/>
                <w:b/>
                <w:bCs/>
                <w:color w:val="000000"/>
              </w:rPr>
              <w:t>ΤΑΜΕΙΑΚΑ ΔΙΑΘΕΣΙΜΑ 31/12/2020</w:t>
            </w:r>
          </w:p>
        </w:tc>
        <w:tc>
          <w:tcPr>
            <w:tcW w:w="1150" w:type="dxa"/>
            <w:noWrap/>
            <w:vAlign w:val="bottom"/>
            <w:hideMark/>
          </w:tcPr>
          <w:p w14:paraId="22FF1884" w14:textId="77777777" w:rsidR="00CA5341" w:rsidRPr="0086296A" w:rsidRDefault="00CA5341" w:rsidP="00337541">
            <w:pPr>
              <w:rPr>
                <w:rFonts w:ascii="Calibri" w:hAnsi="Calibri" w:cs="Calibri"/>
                <w:b/>
                <w:bCs/>
                <w:color w:val="000000"/>
              </w:rPr>
            </w:pPr>
            <w:r w:rsidRPr="0086296A">
              <w:rPr>
                <w:rFonts w:ascii="Calibri" w:hAnsi="Calibri" w:cs="Calibri"/>
                <w:b/>
                <w:bCs/>
                <w:color w:val="000000"/>
              </w:rPr>
              <w:t> </w:t>
            </w:r>
          </w:p>
        </w:tc>
        <w:tc>
          <w:tcPr>
            <w:tcW w:w="1186" w:type="dxa"/>
            <w:noWrap/>
            <w:vAlign w:val="bottom"/>
            <w:hideMark/>
          </w:tcPr>
          <w:p w14:paraId="2F5C4EDB" w14:textId="77777777" w:rsidR="00CA5341" w:rsidRPr="0086296A" w:rsidRDefault="00CA5341" w:rsidP="00337541">
            <w:pPr>
              <w:jc w:val="right"/>
              <w:rPr>
                <w:rFonts w:ascii="Calibri" w:hAnsi="Calibri" w:cs="Calibri"/>
                <w:b/>
                <w:bCs/>
                <w:color w:val="000000"/>
              </w:rPr>
            </w:pPr>
            <w:r w:rsidRPr="0086296A">
              <w:rPr>
                <w:rFonts w:ascii="Calibri" w:hAnsi="Calibri" w:cs="Calibri"/>
                <w:b/>
                <w:bCs/>
                <w:color w:val="000000"/>
              </w:rPr>
              <w:t>7,00</w:t>
            </w:r>
          </w:p>
        </w:tc>
      </w:tr>
      <w:tr w:rsidR="00CA5341" w:rsidRPr="00874D06" w14:paraId="53E679E5" w14:textId="77777777" w:rsidTr="00CA5341">
        <w:trPr>
          <w:trHeight w:val="220"/>
        </w:trPr>
        <w:tc>
          <w:tcPr>
            <w:tcW w:w="4207" w:type="dxa"/>
            <w:noWrap/>
            <w:vAlign w:val="bottom"/>
            <w:hideMark/>
          </w:tcPr>
          <w:p w14:paraId="44EE8839" w14:textId="77777777" w:rsidR="00CA5341" w:rsidRPr="0086296A" w:rsidRDefault="00CA5341" w:rsidP="00337541">
            <w:pPr>
              <w:rPr>
                <w:rFonts w:ascii="Calibri" w:hAnsi="Calibri" w:cs="Calibri"/>
              </w:rPr>
            </w:pPr>
          </w:p>
        </w:tc>
        <w:tc>
          <w:tcPr>
            <w:tcW w:w="1150" w:type="dxa"/>
            <w:noWrap/>
            <w:vAlign w:val="bottom"/>
            <w:hideMark/>
          </w:tcPr>
          <w:p w14:paraId="0DECD6F8" w14:textId="77777777" w:rsidR="00CA5341" w:rsidRPr="0086296A" w:rsidRDefault="00CA5341" w:rsidP="00337541">
            <w:pPr>
              <w:rPr>
                <w:rFonts w:ascii="Calibri" w:hAnsi="Calibri" w:cs="Calibri"/>
              </w:rPr>
            </w:pPr>
          </w:p>
        </w:tc>
        <w:tc>
          <w:tcPr>
            <w:tcW w:w="1186" w:type="dxa"/>
            <w:noWrap/>
            <w:vAlign w:val="bottom"/>
            <w:hideMark/>
          </w:tcPr>
          <w:p w14:paraId="51FF8D8F" w14:textId="77777777" w:rsidR="00CA5341" w:rsidRPr="0086296A" w:rsidRDefault="00CA5341" w:rsidP="00337541">
            <w:pPr>
              <w:rPr>
                <w:rFonts w:ascii="Calibri" w:hAnsi="Calibri" w:cs="Calibri"/>
              </w:rPr>
            </w:pPr>
          </w:p>
        </w:tc>
      </w:tr>
    </w:tbl>
    <w:p w14:paraId="4BDF22F4" w14:textId="77777777" w:rsidR="003E6C36" w:rsidRDefault="003E6C36" w:rsidP="00957F59">
      <w:pPr>
        <w:pStyle w:val="20"/>
        <w:keepNext/>
        <w:spacing w:after="0" w:line="360" w:lineRule="auto"/>
        <w:jc w:val="both"/>
        <w:rPr>
          <w:rFonts w:ascii="Calibri" w:hAnsi="Calibri" w:cs="Calibri"/>
          <w:sz w:val="22"/>
          <w:szCs w:val="22"/>
        </w:rPr>
      </w:pPr>
    </w:p>
    <w:p w14:paraId="4A4CBF89" w14:textId="77777777" w:rsidR="00CA5341" w:rsidRPr="00AA39D6" w:rsidRDefault="00CA5341" w:rsidP="00CA5341">
      <w:pPr>
        <w:keepNext/>
        <w:keepLines/>
        <w:spacing w:line="360" w:lineRule="auto"/>
        <w:jc w:val="both"/>
        <w:outlineLvl w:val="0"/>
        <w:rPr>
          <w:rFonts w:ascii="Calibri" w:hAnsi="Calibri" w:cs="Calibri"/>
          <w:b/>
          <w:bCs/>
          <w:kern w:val="32"/>
          <w:sz w:val="22"/>
          <w:szCs w:val="22"/>
        </w:rPr>
      </w:pPr>
      <w:r w:rsidRPr="00AA39D6">
        <w:rPr>
          <w:rFonts w:ascii="Calibri" w:hAnsi="Calibri" w:cs="Calibri"/>
          <w:b/>
          <w:bCs/>
          <w:sz w:val="22"/>
          <w:szCs w:val="22"/>
        </w:rPr>
        <w:t xml:space="preserve">ΘΕΜΑ: </w:t>
      </w:r>
      <w:r w:rsidRPr="00AA39D6">
        <w:rPr>
          <w:rFonts w:ascii="Calibri" w:hAnsi="Calibri" w:cs="Calibri"/>
          <w:b/>
          <w:bCs/>
          <w:kern w:val="32"/>
          <w:sz w:val="22"/>
          <w:szCs w:val="22"/>
        </w:rPr>
        <w:t xml:space="preserve">Λήψη απόφασης περί ορισμού πληρεξούσιου δικηγόρου για την εκπροσώπηση του Δήμου Λαυρεωτικής ενώπιον του </w:t>
      </w:r>
      <w:r>
        <w:rPr>
          <w:rFonts w:ascii="Calibri" w:hAnsi="Calibri" w:cs="Calibri"/>
          <w:b/>
          <w:bCs/>
          <w:kern w:val="32"/>
          <w:sz w:val="22"/>
          <w:szCs w:val="22"/>
        </w:rPr>
        <w:t>ΜΠΑ</w:t>
      </w:r>
      <w:r w:rsidRPr="00AA39D6">
        <w:rPr>
          <w:rFonts w:ascii="Calibri" w:hAnsi="Calibri" w:cs="Calibri"/>
          <w:b/>
          <w:bCs/>
          <w:kern w:val="32"/>
          <w:sz w:val="22"/>
          <w:szCs w:val="22"/>
        </w:rPr>
        <w:t xml:space="preserve"> (παράσταση και </w:t>
      </w:r>
      <w:r>
        <w:rPr>
          <w:rFonts w:ascii="Calibri" w:hAnsi="Calibri" w:cs="Calibri"/>
          <w:b/>
          <w:bCs/>
          <w:kern w:val="32"/>
          <w:sz w:val="22"/>
          <w:szCs w:val="22"/>
        </w:rPr>
        <w:t>προτάσεις</w:t>
      </w:r>
      <w:r w:rsidRPr="00AA39D6">
        <w:rPr>
          <w:rFonts w:ascii="Calibri" w:hAnsi="Calibri" w:cs="Calibri"/>
          <w:b/>
          <w:bCs/>
          <w:kern w:val="32"/>
          <w:sz w:val="22"/>
          <w:szCs w:val="22"/>
        </w:rPr>
        <w:t xml:space="preserve">) </w:t>
      </w:r>
      <w:r>
        <w:rPr>
          <w:rFonts w:ascii="Calibri" w:hAnsi="Calibri" w:cs="Calibri"/>
          <w:b/>
          <w:bCs/>
          <w:kern w:val="32"/>
          <w:sz w:val="22"/>
          <w:szCs w:val="22"/>
        </w:rPr>
        <w:t>σε ασκηθείσα από 21.03.2011 αγωγή των Ι. Ανδρέου, Γ. Λιάπη, Ι. Πετρολιάγκη, δικάσιμος 01.04.2021 και σε κάθε μετ’ αναβολή</w:t>
      </w:r>
    </w:p>
    <w:p w14:paraId="7D5CBCE3" w14:textId="77777777" w:rsidR="00CA5341" w:rsidRDefault="00CA5341" w:rsidP="00CA5341">
      <w:pPr>
        <w:spacing w:line="360" w:lineRule="auto"/>
        <w:rPr>
          <w:rFonts w:ascii="Calibri" w:hAnsi="Calibri" w:cs="Calibri"/>
          <w:b/>
          <w:sz w:val="22"/>
          <w:szCs w:val="22"/>
        </w:rPr>
      </w:pPr>
      <w:r w:rsidRPr="00590411">
        <w:rPr>
          <w:rFonts w:ascii="Calibri" w:hAnsi="Calibri" w:cs="Calibri"/>
          <w:b/>
          <w:sz w:val="22"/>
          <w:szCs w:val="22"/>
        </w:rPr>
        <w:t xml:space="preserve">Αρ. Απόφ.: </w:t>
      </w:r>
      <w:r>
        <w:rPr>
          <w:rFonts w:ascii="Calibri" w:hAnsi="Calibri" w:cs="Calibri"/>
          <w:b/>
          <w:sz w:val="22"/>
          <w:szCs w:val="22"/>
        </w:rPr>
        <w:t>79/2021</w:t>
      </w:r>
    </w:p>
    <w:p w14:paraId="69C753A9" w14:textId="77777777" w:rsidR="00CA5341" w:rsidRPr="00CA5341" w:rsidRDefault="00CA5341" w:rsidP="00CA5341">
      <w:pPr>
        <w:spacing w:line="360" w:lineRule="auto"/>
        <w:jc w:val="both"/>
        <w:rPr>
          <w:rFonts w:ascii="Calibri" w:hAnsi="Calibri" w:cs="Calibri"/>
          <w:sz w:val="22"/>
          <w:szCs w:val="22"/>
        </w:rPr>
      </w:pPr>
      <w:r>
        <w:rPr>
          <w:rFonts w:ascii="Calibri" w:hAnsi="Calibri" w:cs="Calibri"/>
          <w:sz w:val="22"/>
          <w:szCs w:val="22"/>
        </w:rPr>
        <w:tab/>
      </w:r>
      <w:r w:rsidRPr="00590411">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501B1">
        <w:rPr>
          <w:rFonts w:ascii="Calibri" w:hAnsi="Calibri" w:cs="Calibri"/>
          <w:i/>
          <w:sz w:val="22"/>
          <w:szCs w:val="22"/>
        </w:rPr>
        <w:t>«</w:t>
      </w:r>
      <w:r w:rsidRPr="00E501B1">
        <w:rPr>
          <w:rFonts w:ascii="Calibri" w:hAnsi="Calibri" w:cs="Calibri"/>
          <w:bCs/>
          <w:i/>
          <w:kern w:val="32"/>
          <w:sz w:val="22"/>
          <w:szCs w:val="22"/>
        </w:rPr>
        <w:t xml:space="preserve">ορισμού </w:t>
      </w:r>
      <w:r w:rsidRPr="005C75FD">
        <w:rPr>
          <w:rFonts w:ascii="Calibri" w:hAnsi="Calibri" w:cs="Calibri"/>
          <w:bCs/>
          <w:i/>
          <w:kern w:val="32"/>
          <w:sz w:val="22"/>
          <w:szCs w:val="22"/>
        </w:rPr>
        <w:t xml:space="preserve">πληρεξούσιου δικηγόρου για την εκπροσώπηση του Δήμου Λαυρεωτικής ενώπιον του ΜΠΑ </w:t>
      </w:r>
      <w:r w:rsidRPr="005D7A57">
        <w:rPr>
          <w:rFonts w:ascii="Calibri" w:hAnsi="Calibri" w:cs="Calibri"/>
          <w:bCs/>
          <w:i/>
          <w:kern w:val="32"/>
          <w:sz w:val="22"/>
          <w:szCs w:val="22"/>
        </w:rPr>
        <w:t>(παράσταση και προτάσεις) σε ασκηθείσα από 21.03.</w:t>
      </w:r>
      <w:r>
        <w:rPr>
          <w:rFonts w:ascii="Calibri" w:hAnsi="Calibri" w:cs="Calibri"/>
          <w:bCs/>
          <w:i/>
          <w:kern w:val="32"/>
          <w:sz w:val="22"/>
          <w:szCs w:val="22"/>
        </w:rPr>
        <w:t>20</w:t>
      </w:r>
      <w:r w:rsidRPr="005D7A57">
        <w:rPr>
          <w:rFonts w:ascii="Calibri" w:hAnsi="Calibri" w:cs="Calibri"/>
          <w:bCs/>
          <w:i/>
          <w:kern w:val="32"/>
          <w:sz w:val="22"/>
          <w:szCs w:val="22"/>
        </w:rPr>
        <w:t>11 αγωγή των Ι. Ανδρέου, Γ. Λιάπη, Ι. Πετρολιάγκη, δικάσιμος 01.04.2021 και σε κάθε μετ’ αναβολή</w:t>
      </w:r>
      <w:r w:rsidRPr="00CA5341">
        <w:rPr>
          <w:rFonts w:ascii="Calibri" w:hAnsi="Calibri" w:cs="Calibri"/>
          <w:bCs/>
          <w:i/>
          <w:sz w:val="22"/>
          <w:szCs w:val="22"/>
        </w:rPr>
        <w:t xml:space="preserve">», </w:t>
      </w:r>
      <w:r w:rsidRPr="00CA5341">
        <w:rPr>
          <w:rFonts w:ascii="Calibri" w:hAnsi="Calibri" w:cs="Calibri"/>
          <w:sz w:val="22"/>
          <w:szCs w:val="22"/>
        </w:rPr>
        <w:t>έθεσε υπόψη των μελών της Οικονομικής Επιτροπής τα ακόλουθα:</w:t>
      </w:r>
    </w:p>
    <w:p w14:paraId="1EE17CB2"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ab/>
        <w:t xml:space="preserve">Την από 21.03.2011 τακτική εργατική αγωγή των κ.κ. Ιωάννη Α. Ανδρέου, Γεωργίου Αν. Λιάπη και Ιωάννη Στ. Πετρολιάγκη ενώπιον του Μονομελούς Πρωτοδικείου Αθηνών (διαδικασία εργατικών διαφορών) με την οποία ζητείται αφενός να αναγνωρισθεί ότι συνδέονταν με το Δήμο Λαυρεωτικής με έννομη σχέση συμβάσεως εξαρτημένης εργασίας αορίστου χρόνου, ώστε να επανέλθουν στην Υπηρεσία και αφετέρου να καταδικασθεί ο Δήμος σε καταβολή των αναφερόμενων σε αυτήν ποσών, συνολικά 14.578,10 ευρώ. </w:t>
      </w:r>
    </w:p>
    <w:p w14:paraId="4B798DA2"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sz w:val="22"/>
          <w:szCs w:val="22"/>
        </w:rPr>
        <w:tab/>
        <w:t xml:space="preserve">Την υπ’ αριθμ.174/2015 απόφαση Οικονομικής Επιτροπής Δήμου Λαυρεωτικής, με την οποία αποφασίσθηκε </w:t>
      </w:r>
      <w:r w:rsidRPr="00CA5341">
        <w:rPr>
          <w:rFonts w:ascii="Calibri" w:hAnsi="Calibri" w:cs="Calibri"/>
          <w:i/>
          <w:sz w:val="22"/>
          <w:szCs w:val="22"/>
        </w:rPr>
        <w:t xml:space="preserve">«…ο Δήμος να παρασταθεί ενώπιον του Μονομελούς Πρωτοδικείου Αθηνών κατά τη δικάσιμο τις 5 Οκτωβρίου 2015 και να συνομολογήσει τις απόψεις των κ.κ. Ιωάννη Α. Ανδρέου, Γεωργίου Αν. Λιάπη και Ιωάννη Στ. Πετρολιάγκη περί ύπαρξης έννομης σχέσης συμβάσεως εξαρτημένης εργασίας αορίστου χρόνου υπό την προϋπόθεση ότι θα παραιτηθούν </w:t>
      </w:r>
      <w:r w:rsidRPr="00CA5341">
        <w:rPr>
          <w:rFonts w:ascii="Calibri" w:hAnsi="Calibri" w:cs="Calibri"/>
          <w:i/>
          <w:sz w:val="22"/>
          <w:szCs w:val="22"/>
          <w:u w:val="single"/>
        </w:rPr>
        <w:t>ρητώς</w:t>
      </w:r>
      <w:r w:rsidRPr="00CA5341">
        <w:rPr>
          <w:rFonts w:ascii="Calibri" w:hAnsi="Calibri" w:cs="Calibri"/>
          <w:i/>
          <w:sz w:val="22"/>
          <w:szCs w:val="22"/>
        </w:rPr>
        <w:t xml:space="preserve"> από οποιαδήποτε χρηματική αξίωσή τους έναντι του Δήμου.»</w:t>
      </w:r>
    </w:p>
    <w:p w14:paraId="113B58F2"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ab/>
        <w:t>Η αγωγή, αρχικώς προσδιορισθείσα για την 07.06.2013, ύστερα από κλήση μετά από αναβολές, ορίσθηκε για τη δικάσιμο της 01.04.2021.</w:t>
      </w:r>
    </w:p>
    <w:p w14:paraId="2CCFEE44" w14:textId="77777777" w:rsid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ab/>
        <w:t xml:space="preserve">Λόγω συνταξιοδότησης του Νομικού Συμβούλου, από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ίου 2021 στο Δήμο Λαυρεωτικής δεν υπηρετεί Νομικός Σύμβουλος με πάγια αντιμισθία.</w:t>
      </w:r>
    </w:p>
    <w:p w14:paraId="3FF482F1" w14:textId="77777777" w:rsidR="00CA5341" w:rsidRDefault="00CA5341" w:rsidP="00CA5341">
      <w:pPr>
        <w:pStyle w:val="Web"/>
        <w:spacing w:before="0" w:beforeAutospacing="0" w:after="0" w:afterAutospacing="0" w:line="360" w:lineRule="auto"/>
        <w:jc w:val="both"/>
        <w:rPr>
          <w:rFonts w:ascii="Calibri" w:hAnsi="Calibri" w:cs="Calibri"/>
          <w:i/>
          <w:sz w:val="22"/>
          <w:szCs w:val="22"/>
        </w:rPr>
      </w:pPr>
      <w:r>
        <w:rPr>
          <w:rFonts w:ascii="Calibri" w:hAnsi="Calibri" w:cs="Calibri"/>
          <w:sz w:val="22"/>
          <w:szCs w:val="22"/>
        </w:rPr>
        <w:lastRenderedPageBreak/>
        <w:tab/>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Ν.4735/2020, </w:t>
      </w:r>
      <w:r w:rsidRPr="00993070">
        <w:rPr>
          <w:rFonts w:ascii="Calibri" w:hAnsi="Calibri" w:cs="Calibri"/>
          <w:sz w:val="22"/>
          <w:szCs w:val="22"/>
        </w:rPr>
        <w:t xml:space="preserve">η Οικονομική Επιτροπή </w:t>
      </w:r>
      <w:r w:rsidRPr="00CA5341">
        <w:rPr>
          <w:rFonts w:ascii="Calibri" w:hAnsi="Calibri" w:cs="Calibri"/>
          <w:i/>
          <w:sz w:val="22"/>
          <w:szCs w:val="22"/>
        </w:rPr>
        <w:t xml:space="preserve">«…ι)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AF2B41">
        <w:rPr>
          <w:rStyle w:val="ad"/>
          <w:rFonts w:ascii="Calibri" w:hAnsi="Calibri" w:cs="Calibri"/>
          <w:bCs/>
          <w:i/>
          <w:sz w:val="22"/>
          <w:szCs w:val="22"/>
        </w:rPr>
        <w:t>ιδ</w:t>
      </w:r>
      <w:r w:rsidRPr="00AF2B41">
        <w:rPr>
          <w:rFonts w:ascii="Calibri" w:hAnsi="Calibri" w:cs="Calibri"/>
          <w:i/>
          <w:sz w:val="22"/>
          <w:szCs w:val="22"/>
        </w:rPr>
        <w:t xml:space="preserve">) </w:t>
      </w:r>
      <w:r>
        <w:rPr>
          <w:rFonts w:ascii="Calibri" w:hAnsi="Calibri" w:cs="Calibri"/>
          <w:i/>
          <w:sz w:val="22"/>
          <w:szCs w:val="22"/>
        </w:rPr>
        <w:t>α</w:t>
      </w:r>
      <w:r w:rsidRPr="00AF2B41">
        <w:rPr>
          <w:rFonts w:ascii="Calibri" w:hAnsi="Calibri" w:cs="Calibri"/>
          <w:i/>
          <w:sz w:val="22"/>
          <w:szCs w:val="22"/>
        </w:rPr>
        <w:t>ποφασίζει για την ανάθεση σε δικηγόρο της παροχής γνωμοδοτήσεων, μόνο εφόσον δεν έχουν προσληφθεί στον δήμο δικηγόροι με μηνιαία αντιμισθία. Με απόφασή της, είναι δυνατή η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(ν. 3463/2006, Α΄ 114).</w:t>
      </w:r>
      <w:r>
        <w:rPr>
          <w:rFonts w:ascii="Calibri" w:hAnsi="Calibri" w:cs="Calibri"/>
          <w:i/>
          <w:sz w:val="22"/>
          <w:szCs w:val="22"/>
        </w:rPr>
        <w:t>.».</w:t>
      </w:r>
    </w:p>
    <w:p w14:paraId="22502208" w14:textId="77777777" w:rsidR="00CA5341" w:rsidRPr="00CA5341" w:rsidRDefault="00CA5341" w:rsidP="00CA5341">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CA5341">
        <w:rPr>
          <w:rFonts w:ascii="Calibri" w:hAnsi="Calibri" w:cs="Calibri"/>
          <w:sz w:val="22"/>
          <w:szCs w:val="22"/>
        </w:rPr>
        <w:t>Με βάση τα ανωτέρω</w:t>
      </w:r>
      <w:r>
        <w:rPr>
          <w:rFonts w:ascii="Calibri" w:hAnsi="Calibri" w:cs="Calibri"/>
          <w:sz w:val="22"/>
          <w:szCs w:val="22"/>
        </w:rPr>
        <w:t xml:space="preserve">, ο </w:t>
      </w:r>
      <w:r w:rsidRPr="00CA5341">
        <w:rPr>
          <w:rFonts w:ascii="Calibri" w:hAnsi="Calibri" w:cs="Calibri"/>
          <w:sz w:val="22"/>
          <w:szCs w:val="22"/>
        </w:rPr>
        <w:t xml:space="preserve">κος Πρόεδρος πρότεινε να ορισθεί πληρεξούσιος δικηγόρος για την εκπροσώπηση του Δήμου Λαυρεωτικής </w:t>
      </w:r>
      <w:r w:rsidRPr="00CA5341">
        <w:rPr>
          <w:rFonts w:ascii="Calibri" w:hAnsi="Calibri" w:cs="Calibri"/>
          <w:color w:val="000000"/>
          <w:sz w:val="22"/>
          <w:szCs w:val="22"/>
        </w:rPr>
        <w:t>ενώπιον του Μονομελούς Πρωτοδικείου Αθηνών (παράσταση και προτάσεις) κατά την εκδίκαση της αγωγής,</w:t>
      </w:r>
      <w:r w:rsidRPr="00CA5341">
        <w:rPr>
          <w:rFonts w:ascii="Calibri" w:hAnsi="Calibri" w:cs="Calibri"/>
          <w:sz w:val="22"/>
          <w:szCs w:val="22"/>
        </w:rPr>
        <w:t xml:space="preserve"> ο Δικηγόρος Αθηνών, Γεώργιος Ν. Κατσαμπέρης, έναντι του ποσού των 252,96 ευρώ, σύμφωνα με την κατατεθείσα προσφορά του και κάλεσε τα μέλη της Οικονομικής Επιτροπής να αποφασίσουν σχετικά.</w:t>
      </w:r>
    </w:p>
    <w:p w14:paraId="77365582" w14:textId="77777777" w:rsidR="00CA5341" w:rsidRPr="00CA5341" w:rsidRDefault="00CA5341" w:rsidP="00CA5341">
      <w:pPr>
        <w:spacing w:line="360" w:lineRule="auto"/>
        <w:jc w:val="center"/>
        <w:rPr>
          <w:rFonts w:ascii="Calibri" w:hAnsi="Calibri" w:cs="Calibri"/>
          <w:b/>
          <w:sz w:val="22"/>
          <w:szCs w:val="22"/>
        </w:rPr>
      </w:pPr>
      <w:r w:rsidRPr="00CA5341">
        <w:rPr>
          <w:rFonts w:ascii="Calibri" w:hAnsi="Calibri" w:cs="Calibri"/>
          <w:b/>
          <w:sz w:val="22"/>
          <w:szCs w:val="22"/>
        </w:rPr>
        <w:t>Η Οικονομική Επιτροπή</w:t>
      </w:r>
    </w:p>
    <w:p w14:paraId="7A7B5CCD" w14:textId="77777777" w:rsidR="00CA5341" w:rsidRPr="00CA5341" w:rsidRDefault="00CA5341" w:rsidP="00CA5341">
      <w:pPr>
        <w:spacing w:line="360" w:lineRule="auto"/>
        <w:ind w:left="3"/>
        <w:jc w:val="both"/>
        <w:rPr>
          <w:rFonts w:ascii="Calibri" w:hAnsi="Calibri" w:cs="Calibri"/>
          <w:sz w:val="22"/>
          <w:szCs w:val="22"/>
        </w:rPr>
      </w:pPr>
      <w:r w:rsidRPr="00CA5341">
        <w:rPr>
          <w:rFonts w:ascii="Calibri" w:hAnsi="Calibri" w:cs="Calibri"/>
          <w:sz w:val="22"/>
          <w:szCs w:val="22"/>
        </w:rPr>
        <w:t>αφού άκουσε την εισήγηση του κου Προέδρου, έλαβε υπόψη:</w:t>
      </w:r>
    </w:p>
    <w:p w14:paraId="69A418FC" w14:textId="77777777" w:rsidR="00CA5341" w:rsidRPr="00CA5341" w:rsidRDefault="00CA5341" w:rsidP="00BF4AFD">
      <w:pPr>
        <w:widowControl/>
        <w:numPr>
          <w:ilvl w:val="0"/>
          <w:numId w:val="12"/>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575F66C5" w14:textId="77777777" w:rsidR="00CA5341" w:rsidRPr="00CA5341" w:rsidRDefault="00CA5341" w:rsidP="00BF4AFD">
      <w:pPr>
        <w:widowControl/>
        <w:numPr>
          <w:ilvl w:val="0"/>
          <w:numId w:val="12"/>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την από 21.03.2011 τακτική εργατική αγωγή των κ.κ. Ι. Ανδρέου, Γ. Λιάπη, Ι. Πετρολιάγκη</w:t>
      </w:r>
      <w:r w:rsidRPr="00CA5341">
        <w:rPr>
          <w:rFonts w:ascii="Calibri" w:hAnsi="Calibri" w:cs="Calibri"/>
          <w:bCs/>
          <w:sz w:val="22"/>
          <w:szCs w:val="22"/>
        </w:rPr>
        <w:t>,</w:t>
      </w:r>
    </w:p>
    <w:p w14:paraId="01F66AA3" w14:textId="77777777" w:rsidR="00CA5341" w:rsidRPr="00CA5341" w:rsidRDefault="00CA5341" w:rsidP="00BF4AFD">
      <w:pPr>
        <w:widowControl/>
        <w:numPr>
          <w:ilvl w:val="0"/>
          <w:numId w:val="12"/>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την υπ’ αριθμ.174/2015 προηγούμενη απόφαση Οικονομικής Επιτροπής Δήμου Λαυρεωτικής</w:t>
      </w:r>
    </w:p>
    <w:p w14:paraId="6565A53C" w14:textId="77777777" w:rsidR="00CA5341" w:rsidRPr="00CA5341" w:rsidRDefault="00CA5341" w:rsidP="00BF4AFD">
      <w:pPr>
        <w:widowControl/>
        <w:numPr>
          <w:ilvl w:val="0"/>
          <w:numId w:val="12"/>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 xml:space="preserve">την οικονομική προσφορά του κου Γ. Ν. Κατσαμπέρη </w:t>
      </w:r>
    </w:p>
    <w:p w14:paraId="0780ED95" w14:textId="77777777" w:rsidR="00CA5341" w:rsidRPr="00CA5341" w:rsidRDefault="00CA5341" w:rsidP="00CA5341">
      <w:pPr>
        <w:spacing w:line="360" w:lineRule="auto"/>
        <w:ind w:left="3"/>
        <w:jc w:val="both"/>
        <w:rPr>
          <w:rFonts w:ascii="Calibri" w:hAnsi="Calibri" w:cs="Calibri"/>
          <w:sz w:val="22"/>
          <w:szCs w:val="22"/>
        </w:rPr>
      </w:pPr>
      <w:r w:rsidRPr="00CA5341">
        <w:rPr>
          <w:rFonts w:ascii="Calibri" w:hAnsi="Calibri" w:cs="Calibri"/>
          <w:sz w:val="22"/>
          <w:szCs w:val="22"/>
        </w:rPr>
        <w:t>και έπειτα από διαλογική συζήτηση</w:t>
      </w:r>
    </w:p>
    <w:p w14:paraId="78271E21" w14:textId="77777777" w:rsidR="00CA5341" w:rsidRPr="00CA5341" w:rsidRDefault="00CA5341" w:rsidP="00CA5341">
      <w:pPr>
        <w:spacing w:line="360" w:lineRule="auto"/>
        <w:jc w:val="center"/>
        <w:rPr>
          <w:rFonts w:ascii="Calibri" w:hAnsi="Calibri" w:cs="Calibri"/>
          <w:b/>
          <w:spacing w:val="40"/>
          <w:sz w:val="22"/>
          <w:szCs w:val="22"/>
        </w:rPr>
      </w:pPr>
      <w:r w:rsidRPr="00CA5341">
        <w:rPr>
          <w:rFonts w:ascii="Calibri" w:hAnsi="Calibri" w:cs="Calibri"/>
          <w:b/>
          <w:spacing w:val="40"/>
          <w:sz w:val="22"/>
          <w:szCs w:val="22"/>
        </w:rPr>
        <w:t>αποφασίζει ομόφωνα</w:t>
      </w:r>
    </w:p>
    <w:p w14:paraId="0FBBD040" w14:textId="77777777" w:rsidR="00CA5341" w:rsidRDefault="00CA5341" w:rsidP="00CA5341">
      <w:pPr>
        <w:spacing w:line="360" w:lineRule="auto"/>
        <w:jc w:val="both"/>
        <w:rPr>
          <w:rFonts w:ascii="Calibri" w:hAnsi="Calibri" w:cs="Calibri"/>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Γεώργιο Ν. Κατσαμπέρη, </w:t>
      </w:r>
      <w:r w:rsidRPr="00CA5341">
        <w:rPr>
          <w:rFonts w:ascii="Calibri" w:hAnsi="Calibri" w:cs="Calibri"/>
          <w:sz w:val="22"/>
          <w:szCs w:val="22"/>
        </w:rPr>
        <w:t>με έδρα στην Αθήνα, Λεωφ. Αλεξάνδρας 100, με ΑΦΜ 047705341, Δ.Ο.Υ. Δ’ Αθηνών, να εκπροσωπήσει το Δήμο Λαυρεωτικής (παράσταση και προτάσεις) ενώπιον του του Μονομελούς Πρωτοδικείου Αθηνών, κατά την εκδίκαση της από 21.03.2011 αγωγής των  κ.κ. Ι. Ανδρέου, Γ. Λιάπη, Ι. Πετρολιάγκη, στη δικάσιμο της 01.04.2021, καθώς και σε κάθε μετ’ αναβολή ή ματαίωση δικάσιμο.</w:t>
      </w:r>
    </w:p>
    <w:p w14:paraId="3330EF42" w14:textId="77777777" w:rsidR="00CA5341" w:rsidRDefault="00CA5341" w:rsidP="00CA5341">
      <w:pPr>
        <w:spacing w:line="360" w:lineRule="auto"/>
        <w:jc w:val="both"/>
        <w:rPr>
          <w:rFonts w:ascii="Calibri" w:hAnsi="Calibri" w:cs="Calibri"/>
          <w:sz w:val="22"/>
          <w:szCs w:val="22"/>
        </w:rPr>
      </w:pPr>
      <w:r w:rsidRPr="008F3F8F">
        <w:rPr>
          <w:rFonts w:ascii="Calibri" w:hAnsi="Calibri" w:cs="Calibri"/>
          <w:b/>
          <w:sz w:val="22"/>
          <w:szCs w:val="22"/>
        </w:rPr>
        <w:t xml:space="preserve"> 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ορίζεται συνολικά σε ποσό 252,96 ευρώ και αναλύεται ως εξής:</w:t>
      </w:r>
    </w:p>
    <w:p w14:paraId="77577FCE" w14:textId="77777777" w:rsidR="00CA5341" w:rsidRDefault="00CA5341" w:rsidP="00CA5341">
      <w:pPr>
        <w:pStyle w:val="a6"/>
        <w:ind w:left="0"/>
        <w:rPr>
          <w:rFonts w:ascii="Calibri" w:hAnsi="Calibri" w:cs="Calibri"/>
        </w:rPr>
      </w:pPr>
      <w:r>
        <w:rPr>
          <w:rFonts w:ascii="Calibri" w:hAnsi="Calibri" w:cs="Calibri"/>
        </w:rPr>
        <w:t>Γραμμάτιο προείσπραξης: ποσό 206,00 ευρώ</w:t>
      </w:r>
    </w:p>
    <w:p w14:paraId="72CEF0F4" w14:textId="77777777" w:rsidR="00CA5341" w:rsidRDefault="00CA5341" w:rsidP="00CA5341">
      <w:pPr>
        <w:pStyle w:val="a6"/>
        <w:ind w:left="0"/>
        <w:rPr>
          <w:rFonts w:ascii="Calibri" w:hAnsi="Calibri" w:cs="Calibri"/>
        </w:rPr>
      </w:pPr>
      <w:r>
        <w:rPr>
          <w:rFonts w:ascii="Calibri" w:hAnsi="Calibri" w:cs="Calibri"/>
        </w:rPr>
        <w:t>ΦΠΑ 24%: ποσό 48,96 ευρώ</w:t>
      </w:r>
    </w:p>
    <w:p w14:paraId="07FEA8DF" w14:textId="77777777" w:rsidR="00CA5341" w:rsidRDefault="00CA5341" w:rsidP="00CA5341">
      <w:pPr>
        <w:pStyle w:val="a6"/>
        <w:ind w:left="0"/>
        <w:rPr>
          <w:rFonts w:ascii="Calibri" w:hAnsi="Calibri" w:cs="Calibri"/>
        </w:rPr>
      </w:pPr>
      <w:r>
        <w:rPr>
          <w:rFonts w:ascii="Calibri" w:hAnsi="Calibri" w:cs="Calibri"/>
        </w:rPr>
        <w:t>Σύνολο: 252,96 ευρώ</w:t>
      </w:r>
    </w:p>
    <w:p w14:paraId="4FA11999" w14:textId="77777777" w:rsidR="00CA5341" w:rsidRPr="007E50C0" w:rsidRDefault="00CA5341" w:rsidP="00CA5341">
      <w:pPr>
        <w:pStyle w:val="a6"/>
        <w:ind w:left="0"/>
        <w:rPr>
          <w:rFonts w:ascii="Calibri" w:hAnsi="Calibri" w:cs="Calibri"/>
        </w:rPr>
      </w:pPr>
      <w:r>
        <w:rPr>
          <w:rFonts w:ascii="Calibri" w:hAnsi="Calibri" w:cs="Calibri"/>
        </w:rPr>
        <w:t xml:space="preserve">Η ανωτέρω αμοιβή </w:t>
      </w:r>
      <w:r w:rsidRPr="007E50C0">
        <w:rPr>
          <w:rFonts w:ascii="Calibri" w:hAnsi="Calibri" w:cs="Calibri"/>
        </w:rPr>
        <w:t xml:space="preserve">είναι σύμφωνη με τις διατάξεις του Κώδικα περί </w:t>
      </w:r>
      <w:r>
        <w:rPr>
          <w:rFonts w:ascii="Calibri" w:hAnsi="Calibri" w:cs="Calibri"/>
        </w:rPr>
        <w:t>Δ</w:t>
      </w:r>
      <w:r w:rsidRPr="007E50C0">
        <w:rPr>
          <w:rFonts w:ascii="Calibri" w:hAnsi="Calibri" w:cs="Calibri"/>
        </w:rPr>
        <w:t xml:space="preserve">ικηγόρων (Ν.4194/2013, </w:t>
      </w:r>
      <w:r>
        <w:rPr>
          <w:rFonts w:ascii="Calibri" w:hAnsi="Calibri" w:cs="Calibri"/>
        </w:rPr>
        <w:t>άρθρο</w:t>
      </w:r>
      <w:r w:rsidRPr="007E50C0">
        <w:rPr>
          <w:rFonts w:ascii="Calibri" w:hAnsi="Calibri" w:cs="Calibri"/>
        </w:rPr>
        <w:t xml:space="preserve"> 166, ΠΑΡΑΡΤΗΜΑ Ι</w:t>
      </w:r>
      <w:r>
        <w:rPr>
          <w:rFonts w:ascii="Calibri" w:hAnsi="Calibri" w:cs="Calibri"/>
        </w:rPr>
        <w:t>).</w:t>
      </w:r>
    </w:p>
    <w:p w14:paraId="725FF153" w14:textId="77777777" w:rsidR="00CA5341" w:rsidRPr="00CA5341" w:rsidRDefault="00CA5341" w:rsidP="00CA5341">
      <w:pPr>
        <w:keepNext/>
        <w:keepLines/>
        <w:widowControl/>
        <w:autoSpaceDE/>
        <w:autoSpaceDN/>
        <w:adjustRightInd/>
        <w:spacing w:line="360" w:lineRule="auto"/>
        <w:jc w:val="both"/>
        <w:outlineLvl w:val="0"/>
        <w:rPr>
          <w:rFonts w:ascii="Calibri" w:hAnsi="Calibri" w:cs="Calibri"/>
          <w:b/>
          <w:sz w:val="22"/>
          <w:szCs w:val="22"/>
        </w:rPr>
      </w:pPr>
      <w:r w:rsidRPr="00CA5341">
        <w:rPr>
          <w:rFonts w:ascii="Calibri" w:hAnsi="Calibri" w:cs="Calibri"/>
          <w:b/>
          <w:sz w:val="22"/>
          <w:szCs w:val="22"/>
        </w:rPr>
        <w:lastRenderedPageBreak/>
        <w:t xml:space="preserve">ΘΕΜΑ: </w:t>
      </w:r>
      <w:r w:rsidRPr="00CA5341">
        <w:rPr>
          <w:rFonts w:ascii="Calibri" w:hAnsi="Calibri" w:cs="Calibri"/>
          <w:b/>
          <w:bCs/>
          <w:sz w:val="22"/>
          <w:szCs w:val="22"/>
        </w:rPr>
        <w:t xml:space="preserve">Λήψη απόφασης περί έγκρισης </w:t>
      </w:r>
      <w:r w:rsidRPr="00CA5341">
        <w:rPr>
          <w:rFonts w:ascii="Calibri" w:hAnsi="Calibri" w:cs="Calibri"/>
          <w:b/>
          <w:sz w:val="22"/>
          <w:szCs w:val="22"/>
        </w:rPr>
        <w:t>τριμηνιαίων εκθέσεων εσόδων – εξόδων Δ’ τριμήνου 2020 για τον έλεγχο υλοποίησης του προϋπολογισμού του ΝΠΔΔ ‘’ΘΟΡΙΚΟΣ’’ Δήμου Λαυρεωτικής</w:t>
      </w:r>
    </w:p>
    <w:p w14:paraId="65B9E8D3" w14:textId="77777777" w:rsidR="00CA5341" w:rsidRPr="00CA5341" w:rsidRDefault="00CA5341" w:rsidP="00CA5341">
      <w:pPr>
        <w:keepNext/>
        <w:keepLines/>
        <w:widowControl/>
        <w:autoSpaceDE/>
        <w:autoSpaceDN/>
        <w:adjustRightInd/>
        <w:spacing w:line="360" w:lineRule="auto"/>
        <w:jc w:val="both"/>
        <w:outlineLvl w:val="0"/>
        <w:rPr>
          <w:rFonts w:ascii="Calibri" w:hAnsi="Calibri" w:cs="Calibri"/>
          <w:b/>
          <w:sz w:val="22"/>
          <w:szCs w:val="22"/>
        </w:rPr>
      </w:pPr>
      <w:r w:rsidRPr="00CA5341">
        <w:rPr>
          <w:rFonts w:ascii="Calibri" w:hAnsi="Calibri" w:cs="Calibri"/>
          <w:b/>
          <w:sz w:val="22"/>
          <w:szCs w:val="22"/>
        </w:rPr>
        <w:t>Αρ. Απόφ.: 80/2021</w:t>
      </w:r>
    </w:p>
    <w:p w14:paraId="2825C13E" w14:textId="77777777" w:rsidR="00CA5341" w:rsidRPr="00CA5341" w:rsidRDefault="00CA5341" w:rsidP="00CA5341">
      <w:pPr>
        <w:keepNext/>
        <w:keepLines/>
        <w:widowControl/>
        <w:autoSpaceDE/>
        <w:autoSpaceDN/>
        <w:adjustRightInd/>
        <w:spacing w:line="360" w:lineRule="auto"/>
        <w:jc w:val="both"/>
        <w:outlineLvl w:val="0"/>
        <w:rPr>
          <w:rFonts w:ascii="Calibri" w:hAnsi="Calibri" w:cs="Calibri"/>
          <w:sz w:val="22"/>
          <w:szCs w:val="22"/>
        </w:rPr>
      </w:pPr>
      <w:r w:rsidRPr="00CA5341">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CA5341">
        <w:rPr>
          <w:rFonts w:ascii="Calibri" w:hAnsi="Calibri" w:cs="Calibri"/>
          <w:i/>
          <w:sz w:val="22"/>
          <w:szCs w:val="22"/>
        </w:rPr>
        <w:t>«έγκρισης τριμηνιαίων εκθέσεων εσόδων – εξόδων Δ’ τριμήνου 2020 για τον έλεγχο υλοποίησης του προϋπολογισμού του ΝΠΔΔ ‘’ΘΟΡΙΚΟΣ’’ Δήμου Λαυρεωτικής»,</w:t>
      </w:r>
      <w:r w:rsidRPr="00CA5341">
        <w:rPr>
          <w:rFonts w:ascii="Calibri" w:hAnsi="Calibri" w:cs="Calibri"/>
          <w:sz w:val="22"/>
          <w:szCs w:val="22"/>
        </w:rPr>
        <w:t xml:space="preserve"> έθεσε υπόψη των μελών της Οικονομικής Επιτροπής τα ακόλουθα:</w:t>
      </w:r>
    </w:p>
    <w:p w14:paraId="4B733227"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CA5341">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1D57D8B6"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sz w:val="22"/>
          <w:szCs w:val="22"/>
        </w:rPr>
        <w:t xml:space="preserve">Στην </w:t>
      </w:r>
      <w:hyperlink r:id="rId19" w:tgtFrame="_blank" w:history="1">
        <w:r w:rsidRPr="00CA5341">
          <w:rPr>
            <w:rFonts w:ascii="Calibri" w:hAnsi="Calibri" w:cs="Calibri"/>
            <w:sz w:val="22"/>
            <w:szCs w:val="22"/>
          </w:rPr>
          <w:t>παρ.1 του άρθρου 236 του Ν.3463/2006</w:t>
        </w:r>
      </w:hyperlink>
      <w:r w:rsidRPr="00CA5341">
        <w:rPr>
          <w:rFonts w:ascii="Calibri" w:hAnsi="Calibri" w:cs="Calibri"/>
          <w:sz w:val="22"/>
          <w:szCs w:val="22"/>
        </w:rPr>
        <w:t xml:space="preserve">, όπως συμπληρώθηκε από την </w:t>
      </w:r>
      <w:hyperlink r:id="rId20" w:tgtFrame="_blank" w:history="1">
        <w:r w:rsidRPr="00CA5341">
          <w:rPr>
            <w:rFonts w:ascii="Calibri" w:hAnsi="Calibri" w:cs="Calibri"/>
            <w:sz w:val="22"/>
            <w:szCs w:val="22"/>
          </w:rPr>
          <w:t>παρ.2 του άρθρου 44 του Ν.4483/17 </w:t>
        </w:r>
      </w:hyperlink>
      <w:r w:rsidRPr="00CA5341">
        <w:rPr>
          <w:rFonts w:ascii="Calibri" w:hAnsi="Calibri" w:cs="Calibri"/>
          <w:sz w:val="22"/>
          <w:szCs w:val="22"/>
        </w:rPr>
        <w:t xml:space="preserve">ορίζονται τα εξής: </w:t>
      </w:r>
      <w:r w:rsidRPr="00CA5341">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4E219017"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 xml:space="preserve"> Σύμφωνα με την </w:t>
      </w:r>
      <w:hyperlink r:id="rId21" w:tgtFrame="_blank" w:history="1">
        <w:r w:rsidRPr="00CA5341">
          <w:rPr>
            <w:rFonts w:ascii="Calibri" w:hAnsi="Calibri" w:cs="Calibri"/>
            <w:sz w:val="22"/>
            <w:szCs w:val="22"/>
          </w:rPr>
          <w:t>παρ.2 του άρθρου 240 του Ν.3463/2006</w:t>
        </w:r>
      </w:hyperlink>
      <w:r w:rsidRPr="00CA5341">
        <w:rPr>
          <w:rFonts w:ascii="Calibri" w:hAnsi="Calibri" w:cs="Calibri"/>
          <w:sz w:val="22"/>
          <w:szCs w:val="22"/>
        </w:rPr>
        <w:t xml:space="preserve">, όπως αντικαταστάθηκε με το άρθρο 12 του Ν.4326/2016, οι διατάξεις του </w:t>
      </w:r>
      <w:hyperlink r:id="rId22" w:tgtFrame="_blank" w:history="1">
        <w:r w:rsidRPr="00CA5341">
          <w:rPr>
            <w:rFonts w:ascii="Calibri" w:hAnsi="Calibri" w:cs="Calibri"/>
            <w:sz w:val="22"/>
            <w:szCs w:val="22"/>
          </w:rPr>
          <w:t>άρθρου 234 του Ν.3463/2006</w:t>
        </w:r>
      </w:hyperlink>
      <w:r w:rsidRPr="00CA5341">
        <w:rPr>
          <w:rFonts w:ascii="Calibri" w:hAnsi="Calibri" w:cs="Calibri"/>
          <w:sz w:val="22"/>
          <w:szCs w:val="22"/>
        </w:rPr>
        <w:t xml:space="preserve"> και των </w:t>
      </w:r>
      <w:hyperlink r:id="rId23" w:tgtFrame="_blank" w:history="1">
        <w:r w:rsidRPr="00CA5341">
          <w:rPr>
            <w:rFonts w:ascii="Calibri" w:hAnsi="Calibri" w:cs="Calibri"/>
            <w:sz w:val="22"/>
            <w:szCs w:val="22"/>
          </w:rPr>
          <w:t xml:space="preserve">παρ.1 και 3 του άρθρου 236 του </w:t>
        </w:r>
      </w:hyperlink>
      <w:r w:rsidRPr="00CA5341">
        <w:rPr>
          <w:rFonts w:ascii="Calibri" w:hAnsi="Calibri" w:cs="Calibri"/>
          <w:sz w:val="22"/>
          <w:szCs w:val="22"/>
        </w:rPr>
        <w:t>ιδίου νόμου εφαρμόζονται και στα νομικά πρόσωπα. </w:t>
      </w:r>
    </w:p>
    <w:p w14:paraId="78A19140"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sz w:val="22"/>
          <w:szCs w:val="22"/>
        </w:rPr>
        <w:t xml:space="preserve">Στην </w:t>
      </w:r>
      <w:hyperlink r:id="rId24" w:tgtFrame="_blank" w:history="1">
        <w:r w:rsidRPr="00CA5341">
          <w:rPr>
            <w:rFonts w:ascii="Calibri" w:hAnsi="Calibri" w:cs="Calibri"/>
            <w:sz w:val="22"/>
            <w:szCs w:val="22"/>
          </w:rPr>
          <w:t>παρ.3 του άρθρου 234 του Ν.3463/2006</w:t>
        </w:r>
      </w:hyperlink>
      <w:r w:rsidRPr="00CA5341">
        <w:rPr>
          <w:rFonts w:ascii="Calibri" w:hAnsi="Calibri" w:cs="Calibri"/>
          <w:sz w:val="22"/>
          <w:szCs w:val="22"/>
        </w:rPr>
        <w:t xml:space="preserve"> ορίζονται τα εξής: </w:t>
      </w:r>
      <w:r w:rsidRPr="00CA5341">
        <w:rPr>
          <w:rFonts w:ascii="Calibri" w:hAnsi="Calibri" w:cs="Calibri"/>
          <w:i/>
          <w:sz w:val="22"/>
          <w:szCs w:val="22"/>
        </w:rPr>
        <w:t>«3.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694E4EB7"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sz w:val="22"/>
          <w:szCs w:val="22"/>
        </w:rPr>
        <w:t xml:space="preserve">Σύμφωνα με την παρ.9 του άρθρου 266 του Ν.3852/2010, όπως τροποποιήθηκε από την παρ. 4 του άρθρου 43 του Ν. 3979/2011 και το άρθρο 39 του Ν. 4257/2014 </w:t>
      </w:r>
      <w:r w:rsidRPr="00CA5341">
        <w:rPr>
          <w:rFonts w:ascii="Calibri" w:hAnsi="Calibri" w:cs="Calibri"/>
          <w:i/>
          <w:sz w:val="22"/>
          <w:szCs w:val="22"/>
        </w:rPr>
        <w:t xml:space="preserve">«9.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w:t>
      </w:r>
      <w:r w:rsidRPr="00CA5341">
        <w:rPr>
          <w:rFonts w:ascii="Calibri" w:hAnsi="Calibri" w:cs="Calibri"/>
          <w:i/>
          <w:sz w:val="22"/>
          <w:szCs w:val="22"/>
        </w:rPr>
        <w:lastRenderedPageBreak/>
        <w:t>συμβούλιο εντός προθεσμίας τριάντα (30) ημερών από τη λήξη κάθε τριμήνου.</w:t>
      </w:r>
    </w:p>
    <w:p w14:paraId="7C2EB617"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270C9AFA"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29A21DCC"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4B5DDEB2"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CA5341">
        <w:rPr>
          <w:rFonts w:ascii="Calibri" w:hAnsi="Calibri" w:cs="Calibri"/>
          <w:sz w:val="22"/>
          <w:szCs w:val="22"/>
        </w:rPr>
        <w:t xml:space="preserve"> </w:t>
      </w:r>
      <w:r w:rsidRPr="00CA5341">
        <w:rPr>
          <w:rFonts w:ascii="Calibri" w:hAnsi="Calibri" w:cs="Calibri"/>
          <w:i/>
          <w:sz w:val="22"/>
          <w:szCs w:val="22"/>
        </w:rPr>
        <w:t>αυτής καθορίζονται με απόφαση του Υπουργού Εσωτερικών.»</w:t>
      </w:r>
    </w:p>
    <w:p w14:paraId="6B35265B" w14:textId="77777777" w:rsidR="00CA5341" w:rsidRPr="00CA5341" w:rsidRDefault="00CA5341" w:rsidP="00CA5341">
      <w:pPr>
        <w:spacing w:line="360" w:lineRule="auto"/>
        <w:jc w:val="both"/>
        <w:rPr>
          <w:rFonts w:ascii="Calibri" w:hAnsi="Calibri" w:cs="Calibri"/>
          <w:color w:val="000000"/>
          <w:sz w:val="22"/>
          <w:szCs w:val="22"/>
          <w:shd w:val="clear" w:color="auto" w:fill="FFFFFF"/>
        </w:rPr>
      </w:pPr>
      <w:r w:rsidRPr="00CA5341">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CA5341">
        <w:rPr>
          <w:rFonts w:ascii="Calibri" w:hAnsi="Calibri" w:cs="Calibri"/>
          <w:i/>
          <w:sz w:val="22"/>
          <w:szCs w:val="22"/>
        </w:rPr>
        <w:t>«Καθορισμός των στοιχείων τα οποία περιλαμβάνονται στην έκθεση αποτελεσμάτων εκτέλεσης του προϋπολογισμού των Δήμων και Περιφερειών»,</w:t>
      </w:r>
      <w:r w:rsidRPr="00CA5341">
        <w:rPr>
          <w:rFonts w:ascii="Calibri" w:hAnsi="Calibri" w:cs="Calibri"/>
          <w:sz w:val="22"/>
          <w:szCs w:val="22"/>
        </w:rPr>
        <w:t xml:space="preserve"> </w:t>
      </w:r>
      <w:r w:rsidRPr="00CA5341">
        <w:rPr>
          <w:rFonts w:ascii="Calibri" w:hAnsi="Calibri" w:cs="Calibri"/>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710D6D23"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Με βάση τα ανωτέρω, το Διοικητικό Συμβούλιο του ΝΠΔΔ «ΘΟΡΙΚΟΣ» Δήμου Λαυρεωτικής υπέβαλε στην Οικονομική Επιτροπή την υπ’ αριθμ.21/2021 απόφασή του σχετικά με την έκθεση εκτέλεσης του προϋπολογισμού Δ’ Τριμήνου οικονομικού έτους 2020 του Νομικού Προσώπου.</w:t>
      </w:r>
    </w:p>
    <w:p w14:paraId="2B20D020" w14:textId="77777777" w:rsidR="00CA5341" w:rsidRPr="00CA5341" w:rsidRDefault="00CA5341" w:rsidP="00CA5341">
      <w:pPr>
        <w:widowControl/>
        <w:autoSpaceDE/>
        <w:autoSpaceDN/>
        <w:adjustRightInd/>
        <w:spacing w:line="360" w:lineRule="auto"/>
        <w:jc w:val="both"/>
        <w:rPr>
          <w:rFonts w:ascii="Calibri" w:hAnsi="Calibri" w:cs="Calibri"/>
          <w:color w:val="000000"/>
          <w:sz w:val="22"/>
          <w:szCs w:val="22"/>
          <w:shd w:val="clear" w:color="auto" w:fill="FFFFFF"/>
        </w:rPr>
      </w:pPr>
      <w:r w:rsidRPr="00CA5341">
        <w:rPr>
          <w:rFonts w:ascii="Calibri" w:hAnsi="Calibri" w:cs="Calibri"/>
          <w:color w:val="000000"/>
          <w:sz w:val="22"/>
          <w:szCs w:val="22"/>
          <w:shd w:val="clear" w:color="auto" w:fill="FFFFFF"/>
        </w:rPr>
        <w:t xml:space="preserve">Τα αποτελέσματα εκτέλεσης προϋπολογισμού εσόδων Δ’ τριμήνου έτους 2020 εμφανίζονται στον </w:t>
      </w:r>
      <w:r w:rsidRPr="00CA5341">
        <w:rPr>
          <w:rFonts w:ascii="Calibri" w:hAnsi="Calibri" w:cs="Calibri"/>
          <w:color w:val="000000"/>
          <w:sz w:val="22"/>
          <w:szCs w:val="22"/>
          <w:u w:val="single"/>
          <w:shd w:val="clear" w:color="auto" w:fill="FFFFFF"/>
        </w:rPr>
        <w:t>πίνακα 1</w:t>
      </w:r>
      <w:r w:rsidRPr="00CA5341">
        <w:rPr>
          <w:rFonts w:ascii="Calibri" w:hAnsi="Calibri" w:cs="Calibri"/>
          <w:color w:val="000000"/>
          <w:sz w:val="22"/>
          <w:szCs w:val="22"/>
          <w:shd w:val="clear" w:color="auto" w:fill="FFFFFF"/>
        </w:rPr>
        <w:t>.</w:t>
      </w:r>
    </w:p>
    <w:p w14:paraId="24DD3192" w14:textId="77777777" w:rsidR="00CA5341" w:rsidRPr="00CA5341" w:rsidRDefault="00CA5341" w:rsidP="00CA5341">
      <w:pPr>
        <w:widowControl/>
        <w:autoSpaceDE/>
        <w:autoSpaceDN/>
        <w:adjustRightInd/>
        <w:spacing w:line="360" w:lineRule="auto"/>
        <w:jc w:val="both"/>
        <w:rPr>
          <w:rFonts w:ascii="Calibri" w:hAnsi="Calibri" w:cs="Calibri"/>
          <w:color w:val="000000"/>
          <w:sz w:val="22"/>
          <w:szCs w:val="22"/>
          <w:shd w:val="clear" w:color="auto" w:fill="FFFFFF"/>
        </w:rPr>
      </w:pPr>
      <w:r w:rsidRPr="00CA5341">
        <w:rPr>
          <w:rFonts w:ascii="Calibri" w:hAnsi="Calibri" w:cs="Calibri"/>
          <w:color w:val="000000"/>
          <w:sz w:val="22"/>
          <w:szCs w:val="22"/>
          <w:shd w:val="clear" w:color="auto" w:fill="FFFFFF"/>
        </w:rPr>
        <w:lastRenderedPageBreak/>
        <w:t xml:space="preserve">Τα αποτελέσματα εκτέλεσης προϋπολογισμού εξόδων Δ’ τριμήνου έτους 2020 εμφανίζονται στον </w:t>
      </w:r>
      <w:r w:rsidRPr="00CA5341">
        <w:rPr>
          <w:rFonts w:ascii="Calibri" w:hAnsi="Calibri" w:cs="Calibri"/>
          <w:color w:val="000000"/>
          <w:sz w:val="22"/>
          <w:szCs w:val="22"/>
          <w:u w:val="single"/>
          <w:shd w:val="clear" w:color="auto" w:fill="FFFFFF"/>
        </w:rPr>
        <w:t>πίνακα 2</w:t>
      </w:r>
      <w:r w:rsidRPr="00CA5341">
        <w:rPr>
          <w:rFonts w:ascii="Calibri" w:hAnsi="Calibri" w:cs="Calibri"/>
          <w:color w:val="000000"/>
          <w:sz w:val="22"/>
          <w:szCs w:val="22"/>
          <w:shd w:val="clear" w:color="auto" w:fill="FFFFFF"/>
        </w:rPr>
        <w:t>.</w:t>
      </w:r>
    </w:p>
    <w:p w14:paraId="54C36EA0" w14:textId="77777777" w:rsidR="00CA5341" w:rsidRPr="00CA5341" w:rsidRDefault="00CA5341" w:rsidP="00CA5341">
      <w:pPr>
        <w:widowControl/>
        <w:autoSpaceDE/>
        <w:autoSpaceDN/>
        <w:adjustRightInd/>
        <w:spacing w:line="360" w:lineRule="auto"/>
        <w:jc w:val="both"/>
        <w:rPr>
          <w:rFonts w:ascii="Calibri" w:hAnsi="Calibri" w:cs="Calibri"/>
          <w:color w:val="000000"/>
          <w:sz w:val="22"/>
          <w:szCs w:val="22"/>
          <w:shd w:val="clear" w:color="auto" w:fill="FFFFFF"/>
        </w:rPr>
      </w:pPr>
      <w:r w:rsidRPr="00CA5341">
        <w:rPr>
          <w:rFonts w:ascii="Calibri" w:hAnsi="Calibri" w:cs="Calibri"/>
          <w:color w:val="000000"/>
          <w:sz w:val="22"/>
          <w:szCs w:val="22"/>
          <w:shd w:val="clear" w:color="auto" w:fill="FFFFFF"/>
        </w:rPr>
        <w:t xml:space="preserve">Τα στοιχεία ισολογισμού Δ’ τριμήνου έτους 2020 εμφανίζονται στον </w:t>
      </w:r>
      <w:r w:rsidRPr="00CA5341">
        <w:rPr>
          <w:rFonts w:ascii="Calibri" w:hAnsi="Calibri" w:cs="Calibri"/>
          <w:color w:val="000000"/>
          <w:sz w:val="22"/>
          <w:szCs w:val="22"/>
          <w:u w:val="single"/>
          <w:shd w:val="clear" w:color="auto" w:fill="FFFFFF"/>
        </w:rPr>
        <w:t>πίνακα 3</w:t>
      </w:r>
      <w:r w:rsidRPr="00CA5341">
        <w:rPr>
          <w:rFonts w:ascii="Calibri" w:hAnsi="Calibri" w:cs="Calibri"/>
          <w:color w:val="000000"/>
          <w:sz w:val="22"/>
          <w:szCs w:val="22"/>
          <w:shd w:val="clear" w:color="auto" w:fill="FFFFFF"/>
        </w:rPr>
        <w:t>.</w:t>
      </w:r>
    </w:p>
    <w:p w14:paraId="6877DFFE"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Σύμφωνα με την αριθμ. 21/2021 απόφαση του Διοικητικού Συμβουλίου του Νομικού Προσώπου:</w:t>
      </w:r>
    </w:p>
    <w:p w14:paraId="59D8F461" w14:textId="77777777" w:rsidR="00CA5341" w:rsidRPr="00CA5341" w:rsidRDefault="00CA5341" w:rsidP="00CA5341">
      <w:pPr>
        <w:widowControl/>
        <w:tabs>
          <w:tab w:val="left" w:pos="540"/>
          <w:tab w:val="left" w:pos="5475"/>
        </w:tabs>
        <w:autoSpaceDE/>
        <w:autoSpaceDN/>
        <w:adjustRightInd/>
        <w:spacing w:line="360" w:lineRule="auto"/>
        <w:jc w:val="both"/>
        <w:rPr>
          <w:rFonts w:ascii="Calibri" w:hAnsi="Calibri" w:cs="Calibri"/>
          <w:i/>
          <w:sz w:val="22"/>
          <w:szCs w:val="22"/>
        </w:rPr>
      </w:pPr>
      <w:r w:rsidRPr="00CA5341">
        <w:rPr>
          <w:rFonts w:ascii="Calibri" w:hAnsi="Calibri" w:cs="Calibri"/>
          <w:i/>
          <w:sz w:val="22"/>
          <w:szCs w:val="22"/>
        </w:rPr>
        <w:t xml:space="preserve">   «… Από τους ανωτέρω πίνακες της πορείας εκτέλεσης του προϋπολογισμού του Δ’ τριμήνου έτους 2020 και λαμβάνοντας υπόψη τις διατάξεις του Ν. 4270/14 σύμφωνα με τις οποίες στον προϋπολογισμό πρέπει να εγγράφονται έσοδα σύμφωνα με τις πραγματικές αποδόσεις τους και εκτιμήσεις ως προς την είσπραξη των εσόδων για την εναπομένουσα περίοδο, θα πρέπει να επισημανθούν οι κάτωθι παρατηρήσεις.</w:t>
      </w:r>
    </w:p>
    <w:p w14:paraId="732416A9" w14:textId="77777777" w:rsidR="00CA5341" w:rsidRPr="00CA5341" w:rsidRDefault="00CA5341" w:rsidP="00CA5341">
      <w:pPr>
        <w:widowControl/>
        <w:tabs>
          <w:tab w:val="left" w:pos="5475"/>
        </w:tabs>
        <w:autoSpaceDE/>
        <w:autoSpaceDN/>
        <w:adjustRightInd/>
        <w:spacing w:line="360" w:lineRule="auto"/>
        <w:jc w:val="both"/>
        <w:rPr>
          <w:rFonts w:ascii="Calibri" w:hAnsi="Calibri" w:cs="Calibri"/>
          <w:b/>
          <w:i/>
          <w:sz w:val="22"/>
          <w:szCs w:val="22"/>
        </w:rPr>
      </w:pPr>
      <w:r w:rsidRPr="00CA5341">
        <w:rPr>
          <w:rFonts w:ascii="Calibri" w:hAnsi="Calibri" w:cs="Calibri"/>
          <w:b/>
          <w:i/>
          <w:sz w:val="22"/>
          <w:szCs w:val="22"/>
        </w:rPr>
        <w:t>Ως προς το σκέλος των εσόδων:</w:t>
      </w:r>
    </w:p>
    <w:p w14:paraId="4A86410A" w14:textId="77777777" w:rsidR="00CA5341" w:rsidRPr="00CA5341" w:rsidRDefault="00CA5341" w:rsidP="00CA5341">
      <w:pPr>
        <w:widowControl/>
        <w:tabs>
          <w:tab w:val="left" w:pos="440"/>
          <w:tab w:val="left" w:pos="5475"/>
        </w:tabs>
        <w:autoSpaceDE/>
        <w:autoSpaceDN/>
        <w:adjustRightInd/>
        <w:spacing w:line="360" w:lineRule="auto"/>
        <w:jc w:val="both"/>
        <w:rPr>
          <w:rFonts w:ascii="Calibri" w:hAnsi="Calibri" w:cs="Calibri"/>
          <w:i/>
          <w:sz w:val="22"/>
          <w:szCs w:val="22"/>
        </w:rPr>
      </w:pPr>
      <w:r w:rsidRPr="00CA5341">
        <w:rPr>
          <w:rFonts w:ascii="Calibri" w:hAnsi="Calibri" w:cs="Calibri"/>
          <w:i/>
          <w:sz w:val="22"/>
          <w:szCs w:val="22"/>
        </w:rPr>
        <w:t xml:space="preserve">  Κατά το Δ΄ τρίμηνο έτους 2020 βεβαιώθηκε ποσοστό 68,30% επί του προϋπολογισμού εσόδων του Ν.Π.Δ.Δ, μη συμπεριλαμβανομένου του χρηματικού υπολοίπου και των κρατήσεων (655.164,56€ / 959.231,41€) ή </w:t>
      </w:r>
      <w:r w:rsidRPr="00CA5341">
        <w:rPr>
          <w:rFonts w:ascii="Calibri" w:hAnsi="Calibri" w:cs="Calibri"/>
          <w:b/>
          <w:i/>
          <w:sz w:val="22"/>
          <w:szCs w:val="22"/>
        </w:rPr>
        <w:t>71,03%</w:t>
      </w:r>
      <w:r w:rsidRPr="00CA5341">
        <w:rPr>
          <w:rFonts w:ascii="Calibri" w:hAnsi="Calibri" w:cs="Calibri"/>
          <w:i/>
          <w:sz w:val="22"/>
          <w:szCs w:val="22"/>
        </w:rPr>
        <w:t xml:space="preserve"> επί του συνολικού προϋπολογισμού εσόδων, συμπεριλαμβανομένου του χρηματικού υπολοίπου και των κρατήσεων (851.429,79€ / 1.198.575,34€).</w:t>
      </w:r>
    </w:p>
    <w:p w14:paraId="1B79E8FD" w14:textId="77777777" w:rsidR="00CA5341" w:rsidRPr="00CA5341" w:rsidRDefault="00CA5341" w:rsidP="00CA5341">
      <w:pPr>
        <w:widowControl/>
        <w:tabs>
          <w:tab w:val="left" w:pos="540"/>
          <w:tab w:val="left" w:pos="5475"/>
        </w:tabs>
        <w:autoSpaceDE/>
        <w:autoSpaceDN/>
        <w:adjustRightInd/>
        <w:spacing w:line="360" w:lineRule="auto"/>
        <w:jc w:val="both"/>
        <w:rPr>
          <w:rFonts w:ascii="Calibri" w:hAnsi="Calibri" w:cs="Calibri"/>
          <w:i/>
          <w:sz w:val="22"/>
          <w:szCs w:val="22"/>
        </w:rPr>
      </w:pPr>
      <w:r w:rsidRPr="00CA5341">
        <w:rPr>
          <w:rFonts w:ascii="Calibri" w:hAnsi="Calibri" w:cs="Calibri"/>
          <w:i/>
          <w:sz w:val="22"/>
          <w:szCs w:val="22"/>
        </w:rPr>
        <w:t xml:space="preserve">  Το συνολικό ποσό των εισπραχθέντων κατά το Δ΄ τρίμηνο </w:t>
      </w:r>
      <w:r w:rsidRPr="00CA5341">
        <w:rPr>
          <w:rFonts w:ascii="Calibri" w:hAnsi="Calibri" w:cs="Calibri"/>
          <w:b/>
          <w:i/>
          <w:sz w:val="22"/>
          <w:szCs w:val="22"/>
        </w:rPr>
        <w:t>μη συμπεριλαμβανομένου του χρηματικού υπολοίπου</w:t>
      </w:r>
      <w:r w:rsidRPr="00CA5341">
        <w:rPr>
          <w:rFonts w:ascii="Calibri" w:hAnsi="Calibri" w:cs="Calibri"/>
          <w:i/>
          <w:sz w:val="22"/>
          <w:szCs w:val="22"/>
        </w:rPr>
        <w:t xml:space="preserve">, ανήλθε στο ύψος των </w:t>
      </w:r>
      <w:r w:rsidRPr="00CA5341">
        <w:rPr>
          <w:rFonts w:ascii="Calibri" w:hAnsi="Calibri" w:cs="Calibri"/>
          <w:b/>
          <w:i/>
          <w:sz w:val="22"/>
          <w:szCs w:val="22"/>
        </w:rPr>
        <w:t>792.800,83</w:t>
      </w:r>
      <w:r w:rsidRPr="00CA5341">
        <w:rPr>
          <w:rFonts w:ascii="Calibri" w:hAnsi="Calibri" w:cs="Calibri"/>
          <w:i/>
          <w:sz w:val="22"/>
          <w:szCs w:val="22"/>
        </w:rPr>
        <w:t xml:space="preserve"> ευρώ, ενώ </w:t>
      </w:r>
      <w:r w:rsidRPr="00CA5341">
        <w:rPr>
          <w:rFonts w:ascii="Calibri" w:hAnsi="Calibri" w:cs="Calibri"/>
          <w:b/>
          <w:i/>
          <w:sz w:val="22"/>
          <w:szCs w:val="22"/>
        </w:rPr>
        <w:t xml:space="preserve">συμπεριλαμβανομένου και του χρηματικού υπολοίπου </w:t>
      </w:r>
      <w:r w:rsidRPr="00CA5341">
        <w:rPr>
          <w:rFonts w:ascii="Calibri" w:hAnsi="Calibri" w:cs="Calibri"/>
          <w:i/>
          <w:sz w:val="22"/>
          <w:szCs w:val="22"/>
        </w:rPr>
        <w:t xml:space="preserve">το συνολικό ποσό των εισπράξεων ανήλθε στο ύψος των </w:t>
      </w:r>
      <w:r w:rsidRPr="00CA5341">
        <w:rPr>
          <w:rFonts w:ascii="Calibri" w:hAnsi="Calibri" w:cs="Calibri"/>
          <w:b/>
          <w:i/>
          <w:sz w:val="22"/>
          <w:szCs w:val="22"/>
        </w:rPr>
        <w:t>851.429,79</w:t>
      </w:r>
      <w:r w:rsidRPr="00CA5341">
        <w:rPr>
          <w:rFonts w:ascii="Calibri" w:hAnsi="Calibri" w:cs="Calibri"/>
          <w:i/>
          <w:sz w:val="22"/>
          <w:szCs w:val="22"/>
        </w:rPr>
        <w:t xml:space="preserve"> ευρώ.</w:t>
      </w:r>
    </w:p>
    <w:p w14:paraId="2EEBE8E9" w14:textId="77777777" w:rsidR="00CA5341" w:rsidRPr="00CA5341" w:rsidRDefault="00CA5341" w:rsidP="00CA5341">
      <w:pPr>
        <w:widowControl/>
        <w:tabs>
          <w:tab w:val="left" w:pos="5475"/>
        </w:tabs>
        <w:autoSpaceDE/>
        <w:autoSpaceDN/>
        <w:adjustRightInd/>
        <w:spacing w:line="360" w:lineRule="auto"/>
        <w:jc w:val="both"/>
        <w:rPr>
          <w:rFonts w:ascii="Calibri" w:hAnsi="Calibri" w:cs="Calibri"/>
          <w:i/>
          <w:sz w:val="22"/>
          <w:szCs w:val="22"/>
        </w:rPr>
      </w:pPr>
      <w:r w:rsidRPr="00CA5341">
        <w:rPr>
          <w:rFonts w:ascii="Calibri" w:hAnsi="Calibri" w:cs="Calibri"/>
          <w:i/>
          <w:sz w:val="22"/>
          <w:szCs w:val="22"/>
        </w:rPr>
        <w:t xml:space="preserve"> Ο στόχος ο οποίος είχε τεθεί με την υπ’ αριθμ</w:t>
      </w:r>
      <w:r w:rsidRPr="00CA5341">
        <w:rPr>
          <w:rFonts w:ascii="Calibri" w:hAnsi="Calibri" w:cs="Calibri"/>
          <w:b/>
          <w:i/>
          <w:sz w:val="22"/>
          <w:szCs w:val="22"/>
        </w:rPr>
        <w:t>.</w:t>
      </w:r>
      <w:r w:rsidRPr="00CA5341">
        <w:rPr>
          <w:rFonts w:ascii="Calibri" w:hAnsi="Calibri" w:cs="Calibri"/>
          <w:i/>
          <w:color w:val="3366FF"/>
          <w:sz w:val="22"/>
          <w:szCs w:val="22"/>
        </w:rPr>
        <w:t xml:space="preserve"> </w:t>
      </w:r>
      <w:r w:rsidRPr="00CA5341">
        <w:rPr>
          <w:rFonts w:ascii="Calibri" w:hAnsi="Calibri" w:cs="Calibri"/>
          <w:i/>
          <w:sz w:val="22"/>
          <w:szCs w:val="22"/>
        </w:rPr>
        <w:t>44/2020 απόφαση του Δ.Σ. του Ν.Π.Δ.Δ. περί αναμόρφωσης του Ο.Π.Δ. έτους 2020 για τις εισπράξεις του Δ΄ τριμήνου ήταν οι συνολικές εισπράξεις να ανέλθουν στο ύψος των 1.105.005,00 ευρώ και οι εισπράξεις μόνο των εσόδων άνευ του χρηματικού υπολοίπου στο ύψος των 1.046.376,00 ευρώ.</w:t>
      </w:r>
    </w:p>
    <w:p w14:paraId="2B52F28F" w14:textId="77777777" w:rsidR="00CA5341" w:rsidRPr="00CA5341" w:rsidRDefault="00CA5341" w:rsidP="00CA5341">
      <w:pPr>
        <w:widowControl/>
        <w:tabs>
          <w:tab w:val="left" w:pos="5475"/>
        </w:tabs>
        <w:autoSpaceDE/>
        <w:autoSpaceDN/>
        <w:adjustRightInd/>
        <w:spacing w:line="360" w:lineRule="auto"/>
        <w:contextualSpacing/>
        <w:jc w:val="both"/>
        <w:rPr>
          <w:rFonts w:ascii="Calibri" w:hAnsi="Calibri" w:cs="Calibri"/>
          <w:b/>
          <w:i/>
          <w:sz w:val="22"/>
          <w:szCs w:val="22"/>
          <w:lang w:eastAsia="en-US"/>
        </w:rPr>
      </w:pPr>
      <w:r w:rsidRPr="00CA5341">
        <w:rPr>
          <w:rFonts w:ascii="Calibri" w:hAnsi="Calibri" w:cs="Calibri"/>
          <w:b/>
          <w:i/>
          <w:sz w:val="22"/>
          <w:szCs w:val="22"/>
          <w:lang w:eastAsia="en-US"/>
        </w:rPr>
        <w:t>Ως προς το σκέλος των εξόδων:</w:t>
      </w:r>
    </w:p>
    <w:p w14:paraId="28302F78" w14:textId="77777777" w:rsidR="00CA5341" w:rsidRPr="00CA5341" w:rsidRDefault="00CA5341" w:rsidP="00CA5341">
      <w:pPr>
        <w:widowControl/>
        <w:tabs>
          <w:tab w:val="left" w:pos="330"/>
          <w:tab w:val="left" w:pos="540"/>
          <w:tab w:val="left" w:pos="5475"/>
        </w:tabs>
        <w:autoSpaceDE/>
        <w:autoSpaceDN/>
        <w:adjustRightInd/>
        <w:spacing w:line="360" w:lineRule="auto"/>
        <w:contextualSpacing/>
        <w:jc w:val="both"/>
        <w:rPr>
          <w:rFonts w:ascii="Calibri" w:hAnsi="Calibri" w:cs="Calibri"/>
          <w:i/>
          <w:sz w:val="22"/>
          <w:szCs w:val="22"/>
          <w:lang w:eastAsia="en-US"/>
        </w:rPr>
      </w:pPr>
      <w:r w:rsidRPr="00CA5341">
        <w:rPr>
          <w:rFonts w:ascii="Calibri" w:hAnsi="Calibri" w:cs="Calibri"/>
          <w:i/>
          <w:sz w:val="22"/>
          <w:szCs w:val="22"/>
          <w:lang w:eastAsia="en-US"/>
        </w:rPr>
        <w:t xml:space="preserve">Κατά το Δ΄ τρίμηνο έτους 2020 τιμολογήθηκε ποσοστό 82,77% του προϋπολογισμού δαπανών του Ν.Π.Δ.Δ., μη συμπεριλαμβανομένου του αποθεματικού και των πληρωμών ΠΟΕ και αποδόσεων (711.919,94 € / 860.104,77 €) ή </w:t>
      </w:r>
      <w:r w:rsidRPr="00CA5341">
        <w:rPr>
          <w:rFonts w:ascii="Calibri" w:hAnsi="Calibri" w:cs="Calibri"/>
          <w:b/>
          <w:i/>
          <w:sz w:val="22"/>
          <w:szCs w:val="22"/>
          <w:lang w:eastAsia="en-US"/>
        </w:rPr>
        <w:t>84,67 %</w:t>
      </w:r>
      <w:r w:rsidRPr="00CA5341">
        <w:rPr>
          <w:rFonts w:ascii="Calibri" w:hAnsi="Calibri" w:cs="Calibri"/>
          <w:i/>
          <w:sz w:val="22"/>
          <w:szCs w:val="22"/>
          <w:lang w:eastAsia="en-US"/>
        </w:rPr>
        <w:t xml:space="preserve"> επί του συνολικού προϋπολογισμού των δαπανών.</w:t>
      </w:r>
    </w:p>
    <w:p w14:paraId="5B99C810" w14:textId="77777777" w:rsidR="00CA5341" w:rsidRPr="00CA5341" w:rsidRDefault="00CA5341" w:rsidP="00CA5341">
      <w:pPr>
        <w:widowControl/>
        <w:tabs>
          <w:tab w:val="left" w:pos="540"/>
          <w:tab w:val="left" w:pos="5475"/>
        </w:tabs>
        <w:autoSpaceDE/>
        <w:autoSpaceDN/>
        <w:adjustRightInd/>
        <w:spacing w:line="360" w:lineRule="auto"/>
        <w:contextualSpacing/>
        <w:jc w:val="both"/>
        <w:rPr>
          <w:rFonts w:ascii="Calibri" w:hAnsi="Calibri" w:cs="Calibri"/>
          <w:i/>
          <w:sz w:val="22"/>
          <w:szCs w:val="22"/>
          <w:lang w:eastAsia="en-US"/>
        </w:rPr>
      </w:pPr>
      <w:r w:rsidRPr="00CA5341">
        <w:rPr>
          <w:rFonts w:ascii="Calibri" w:hAnsi="Calibri" w:cs="Calibri"/>
          <w:i/>
          <w:sz w:val="22"/>
          <w:szCs w:val="22"/>
          <w:lang w:eastAsia="en-US"/>
        </w:rPr>
        <w:t xml:space="preserve">Εξοφλήθηκε ποσοστό </w:t>
      </w:r>
      <w:r w:rsidRPr="00CA5341">
        <w:rPr>
          <w:rFonts w:ascii="Calibri" w:hAnsi="Calibri" w:cs="Calibri"/>
          <w:b/>
          <w:i/>
          <w:sz w:val="22"/>
          <w:szCs w:val="22"/>
          <w:lang w:eastAsia="en-US"/>
        </w:rPr>
        <w:t>83,84%</w:t>
      </w:r>
      <w:r w:rsidRPr="00CA5341">
        <w:rPr>
          <w:rFonts w:ascii="Calibri" w:hAnsi="Calibri" w:cs="Calibri"/>
          <w:i/>
          <w:sz w:val="22"/>
          <w:szCs w:val="22"/>
          <w:lang w:eastAsia="en-US"/>
        </w:rPr>
        <w:t xml:space="preserve"> των συνολικά τιμολογημένων υποχρεώσεων του Ν.Π.Δ.Δ., υποχρεώσεων παρελθόντων ετών αλλά και υποχρεώσεων του Δ΄ τρίμηνου έτους 2020.</w:t>
      </w:r>
    </w:p>
    <w:p w14:paraId="359CF3DE" w14:textId="77777777" w:rsidR="00CA5341" w:rsidRPr="00CA5341" w:rsidRDefault="00CA5341" w:rsidP="00CA5341">
      <w:pPr>
        <w:widowControl/>
        <w:tabs>
          <w:tab w:val="left" w:pos="5475"/>
        </w:tabs>
        <w:autoSpaceDE/>
        <w:autoSpaceDN/>
        <w:adjustRightInd/>
        <w:spacing w:line="360" w:lineRule="auto"/>
        <w:contextualSpacing/>
        <w:jc w:val="both"/>
        <w:rPr>
          <w:rFonts w:ascii="Calibri" w:hAnsi="Calibri" w:cs="Calibri"/>
          <w:b/>
          <w:i/>
          <w:sz w:val="22"/>
          <w:szCs w:val="22"/>
          <w:lang w:eastAsia="en-US"/>
        </w:rPr>
      </w:pPr>
      <w:r w:rsidRPr="00CA5341">
        <w:rPr>
          <w:rFonts w:ascii="Calibri" w:hAnsi="Calibri" w:cs="Calibri"/>
          <w:b/>
          <w:i/>
          <w:sz w:val="22"/>
          <w:szCs w:val="22"/>
          <w:lang w:eastAsia="en-US"/>
        </w:rPr>
        <w:t>Ως προς τα στοιχεία Ισολογισμού:</w:t>
      </w:r>
    </w:p>
    <w:p w14:paraId="61444E42" w14:textId="77777777" w:rsidR="00CA5341" w:rsidRPr="00CA5341" w:rsidRDefault="00CA5341" w:rsidP="00CA5341">
      <w:pPr>
        <w:widowControl/>
        <w:tabs>
          <w:tab w:val="left" w:pos="540"/>
          <w:tab w:val="left" w:pos="5475"/>
        </w:tabs>
        <w:autoSpaceDE/>
        <w:autoSpaceDN/>
        <w:adjustRightInd/>
        <w:spacing w:line="360" w:lineRule="auto"/>
        <w:jc w:val="both"/>
        <w:rPr>
          <w:rFonts w:ascii="Calibri" w:hAnsi="Calibri" w:cs="Calibri"/>
          <w:i/>
          <w:sz w:val="22"/>
          <w:szCs w:val="22"/>
        </w:rPr>
      </w:pPr>
      <w:r w:rsidRPr="00CA5341">
        <w:rPr>
          <w:rFonts w:ascii="Calibri" w:hAnsi="Calibri" w:cs="Calibri"/>
          <w:i/>
          <w:sz w:val="22"/>
          <w:szCs w:val="22"/>
        </w:rPr>
        <w:t>Σύμφωνα με τα στοιχεία Ισολογισμού, η οικονομική κατάσταση του Ν.Π.Δ.Δ. κατά το Δ’ τρίμηνο έχει ως εξής:</w:t>
      </w:r>
    </w:p>
    <w:p w14:paraId="147B262D" w14:textId="77777777" w:rsidR="00CA5341" w:rsidRPr="00CA5341" w:rsidRDefault="00CA5341" w:rsidP="00CA5341">
      <w:pPr>
        <w:widowControl/>
        <w:tabs>
          <w:tab w:val="left" w:pos="5475"/>
        </w:tabs>
        <w:autoSpaceDE/>
        <w:autoSpaceDN/>
        <w:adjustRightInd/>
        <w:spacing w:line="360" w:lineRule="auto"/>
        <w:contextualSpacing/>
        <w:jc w:val="both"/>
        <w:rPr>
          <w:rFonts w:ascii="Calibri" w:hAnsi="Calibri" w:cs="Calibri"/>
          <w:i/>
          <w:sz w:val="22"/>
          <w:szCs w:val="22"/>
          <w:lang w:eastAsia="en-US"/>
        </w:rPr>
      </w:pPr>
      <w:r w:rsidRPr="00CA5341">
        <w:rPr>
          <w:rFonts w:ascii="Calibri" w:hAnsi="Calibri" w:cs="Calibri"/>
          <w:i/>
          <w:sz w:val="22"/>
          <w:szCs w:val="22"/>
          <w:lang w:eastAsia="en-US"/>
        </w:rPr>
        <w:t xml:space="preserve">- Οι </w:t>
      </w:r>
      <w:r w:rsidRPr="00CA5341">
        <w:rPr>
          <w:rFonts w:ascii="Calibri" w:hAnsi="Calibri" w:cs="Calibri"/>
          <w:b/>
          <w:bCs/>
          <w:i/>
          <w:sz w:val="22"/>
          <w:szCs w:val="22"/>
          <w:lang w:eastAsia="en-US"/>
        </w:rPr>
        <w:t>υποχρεώσεις</w:t>
      </w:r>
      <w:r w:rsidRPr="00CA5341">
        <w:rPr>
          <w:rFonts w:ascii="Calibri" w:hAnsi="Calibri" w:cs="Calibri"/>
          <w:i/>
          <w:sz w:val="22"/>
          <w:szCs w:val="22"/>
          <w:lang w:eastAsia="en-US"/>
        </w:rPr>
        <w:t xml:space="preserve"> του Ν.Π.Δ.Δ. εμφανίζονται αυξημένες κατά 194,95 ευρώ συγκριτικά με αυτές του προηγούμενου (τρίτου) τριμήνου 2020. </w:t>
      </w:r>
    </w:p>
    <w:p w14:paraId="53744AE9" w14:textId="77777777" w:rsidR="00CA5341" w:rsidRPr="00CA5341" w:rsidRDefault="00CA5341" w:rsidP="00CA5341">
      <w:pPr>
        <w:widowControl/>
        <w:autoSpaceDE/>
        <w:autoSpaceDN/>
        <w:adjustRightInd/>
        <w:spacing w:line="360" w:lineRule="auto"/>
        <w:contextualSpacing/>
        <w:jc w:val="both"/>
        <w:rPr>
          <w:rFonts w:ascii="Calibri" w:hAnsi="Calibri" w:cs="Calibri"/>
          <w:i/>
          <w:sz w:val="22"/>
          <w:szCs w:val="22"/>
          <w:lang w:eastAsia="en-US"/>
        </w:rPr>
      </w:pPr>
      <w:r w:rsidRPr="00CA5341">
        <w:rPr>
          <w:rFonts w:ascii="Calibri" w:hAnsi="Calibri" w:cs="Calibri"/>
          <w:i/>
          <w:sz w:val="22"/>
          <w:szCs w:val="22"/>
          <w:lang w:eastAsia="en-US"/>
        </w:rPr>
        <w:t xml:space="preserve">- Τα </w:t>
      </w:r>
      <w:r w:rsidRPr="00CA5341">
        <w:rPr>
          <w:rFonts w:ascii="Calibri" w:hAnsi="Calibri" w:cs="Calibri"/>
          <w:b/>
          <w:bCs/>
          <w:i/>
          <w:sz w:val="22"/>
          <w:szCs w:val="22"/>
          <w:lang w:eastAsia="en-US"/>
        </w:rPr>
        <w:t xml:space="preserve">χρηματικά διαθέσιμα </w:t>
      </w:r>
      <w:r w:rsidRPr="00CA5341">
        <w:rPr>
          <w:rFonts w:ascii="Calibri" w:hAnsi="Calibri" w:cs="Calibri"/>
          <w:i/>
          <w:sz w:val="22"/>
          <w:szCs w:val="22"/>
          <w:lang w:eastAsia="en-US"/>
        </w:rPr>
        <w:t>εμφανίζονται μειωμένα κατά 102.577,30 ευρώ συγκριτικά με αυτά του προηγούμενου (τρίτου) τριμήνου 2020.</w:t>
      </w:r>
    </w:p>
    <w:p w14:paraId="2F6AC02F" w14:textId="77777777" w:rsidR="00CA5341" w:rsidRPr="00CA5341" w:rsidRDefault="00CA5341" w:rsidP="00CA5341">
      <w:pPr>
        <w:widowControl/>
        <w:autoSpaceDE/>
        <w:autoSpaceDN/>
        <w:adjustRightInd/>
        <w:spacing w:line="360" w:lineRule="auto"/>
        <w:contextualSpacing/>
        <w:jc w:val="both"/>
        <w:rPr>
          <w:rFonts w:ascii="Calibri" w:hAnsi="Calibri" w:cs="Calibri"/>
          <w:i/>
          <w:sz w:val="22"/>
          <w:szCs w:val="22"/>
          <w:lang w:eastAsia="en-US"/>
        </w:rPr>
      </w:pPr>
      <w:r w:rsidRPr="00CA5341">
        <w:rPr>
          <w:rFonts w:ascii="Calibri" w:hAnsi="Calibri" w:cs="Calibri"/>
          <w:i/>
          <w:sz w:val="22"/>
          <w:szCs w:val="22"/>
          <w:lang w:eastAsia="en-US"/>
        </w:rPr>
        <w:lastRenderedPageBreak/>
        <w:t xml:space="preserve">- Οι </w:t>
      </w:r>
      <w:r w:rsidRPr="00CA5341">
        <w:rPr>
          <w:rFonts w:ascii="Calibri" w:hAnsi="Calibri" w:cs="Calibri"/>
          <w:b/>
          <w:bCs/>
          <w:i/>
          <w:sz w:val="22"/>
          <w:szCs w:val="22"/>
          <w:lang w:eastAsia="en-US"/>
        </w:rPr>
        <w:t>απαιτήσεις</w:t>
      </w:r>
      <w:r w:rsidRPr="00CA5341">
        <w:rPr>
          <w:rFonts w:ascii="Calibri" w:hAnsi="Calibri" w:cs="Calibri"/>
          <w:i/>
          <w:sz w:val="22"/>
          <w:szCs w:val="22"/>
          <w:lang w:eastAsia="en-US"/>
        </w:rPr>
        <w:t xml:space="preserve"> του Ν.Π.Δ.Δ. παρουσιάζουν μία αύξηση ύψους 504,46 ευρώ συγκριτικά με αυτές του προηγούμενου (τρίτου) τριμήνου.</w:t>
      </w:r>
    </w:p>
    <w:p w14:paraId="2D5BA85D" w14:textId="77777777" w:rsidR="00CA5341" w:rsidRPr="00CA5341" w:rsidRDefault="00CA5341" w:rsidP="00CA5341">
      <w:pPr>
        <w:widowControl/>
        <w:tabs>
          <w:tab w:val="left" w:pos="540"/>
          <w:tab w:val="left" w:pos="5475"/>
        </w:tabs>
        <w:autoSpaceDE/>
        <w:autoSpaceDN/>
        <w:adjustRightInd/>
        <w:spacing w:line="360" w:lineRule="auto"/>
        <w:contextualSpacing/>
        <w:jc w:val="both"/>
        <w:rPr>
          <w:rFonts w:ascii="Calibri" w:hAnsi="Calibri" w:cs="Calibri"/>
          <w:i/>
          <w:sz w:val="22"/>
          <w:szCs w:val="22"/>
          <w:lang w:eastAsia="en-US"/>
        </w:rPr>
      </w:pPr>
      <w:r w:rsidRPr="00CA5341">
        <w:rPr>
          <w:rFonts w:ascii="Calibri" w:hAnsi="Calibri" w:cs="Calibri"/>
          <w:i/>
          <w:sz w:val="22"/>
          <w:szCs w:val="22"/>
          <w:lang w:eastAsia="en-US"/>
        </w:rPr>
        <w:t>Στον πίνακα των στοιχείων του Ισολογισμού τα ποσά των στηλών θα εμφανίσουν τα πραγματικά δεδομένα όπως θα διαμορφωθούν με τις εγγραφές κλεισίματος του έτους 2020.»</w:t>
      </w:r>
    </w:p>
    <w:p w14:paraId="3056B0BB" w14:textId="77777777" w:rsidR="00CA5341" w:rsidRPr="00CA5341" w:rsidRDefault="00CA5341" w:rsidP="00CA5341">
      <w:pPr>
        <w:shd w:val="clear" w:color="auto" w:fill="FFFFFF"/>
        <w:spacing w:line="360" w:lineRule="auto"/>
        <w:jc w:val="both"/>
        <w:rPr>
          <w:rFonts w:ascii="Calibri" w:hAnsi="Calibri" w:cs="Calibri"/>
          <w:iCs/>
          <w:sz w:val="22"/>
          <w:szCs w:val="22"/>
        </w:rPr>
      </w:pPr>
      <w:r w:rsidRPr="00CA5341">
        <w:rPr>
          <w:rFonts w:ascii="Calibri" w:hAnsi="Calibri" w:cs="Calibri"/>
          <w:iCs/>
          <w:sz w:val="22"/>
          <w:szCs w:val="22"/>
        </w:rPr>
        <w:tab/>
        <w:t>Με βάση τα ανωτέρω, ο κος Πρόεδρος κάλεσε τα μέλη της Οικονομικής Επιτροπής να αποφασίσουν σχετικά.</w:t>
      </w:r>
    </w:p>
    <w:p w14:paraId="08C6D193" w14:textId="77777777" w:rsidR="00CA5341" w:rsidRPr="00CA5341" w:rsidRDefault="00CA5341" w:rsidP="00CA5341">
      <w:pPr>
        <w:shd w:val="clear" w:color="auto" w:fill="FFFFFF"/>
        <w:spacing w:line="360" w:lineRule="auto"/>
        <w:rPr>
          <w:rFonts w:ascii="Calibri" w:hAnsi="Calibri" w:cs="Calibri"/>
          <w:b/>
          <w:sz w:val="22"/>
          <w:szCs w:val="22"/>
        </w:rPr>
      </w:pPr>
      <w:r w:rsidRPr="00CA5341">
        <w:rPr>
          <w:rFonts w:ascii="Calibri" w:hAnsi="Calibri" w:cs="Calibri"/>
          <w:b/>
          <w:sz w:val="22"/>
          <w:szCs w:val="22"/>
        </w:rPr>
        <w:t xml:space="preserve">Η Οικονομική Επιτροπή </w:t>
      </w:r>
    </w:p>
    <w:p w14:paraId="4E62AD7F" w14:textId="77777777" w:rsidR="00CA5341" w:rsidRPr="00CA5341" w:rsidRDefault="00CA5341" w:rsidP="00CA5341">
      <w:pPr>
        <w:shd w:val="clear" w:color="auto" w:fill="FFFFFF"/>
        <w:spacing w:line="360" w:lineRule="auto"/>
        <w:rPr>
          <w:rFonts w:ascii="Calibri" w:hAnsi="Calibri" w:cs="Calibri"/>
          <w:sz w:val="22"/>
          <w:szCs w:val="22"/>
        </w:rPr>
      </w:pPr>
      <w:r w:rsidRPr="00CA5341">
        <w:rPr>
          <w:rFonts w:ascii="Calibri" w:hAnsi="Calibri" w:cs="Calibri"/>
          <w:sz w:val="22"/>
          <w:szCs w:val="22"/>
        </w:rPr>
        <w:t>Αφού άκουσε την εισήγηση του κου Προέδρου, έλαβε υπόψη:</w:t>
      </w:r>
    </w:p>
    <w:p w14:paraId="3AA6CAB6" w14:textId="77777777" w:rsidR="00CA5341" w:rsidRPr="00CA5341" w:rsidRDefault="00CA5341" w:rsidP="00CA5341">
      <w:pPr>
        <w:numPr>
          <w:ilvl w:val="0"/>
          <w:numId w:val="4"/>
        </w:numPr>
        <w:shd w:val="clear" w:color="auto" w:fill="FFFFFF"/>
        <w:spacing w:line="360" w:lineRule="auto"/>
        <w:ind w:left="57" w:firstLine="113"/>
        <w:jc w:val="both"/>
        <w:rPr>
          <w:rFonts w:ascii="Calibri" w:hAnsi="Calibri" w:cs="Calibri"/>
          <w:sz w:val="22"/>
          <w:szCs w:val="22"/>
        </w:rPr>
      </w:pPr>
      <w:r w:rsidRPr="00CA5341">
        <w:rPr>
          <w:rFonts w:ascii="Calibri" w:hAnsi="Calibri" w:cs="Calibri"/>
          <w:sz w:val="22"/>
          <w:szCs w:val="22"/>
        </w:rPr>
        <w:t>τις διατάξεις του άρθρου 72 του Ν.3852/2010, όπως αντικαταστάθηκε με την παρ.1 του άρθρου 40 του Ν.4735/2020</w:t>
      </w:r>
    </w:p>
    <w:p w14:paraId="2BBB7F56" w14:textId="77777777" w:rsidR="00CA5341" w:rsidRPr="00CA5341" w:rsidRDefault="00CA5341" w:rsidP="00CA5341">
      <w:pPr>
        <w:widowControl/>
        <w:numPr>
          <w:ilvl w:val="0"/>
          <w:numId w:val="4"/>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την παρ.9 του άρθρου 266 του Ν.3852/2010, όπως έχει τροποποιηθεί και ισχύει</w:t>
      </w:r>
    </w:p>
    <w:p w14:paraId="5310CA34" w14:textId="77777777" w:rsidR="00CA5341" w:rsidRPr="00CA5341" w:rsidRDefault="00CA5341" w:rsidP="00CA5341">
      <w:pPr>
        <w:widowControl/>
        <w:numPr>
          <w:ilvl w:val="0"/>
          <w:numId w:val="4"/>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την αριθμ.21/2021 απόφαση του Δ. Σ. του ΝΠΔΔ ‘’ΘΟΡΙΚΟΣ’’ Δήμου Λαυρεωτικής</w:t>
      </w:r>
    </w:p>
    <w:p w14:paraId="4629FD10"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και έπειτα από διαλογική συζήτηση</w:t>
      </w:r>
    </w:p>
    <w:p w14:paraId="53DE364A" w14:textId="77777777" w:rsidR="00CA5341" w:rsidRPr="00CA5341" w:rsidRDefault="00CA5341" w:rsidP="00CA5341">
      <w:pPr>
        <w:spacing w:line="360" w:lineRule="auto"/>
        <w:jc w:val="center"/>
        <w:rPr>
          <w:rFonts w:ascii="Calibri" w:hAnsi="Calibri" w:cs="Calibri"/>
          <w:b/>
          <w:spacing w:val="40"/>
          <w:sz w:val="22"/>
          <w:szCs w:val="22"/>
        </w:rPr>
      </w:pPr>
      <w:r w:rsidRPr="00CA5341">
        <w:rPr>
          <w:rFonts w:ascii="Calibri" w:hAnsi="Calibri" w:cs="Calibri"/>
          <w:b/>
          <w:spacing w:val="40"/>
          <w:sz w:val="22"/>
          <w:szCs w:val="22"/>
        </w:rPr>
        <w:t>αποφασίζει κατά πλειοψηφία</w:t>
      </w:r>
    </w:p>
    <w:p w14:paraId="0ED588CE" w14:textId="77777777" w:rsidR="00CA5341" w:rsidRPr="00CA5341" w:rsidRDefault="00CA5341" w:rsidP="00CA5341">
      <w:pPr>
        <w:widowControl/>
        <w:autoSpaceDE/>
        <w:autoSpaceDN/>
        <w:adjustRightInd/>
        <w:spacing w:line="360" w:lineRule="auto"/>
        <w:jc w:val="both"/>
        <w:rPr>
          <w:rFonts w:ascii="Calibri" w:hAnsi="Calibri" w:cs="Calibri"/>
          <w:sz w:val="22"/>
          <w:szCs w:val="22"/>
        </w:rPr>
      </w:pPr>
      <w:r w:rsidRPr="00CA5341">
        <w:rPr>
          <w:rFonts w:ascii="Calibri" w:hAnsi="Calibri" w:cs="Calibri"/>
          <w:sz w:val="22"/>
          <w:szCs w:val="22"/>
        </w:rPr>
        <w:t>εγκρίνει την έκθεση εξόδων – εσόδων Δ’ τριμήνου οικονομικού έτους 2020 του ΝΠΔΔ ‘’ΘΟΡΙΚΟΣ’’ Δήμου Λαυρεωτικής, ως κατωτέρω:</w:t>
      </w:r>
    </w:p>
    <w:p w14:paraId="30EE0B19" w14:textId="77777777" w:rsidR="00CA5341" w:rsidRPr="00CA5341" w:rsidRDefault="00CA5341" w:rsidP="00CA5341">
      <w:pPr>
        <w:shd w:val="clear" w:color="auto" w:fill="FFFFFF"/>
        <w:spacing w:line="360" w:lineRule="auto"/>
        <w:rPr>
          <w:rFonts w:ascii="Calibri" w:hAnsi="Calibri" w:cs="Calibri"/>
          <w:sz w:val="22"/>
          <w:szCs w:val="22"/>
        </w:rPr>
        <w:sectPr w:rsidR="00CA5341" w:rsidRPr="00CA5341" w:rsidSect="00337541">
          <w:footerReference w:type="default" r:id="rId25"/>
          <w:pgSz w:w="11909" w:h="16834"/>
          <w:pgMar w:top="851" w:right="1418" w:bottom="851" w:left="1418" w:header="720" w:footer="720" w:gutter="0"/>
          <w:cols w:space="60"/>
          <w:noEndnote/>
        </w:sectPr>
      </w:pPr>
    </w:p>
    <w:tbl>
      <w:tblPr>
        <w:tblW w:w="13996" w:type="dxa"/>
        <w:jc w:val="center"/>
        <w:tblLook w:val="04A0" w:firstRow="1" w:lastRow="0" w:firstColumn="1" w:lastColumn="0" w:noHBand="0" w:noVBand="1"/>
      </w:tblPr>
      <w:tblGrid>
        <w:gridCol w:w="616"/>
        <w:gridCol w:w="4390"/>
        <w:gridCol w:w="1177"/>
        <w:gridCol w:w="52"/>
        <w:gridCol w:w="1149"/>
        <w:gridCol w:w="268"/>
        <w:gridCol w:w="695"/>
        <w:gridCol w:w="752"/>
        <w:gridCol w:w="452"/>
        <w:gridCol w:w="654"/>
        <w:gridCol w:w="319"/>
        <w:gridCol w:w="1088"/>
        <w:gridCol w:w="172"/>
        <w:gridCol w:w="998"/>
        <w:gridCol w:w="108"/>
        <w:gridCol w:w="865"/>
        <w:gridCol w:w="241"/>
        <w:gridCol w:w="732"/>
      </w:tblGrid>
      <w:tr w:rsidR="00CA5341" w:rsidRPr="00CA5341" w14:paraId="41C7CD32" w14:textId="77777777" w:rsidTr="00337541">
        <w:trPr>
          <w:gridAfter w:val="1"/>
          <w:trHeight w:val="80"/>
          <w:jc w:val="center"/>
        </w:trPr>
        <w:tc>
          <w:tcPr>
            <w:tcW w:w="13996" w:type="dxa"/>
            <w:gridSpan w:val="17"/>
            <w:tcBorders>
              <w:top w:val="nil"/>
              <w:left w:val="nil"/>
              <w:bottom w:val="nil"/>
              <w:right w:val="nil"/>
            </w:tcBorders>
            <w:noWrap/>
            <w:vAlign w:val="bottom"/>
            <w:hideMark/>
          </w:tcPr>
          <w:p w14:paraId="372C83C4"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lastRenderedPageBreak/>
              <w:t>ΥΠΟΔΕΙΓΜΑ 1</w:t>
            </w:r>
          </w:p>
        </w:tc>
      </w:tr>
      <w:tr w:rsidR="00CA5341" w:rsidRPr="00CA5341" w14:paraId="6F49A6E5" w14:textId="77777777" w:rsidTr="00337541">
        <w:trPr>
          <w:gridAfter w:val="1"/>
          <w:trHeight w:val="255"/>
          <w:jc w:val="center"/>
        </w:trPr>
        <w:tc>
          <w:tcPr>
            <w:tcW w:w="6235" w:type="dxa"/>
            <w:gridSpan w:val="4"/>
            <w:tcBorders>
              <w:top w:val="nil"/>
              <w:left w:val="nil"/>
              <w:bottom w:val="nil"/>
              <w:right w:val="nil"/>
            </w:tcBorders>
            <w:noWrap/>
            <w:vAlign w:val="bottom"/>
            <w:hideMark/>
          </w:tcPr>
          <w:p w14:paraId="2917CC96"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 xml:space="preserve">ΕΛΛΗΝΙΚΗ ΔΗΜΟΚΡΑΤΙΑ </w:t>
            </w:r>
          </w:p>
        </w:tc>
        <w:tc>
          <w:tcPr>
            <w:tcW w:w="1417" w:type="dxa"/>
            <w:gridSpan w:val="2"/>
            <w:tcBorders>
              <w:top w:val="nil"/>
              <w:left w:val="nil"/>
              <w:bottom w:val="nil"/>
              <w:right w:val="nil"/>
            </w:tcBorders>
            <w:noWrap/>
            <w:vAlign w:val="bottom"/>
            <w:hideMark/>
          </w:tcPr>
          <w:p w14:paraId="11104CAB" w14:textId="77777777" w:rsidR="00CA5341" w:rsidRPr="00CA5341" w:rsidRDefault="00CA5341" w:rsidP="00CA5341">
            <w:pPr>
              <w:widowControl/>
              <w:autoSpaceDE/>
              <w:autoSpaceDN/>
              <w:adjustRightInd/>
              <w:rPr>
                <w:rFonts w:ascii="Calibri" w:hAnsi="Calibri" w:cs="Calibri"/>
                <w:b/>
                <w:bCs/>
              </w:rPr>
            </w:pPr>
          </w:p>
        </w:tc>
        <w:tc>
          <w:tcPr>
            <w:tcW w:w="1447" w:type="dxa"/>
            <w:gridSpan w:val="2"/>
            <w:tcBorders>
              <w:top w:val="nil"/>
              <w:left w:val="nil"/>
              <w:bottom w:val="nil"/>
              <w:right w:val="nil"/>
            </w:tcBorders>
            <w:noWrap/>
            <w:vAlign w:val="bottom"/>
            <w:hideMark/>
          </w:tcPr>
          <w:p w14:paraId="3959FC1C" w14:textId="77777777" w:rsidR="00CA5341" w:rsidRPr="00CA5341" w:rsidRDefault="00CA5341" w:rsidP="00CA5341">
            <w:pPr>
              <w:widowControl/>
              <w:autoSpaceDE/>
              <w:autoSpaceDN/>
              <w:adjustRightInd/>
              <w:jc w:val="center"/>
              <w:rPr>
                <w:rFonts w:ascii="Calibri" w:hAnsi="Calibri" w:cs="Calibri"/>
                <w:b/>
                <w:bCs/>
              </w:rPr>
            </w:pPr>
          </w:p>
        </w:tc>
        <w:tc>
          <w:tcPr>
            <w:tcW w:w="1106" w:type="dxa"/>
            <w:gridSpan w:val="2"/>
            <w:tcBorders>
              <w:top w:val="nil"/>
              <w:left w:val="nil"/>
              <w:bottom w:val="nil"/>
              <w:right w:val="nil"/>
            </w:tcBorders>
            <w:noWrap/>
            <w:vAlign w:val="bottom"/>
            <w:hideMark/>
          </w:tcPr>
          <w:p w14:paraId="4C299CA8" w14:textId="77777777" w:rsidR="00CA5341" w:rsidRPr="00CA5341" w:rsidRDefault="00CA5341" w:rsidP="00CA5341">
            <w:pPr>
              <w:widowControl/>
              <w:autoSpaceDE/>
              <w:autoSpaceDN/>
              <w:adjustRightInd/>
              <w:jc w:val="center"/>
              <w:rPr>
                <w:rFonts w:ascii="Calibri" w:hAnsi="Calibri" w:cs="Calibri"/>
                <w:b/>
                <w:bCs/>
              </w:rPr>
            </w:pPr>
          </w:p>
        </w:tc>
        <w:tc>
          <w:tcPr>
            <w:tcW w:w="1579" w:type="dxa"/>
            <w:gridSpan w:val="3"/>
            <w:tcBorders>
              <w:top w:val="nil"/>
              <w:left w:val="nil"/>
              <w:bottom w:val="nil"/>
              <w:right w:val="nil"/>
            </w:tcBorders>
            <w:noWrap/>
            <w:vAlign w:val="bottom"/>
            <w:hideMark/>
          </w:tcPr>
          <w:p w14:paraId="736BB4BE" w14:textId="77777777" w:rsidR="00CA5341" w:rsidRPr="00CA5341" w:rsidRDefault="00CA5341" w:rsidP="00CA5341">
            <w:pPr>
              <w:widowControl/>
              <w:autoSpaceDE/>
              <w:autoSpaceDN/>
              <w:adjustRightInd/>
              <w:jc w:val="center"/>
              <w:rPr>
                <w:rFonts w:ascii="Calibri" w:hAnsi="Calibri" w:cs="Calibri"/>
                <w:b/>
                <w:bCs/>
              </w:rPr>
            </w:pPr>
          </w:p>
        </w:tc>
        <w:tc>
          <w:tcPr>
            <w:tcW w:w="1106" w:type="dxa"/>
            <w:gridSpan w:val="2"/>
            <w:tcBorders>
              <w:top w:val="nil"/>
              <w:left w:val="nil"/>
              <w:bottom w:val="nil"/>
              <w:right w:val="nil"/>
            </w:tcBorders>
            <w:noWrap/>
            <w:vAlign w:val="bottom"/>
            <w:hideMark/>
          </w:tcPr>
          <w:p w14:paraId="0601C374" w14:textId="77777777" w:rsidR="00CA5341" w:rsidRPr="00CA5341" w:rsidRDefault="00CA5341" w:rsidP="00CA5341">
            <w:pPr>
              <w:widowControl/>
              <w:autoSpaceDE/>
              <w:autoSpaceDN/>
              <w:adjustRightInd/>
              <w:jc w:val="center"/>
              <w:rPr>
                <w:rFonts w:ascii="Calibri" w:hAnsi="Calibri" w:cs="Calibri"/>
                <w:b/>
                <w:bCs/>
              </w:rPr>
            </w:pPr>
          </w:p>
        </w:tc>
        <w:tc>
          <w:tcPr>
            <w:tcW w:w="1106" w:type="dxa"/>
            <w:gridSpan w:val="2"/>
            <w:tcBorders>
              <w:top w:val="nil"/>
              <w:left w:val="nil"/>
              <w:bottom w:val="nil"/>
              <w:right w:val="nil"/>
            </w:tcBorders>
            <w:noWrap/>
            <w:vAlign w:val="bottom"/>
            <w:hideMark/>
          </w:tcPr>
          <w:p w14:paraId="0CB3F84F" w14:textId="77777777" w:rsidR="00CA5341" w:rsidRPr="00CA5341" w:rsidRDefault="00CA5341" w:rsidP="00CA5341">
            <w:pPr>
              <w:widowControl/>
              <w:autoSpaceDE/>
              <w:autoSpaceDN/>
              <w:adjustRightInd/>
              <w:jc w:val="center"/>
              <w:rPr>
                <w:rFonts w:ascii="Calibri" w:hAnsi="Calibri" w:cs="Calibri"/>
                <w:b/>
                <w:bCs/>
              </w:rPr>
            </w:pPr>
          </w:p>
        </w:tc>
      </w:tr>
      <w:tr w:rsidR="00CA5341" w:rsidRPr="00CA5341" w14:paraId="232C4B0D" w14:textId="77777777" w:rsidTr="00337541">
        <w:trPr>
          <w:gridAfter w:val="1"/>
          <w:trHeight w:val="255"/>
          <w:jc w:val="center"/>
        </w:trPr>
        <w:tc>
          <w:tcPr>
            <w:tcW w:w="6235" w:type="dxa"/>
            <w:gridSpan w:val="4"/>
            <w:tcBorders>
              <w:top w:val="nil"/>
              <w:left w:val="nil"/>
              <w:bottom w:val="nil"/>
              <w:right w:val="nil"/>
            </w:tcBorders>
            <w:noWrap/>
            <w:vAlign w:val="bottom"/>
            <w:hideMark/>
          </w:tcPr>
          <w:p w14:paraId="779481DE"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ΝΟΜΟΣ ΑΤΤΙΚΗΣ</w:t>
            </w:r>
          </w:p>
        </w:tc>
        <w:tc>
          <w:tcPr>
            <w:tcW w:w="1417" w:type="dxa"/>
            <w:gridSpan w:val="2"/>
            <w:tcBorders>
              <w:top w:val="nil"/>
              <w:left w:val="nil"/>
              <w:bottom w:val="nil"/>
              <w:right w:val="nil"/>
            </w:tcBorders>
            <w:noWrap/>
            <w:vAlign w:val="bottom"/>
            <w:hideMark/>
          </w:tcPr>
          <w:p w14:paraId="17472A65" w14:textId="77777777" w:rsidR="00CA5341" w:rsidRPr="00CA5341" w:rsidRDefault="00CA5341" w:rsidP="00CA5341">
            <w:pPr>
              <w:widowControl/>
              <w:autoSpaceDE/>
              <w:autoSpaceDN/>
              <w:adjustRightInd/>
              <w:rPr>
                <w:rFonts w:ascii="Calibri" w:hAnsi="Calibri" w:cs="Calibri"/>
                <w:b/>
                <w:bCs/>
              </w:rPr>
            </w:pPr>
          </w:p>
        </w:tc>
        <w:tc>
          <w:tcPr>
            <w:tcW w:w="1447" w:type="dxa"/>
            <w:gridSpan w:val="2"/>
            <w:tcBorders>
              <w:top w:val="nil"/>
              <w:left w:val="nil"/>
              <w:bottom w:val="nil"/>
              <w:right w:val="nil"/>
            </w:tcBorders>
            <w:noWrap/>
            <w:vAlign w:val="bottom"/>
            <w:hideMark/>
          </w:tcPr>
          <w:p w14:paraId="20322B34" w14:textId="77777777" w:rsidR="00CA5341" w:rsidRPr="00CA5341" w:rsidRDefault="00CA5341" w:rsidP="00CA5341">
            <w:pPr>
              <w:widowControl/>
              <w:autoSpaceDE/>
              <w:autoSpaceDN/>
              <w:adjustRightInd/>
              <w:jc w:val="center"/>
              <w:rPr>
                <w:rFonts w:ascii="Calibri" w:hAnsi="Calibri" w:cs="Calibri"/>
                <w:b/>
                <w:bCs/>
              </w:rPr>
            </w:pPr>
          </w:p>
        </w:tc>
        <w:tc>
          <w:tcPr>
            <w:tcW w:w="1106" w:type="dxa"/>
            <w:gridSpan w:val="2"/>
            <w:tcBorders>
              <w:top w:val="nil"/>
              <w:left w:val="nil"/>
              <w:bottom w:val="nil"/>
              <w:right w:val="nil"/>
            </w:tcBorders>
            <w:noWrap/>
            <w:vAlign w:val="bottom"/>
            <w:hideMark/>
          </w:tcPr>
          <w:p w14:paraId="3FB01A72" w14:textId="77777777" w:rsidR="00CA5341" w:rsidRPr="00CA5341" w:rsidRDefault="00CA5341" w:rsidP="00CA5341">
            <w:pPr>
              <w:widowControl/>
              <w:autoSpaceDE/>
              <w:autoSpaceDN/>
              <w:adjustRightInd/>
              <w:jc w:val="center"/>
              <w:rPr>
                <w:rFonts w:ascii="Calibri" w:hAnsi="Calibri" w:cs="Calibri"/>
                <w:b/>
                <w:bCs/>
              </w:rPr>
            </w:pPr>
          </w:p>
        </w:tc>
        <w:tc>
          <w:tcPr>
            <w:tcW w:w="1579" w:type="dxa"/>
            <w:gridSpan w:val="3"/>
            <w:tcBorders>
              <w:top w:val="nil"/>
              <w:left w:val="nil"/>
              <w:bottom w:val="nil"/>
              <w:right w:val="nil"/>
            </w:tcBorders>
            <w:noWrap/>
            <w:vAlign w:val="bottom"/>
            <w:hideMark/>
          </w:tcPr>
          <w:p w14:paraId="61F355DD" w14:textId="77777777" w:rsidR="00CA5341" w:rsidRPr="00CA5341" w:rsidRDefault="00CA5341" w:rsidP="00CA5341">
            <w:pPr>
              <w:widowControl/>
              <w:autoSpaceDE/>
              <w:autoSpaceDN/>
              <w:adjustRightInd/>
              <w:jc w:val="center"/>
              <w:rPr>
                <w:rFonts w:ascii="Calibri" w:hAnsi="Calibri" w:cs="Calibri"/>
                <w:b/>
                <w:bCs/>
              </w:rPr>
            </w:pPr>
          </w:p>
        </w:tc>
        <w:tc>
          <w:tcPr>
            <w:tcW w:w="1106" w:type="dxa"/>
            <w:gridSpan w:val="2"/>
            <w:tcBorders>
              <w:top w:val="nil"/>
              <w:left w:val="nil"/>
              <w:bottom w:val="nil"/>
              <w:right w:val="nil"/>
            </w:tcBorders>
            <w:noWrap/>
            <w:vAlign w:val="bottom"/>
            <w:hideMark/>
          </w:tcPr>
          <w:p w14:paraId="4F31DFF1" w14:textId="77777777" w:rsidR="00CA5341" w:rsidRPr="00CA5341" w:rsidRDefault="00CA5341" w:rsidP="00CA5341">
            <w:pPr>
              <w:widowControl/>
              <w:autoSpaceDE/>
              <w:autoSpaceDN/>
              <w:adjustRightInd/>
              <w:jc w:val="center"/>
              <w:rPr>
                <w:rFonts w:ascii="Calibri" w:hAnsi="Calibri" w:cs="Calibri"/>
                <w:b/>
                <w:bCs/>
              </w:rPr>
            </w:pPr>
          </w:p>
        </w:tc>
        <w:tc>
          <w:tcPr>
            <w:tcW w:w="1106" w:type="dxa"/>
            <w:gridSpan w:val="2"/>
            <w:tcBorders>
              <w:top w:val="nil"/>
              <w:left w:val="nil"/>
              <w:bottom w:val="nil"/>
              <w:right w:val="nil"/>
            </w:tcBorders>
            <w:noWrap/>
            <w:vAlign w:val="bottom"/>
            <w:hideMark/>
          </w:tcPr>
          <w:p w14:paraId="47690687" w14:textId="77777777" w:rsidR="00CA5341" w:rsidRPr="00CA5341" w:rsidRDefault="00CA5341" w:rsidP="00CA5341">
            <w:pPr>
              <w:widowControl/>
              <w:autoSpaceDE/>
              <w:autoSpaceDN/>
              <w:adjustRightInd/>
              <w:jc w:val="center"/>
              <w:rPr>
                <w:rFonts w:ascii="Calibri" w:hAnsi="Calibri" w:cs="Calibri"/>
                <w:b/>
                <w:bCs/>
              </w:rPr>
            </w:pPr>
          </w:p>
        </w:tc>
      </w:tr>
      <w:tr w:rsidR="00CA5341" w:rsidRPr="00CA5341" w14:paraId="0B269740" w14:textId="77777777" w:rsidTr="00337541">
        <w:trPr>
          <w:gridAfter w:val="1"/>
          <w:trHeight w:val="255"/>
          <w:jc w:val="center"/>
        </w:trPr>
        <w:tc>
          <w:tcPr>
            <w:tcW w:w="7652" w:type="dxa"/>
            <w:gridSpan w:val="6"/>
            <w:tcBorders>
              <w:top w:val="nil"/>
              <w:left w:val="nil"/>
              <w:bottom w:val="nil"/>
              <w:right w:val="nil"/>
            </w:tcBorders>
            <w:noWrap/>
            <w:vAlign w:val="bottom"/>
            <w:hideMark/>
          </w:tcPr>
          <w:p w14:paraId="7547FBAD"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Ν.Π.Δ.Δ.  ΘΟΡΙΚΟΣ - ΔΗΜΟΥ ΛΑΥΡΕΩΤΙΚΗΣ</w:t>
            </w:r>
          </w:p>
        </w:tc>
        <w:tc>
          <w:tcPr>
            <w:tcW w:w="1447" w:type="dxa"/>
            <w:gridSpan w:val="2"/>
            <w:tcBorders>
              <w:top w:val="nil"/>
              <w:left w:val="nil"/>
              <w:bottom w:val="nil"/>
              <w:right w:val="nil"/>
            </w:tcBorders>
            <w:noWrap/>
            <w:vAlign w:val="bottom"/>
            <w:hideMark/>
          </w:tcPr>
          <w:p w14:paraId="658F0066" w14:textId="77777777" w:rsidR="00CA5341" w:rsidRPr="00CA5341" w:rsidRDefault="00CA5341" w:rsidP="00CA5341">
            <w:pPr>
              <w:widowControl/>
              <w:autoSpaceDE/>
              <w:autoSpaceDN/>
              <w:adjustRightInd/>
              <w:rPr>
                <w:rFonts w:ascii="Calibri" w:hAnsi="Calibri" w:cs="Calibri"/>
              </w:rPr>
            </w:pPr>
          </w:p>
        </w:tc>
        <w:tc>
          <w:tcPr>
            <w:tcW w:w="1106" w:type="dxa"/>
            <w:gridSpan w:val="2"/>
            <w:tcBorders>
              <w:top w:val="nil"/>
              <w:left w:val="nil"/>
              <w:bottom w:val="nil"/>
              <w:right w:val="nil"/>
            </w:tcBorders>
            <w:noWrap/>
            <w:vAlign w:val="bottom"/>
            <w:hideMark/>
          </w:tcPr>
          <w:p w14:paraId="3A0F4044" w14:textId="77777777" w:rsidR="00CA5341" w:rsidRPr="00CA5341" w:rsidRDefault="00CA5341" w:rsidP="00CA5341">
            <w:pPr>
              <w:widowControl/>
              <w:autoSpaceDE/>
              <w:autoSpaceDN/>
              <w:adjustRightInd/>
              <w:rPr>
                <w:rFonts w:ascii="Calibri" w:hAnsi="Calibri" w:cs="Calibri"/>
              </w:rPr>
            </w:pPr>
          </w:p>
        </w:tc>
        <w:tc>
          <w:tcPr>
            <w:tcW w:w="1579" w:type="dxa"/>
            <w:gridSpan w:val="3"/>
            <w:tcBorders>
              <w:top w:val="nil"/>
              <w:left w:val="nil"/>
              <w:bottom w:val="nil"/>
              <w:right w:val="nil"/>
            </w:tcBorders>
            <w:noWrap/>
            <w:vAlign w:val="bottom"/>
            <w:hideMark/>
          </w:tcPr>
          <w:p w14:paraId="76214A2A" w14:textId="77777777" w:rsidR="00CA5341" w:rsidRPr="00CA5341" w:rsidRDefault="00CA5341" w:rsidP="00CA5341">
            <w:pPr>
              <w:widowControl/>
              <w:autoSpaceDE/>
              <w:autoSpaceDN/>
              <w:adjustRightInd/>
              <w:rPr>
                <w:rFonts w:ascii="Calibri" w:hAnsi="Calibri" w:cs="Calibri"/>
              </w:rPr>
            </w:pPr>
          </w:p>
        </w:tc>
        <w:tc>
          <w:tcPr>
            <w:tcW w:w="1106" w:type="dxa"/>
            <w:gridSpan w:val="2"/>
            <w:tcBorders>
              <w:top w:val="nil"/>
              <w:left w:val="nil"/>
              <w:bottom w:val="nil"/>
              <w:right w:val="nil"/>
            </w:tcBorders>
            <w:noWrap/>
            <w:vAlign w:val="bottom"/>
            <w:hideMark/>
          </w:tcPr>
          <w:p w14:paraId="762728D0" w14:textId="77777777" w:rsidR="00CA5341" w:rsidRPr="00CA5341" w:rsidRDefault="00CA5341" w:rsidP="00CA5341">
            <w:pPr>
              <w:widowControl/>
              <w:autoSpaceDE/>
              <w:autoSpaceDN/>
              <w:adjustRightInd/>
              <w:rPr>
                <w:rFonts w:ascii="Calibri" w:hAnsi="Calibri" w:cs="Calibri"/>
              </w:rPr>
            </w:pPr>
          </w:p>
        </w:tc>
        <w:tc>
          <w:tcPr>
            <w:tcW w:w="1106" w:type="dxa"/>
            <w:gridSpan w:val="2"/>
            <w:tcBorders>
              <w:top w:val="nil"/>
              <w:left w:val="nil"/>
              <w:bottom w:val="nil"/>
              <w:right w:val="nil"/>
            </w:tcBorders>
            <w:noWrap/>
            <w:vAlign w:val="bottom"/>
            <w:hideMark/>
          </w:tcPr>
          <w:p w14:paraId="5755A1A2" w14:textId="77777777" w:rsidR="00CA5341" w:rsidRPr="00CA5341" w:rsidRDefault="00CA5341" w:rsidP="00CA5341">
            <w:pPr>
              <w:widowControl/>
              <w:autoSpaceDE/>
              <w:autoSpaceDN/>
              <w:adjustRightInd/>
              <w:rPr>
                <w:rFonts w:ascii="Calibri" w:hAnsi="Calibri" w:cs="Calibri"/>
              </w:rPr>
            </w:pPr>
          </w:p>
        </w:tc>
      </w:tr>
      <w:tr w:rsidR="00CA5341" w:rsidRPr="00CA5341" w14:paraId="29F97740" w14:textId="77777777" w:rsidTr="00337541">
        <w:trPr>
          <w:gridAfter w:val="1"/>
          <w:trHeight w:val="255"/>
          <w:jc w:val="center"/>
        </w:trPr>
        <w:tc>
          <w:tcPr>
            <w:tcW w:w="13996" w:type="dxa"/>
            <w:gridSpan w:val="17"/>
            <w:tcBorders>
              <w:top w:val="nil"/>
              <w:left w:val="nil"/>
              <w:bottom w:val="nil"/>
              <w:right w:val="nil"/>
            </w:tcBorders>
            <w:noWrap/>
            <w:vAlign w:val="bottom"/>
            <w:hideMark/>
          </w:tcPr>
          <w:p w14:paraId="62852C18"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ΤΡΙΜΗΝΙΑΙΑ ΕΚΘΕΣΗ</w:t>
            </w:r>
          </w:p>
        </w:tc>
      </w:tr>
      <w:tr w:rsidR="00CA5341" w:rsidRPr="00CA5341" w14:paraId="30E4E978" w14:textId="77777777" w:rsidTr="00337541">
        <w:trPr>
          <w:gridAfter w:val="1"/>
          <w:trHeight w:val="255"/>
          <w:jc w:val="center"/>
        </w:trPr>
        <w:tc>
          <w:tcPr>
            <w:tcW w:w="13996" w:type="dxa"/>
            <w:gridSpan w:val="17"/>
            <w:tcBorders>
              <w:top w:val="nil"/>
              <w:left w:val="nil"/>
              <w:bottom w:val="nil"/>
              <w:right w:val="nil"/>
            </w:tcBorders>
            <w:noWrap/>
            <w:vAlign w:val="bottom"/>
            <w:hideMark/>
          </w:tcPr>
          <w:p w14:paraId="6260A69E"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ΑΠΟΤΕΛΕΣΜΑΤΑ ΕΚΤΕΛΕΣΗΣ ΠΡΟΫΠΟΛΟΓΙΣΜΟΥ ΕΣΟΔΩΝ 4ου ΤΡΙΜΗΝΟΥ 2020</w:t>
            </w:r>
          </w:p>
        </w:tc>
      </w:tr>
      <w:tr w:rsidR="00CA5341" w:rsidRPr="00CA5341" w14:paraId="140114E9" w14:textId="77777777" w:rsidTr="00337541">
        <w:trPr>
          <w:gridAfter w:val="1"/>
          <w:trHeight w:val="255"/>
          <w:jc w:val="center"/>
        </w:trPr>
        <w:tc>
          <w:tcPr>
            <w:tcW w:w="616" w:type="dxa"/>
            <w:tcBorders>
              <w:top w:val="nil"/>
              <w:left w:val="nil"/>
              <w:bottom w:val="nil"/>
              <w:right w:val="nil"/>
            </w:tcBorders>
            <w:noWrap/>
            <w:vAlign w:val="bottom"/>
            <w:hideMark/>
          </w:tcPr>
          <w:p w14:paraId="58DD73EA" w14:textId="77777777" w:rsidR="00CA5341" w:rsidRPr="00CA5341" w:rsidRDefault="00CA5341" w:rsidP="00CA5341">
            <w:pPr>
              <w:widowControl/>
              <w:autoSpaceDE/>
              <w:autoSpaceDN/>
              <w:adjustRightInd/>
              <w:rPr>
                <w:rFonts w:ascii="Calibri" w:hAnsi="Calibri" w:cs="Calibri"/>
              </w:rPr>
            </w:pPr>
          </w:p>
        </w:tc>
        <w:tc>
          <w:tcPr>
            <w:tcW w:w="5619" w:type="dxa"/>
            <w:gridSpan w:val="3"/>
            <w:tcBorders>
              <w:top w:val="nil"/>
              <w:left w:val="nil"/>
              <w:bottom w:val="nil"/>
              <w:right w:val="nil"/>
            </w:tcBorders>
            <w:noWrap/>
            <w:vAlign w:val="bottom"/>
            <w:hideMark/>
          </w:tcPr>
          <w:p w14:paraId="42B4B13F" w14:textId="77777777" w:rsidR="00CA5341" w:rsidRPr="00CA5341" w:rsidRDefault="00CA5341" w:rsidP="00CA5341">
            <w:pPr>
              <w:widowControl/>
              <w:autoSpaceDE/>
              <w:autoSpaceDN/>
              <w:adjustRightInd/>
              <w:rPr>
                <w:rFonts w:ascii="Calibri" w:hAnsi="Calibri" w:cs="Calibri"/>
              </w:rPr>
            </w:pPr>
          </w:p>
        </w:tc>
        <w:tc>
          <w:tcPr>
            <w:tcW w:w="1417" w:type="dxa"/>
            <w:gridSpan w:val="2"/>
            <w:tcBorders>
              <w:top w:val="nil"/>
              <w:left w:val="nil"/>
              <w:bottom w:val="nil"/>
              <w:right w:val="nil"/>
            </w:tcBorders>
            <w:noWrap/>
            <w:vAlign w:val="bottom"/>
            <w:hideMark/>
          </w:tcPr>
          <w:p w14:paraId="2900A48A" w14:textId="77777777" w:rsidR="00CA5341" w:rsidRPr="00CA5341" w:rsidRDefault="00CA5341" w:rsidP="00CA5341">
            <w:pPr>
              <w:widowControl/>
              <w:autoSpaceDE/>
              <w:autoSpaceDN/>
              <w:adjustRightInd/>
              <w:rPr>
                <w:rFonts w:ascii="Calibri" w:hAnsi="Calibri" w:cs="Calibri"/>
              </w:rPr>
            </w:pPr>
          </w:p>
        </w:tc>
        <w:tc>
          <w:tcPr>
            <w:tcW w:w="1447" w:type="dxa"/>
            <w:gridSpan w:val="2"/>
            <w:tcBorders>
              <w:top w:val="nil"/>
              <w:left w:val="nil"/>
              <w:bottom w:val="nil"/>
              <w:right w:val="nil"/>
            </w:tcBorders>
            <w:noWrap/>
            <w:vAlign w:val="bottom"/>
            <w:hideMark/>
          </w:tcPr>
          <w:p w14:paraId="18B51621" w14:textId="77777777" w:rsidR="00CA5341" w:rsidRPr="00CA5341" w:rsidRDefault="00CA5341" w:rsidP="00CA5341">
            <w:pPr>
              <w:widowControl/>
              <w:autoSpaceDE/>
              <w:autoSpaceDN/>
              <w:adjustRightInd/>
              <w:rPr>
                <w:rFonts w:ascii="Calibri" w:hAnsi="Calibri" w:cs="Calibri"/>
              </w:rPr>
            </w:pPr>
          </w:p>
        </w:tc>
        <w:tc>
          <w:tcPr>
            <w:tcW w:w="4897" w:type="dxa"/>
            <w:gridSpan w:val="9"/>
            <w:tcBorders>
              <w:top w:val="nil"/>
              <w:left w:val="nil"/>
              <w:bottom w:val="nil"/>
              <w:right w:val="nil"/>
            </w:tcBorders>
            <w:noWrap/>
            <w:vAlign w:val="bottom"/>
            <w:hideMark/>
          </w:tcPr>
          <w:p w14:paraId="761EBB37" w14:textId="77777777" w:rsidR="00CA5341" w:rsidRPr="00CA5341" w:rsidRDefault="00CA5341" w:rsidP="00CA5341">
            <w:pPr>
              <w:widowControl/>
              <w:autoSpaceDE/>
              <w:autoSpaceDN/>
              <w:adjustRightInd/>
              <w:jc w:val="center"/>
              <w:rPr>
                <w:rFonts w:ascii="Calibri" w:hAnsi="Calibri" w:cs="Calibri"/>
                <w:sz w:val="18"/>
                <w:szCs w:val="18"/>
              </w:rPr>
            </w:pPr>
            <w:r w:rsidRPr="00CA5341">
              <w:rPr>
                <w:rFonts w:ascii="Calibri" w:hAnsi="Calibri" w:cs="Calibri"/>
                <w:sz w:val="18"/>
                <w:szCs w:val="18"/>
              </w:rPr>
              <w:t>ΠΕΡΙΟΔΟΣ 1/1/2020 - 31/12/2020</w:t>
            </w:r>
          </w:p>
        </w:tc>
      </w:tr>
      <w:tr w:rsidR="00CA5341" w:rsidRPr="00CA5341" w14:paraId="635C84ED" w14:textId="77777777" w:rsidTr="00337541">
        <w:trPr>
          <w:gridAfter w:val="1"/>
          <w:trHeight w:val="25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88BDFBA"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Κ.Α.</w:t>
            </w:r>
          </w:p>
        </w:tc>
        <w:tc>
          <w:tcPr>
            <w:tcW w:w="5619" w:type="dxa"/>
            <w:gridSpan w:val="3"/>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9129512"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ΑΝΑΚΕΦΑΛΑΙΩΣΗ ΕΣΟΔΩΝ</w:t>
            </w:r>
          </w:p>
        </w:tc>
        <w:tc>
          <w:tcPr>
            <w:tcW w:w="1417"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8EDBDB6"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Προϋπ/σμός</w:t>
            </w:r>
          </w:p>
        </w:tc>
        <w:tc>
          <w:tcPr>
            <w:tcW w:w="1447"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3393D7C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Βεβαιωθέντα</w:t>
            </w:r>
          </w:p>
        </w:tc>
        <w:tc>
          <w:tcPr>
            <w:tcW w:w="1106"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49CA5712"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single" w:sz="4" w:space="0" w:color="auto"/>
              <w:left w:val="nil"/>
              <w:bottom w:val="single" w:sz="4" w:space="0" w:color="auto"/>
              <w:right w:val="single" w:sz="4" w:space="0" w:color="auto"/>
            </w:tcBorders>
            <w:shd w:val="clear" w:color="000000" w:fill="C0C0C0"/>
            <w:noWrap/>
            <w:vAlign w:val="bottom"/>
            <w:hideMark/>
          </w:tcPr>
          <w:p w14:paraId="727B1C96"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Εισπραχθέντα</w:t>
            </w:r>
          </w:p>
        </w:tc>
        <w:tc>
          <w:tcPr>
            <w:tcW w:w="2212" w:type="dxa"/>
            <w:gridSpan w:val="4"/>
            <w:tcBorders>
              <w:top w:val="single" w:sz="4" w:space="0" w:color="auto"/>
              <w:left w:val="nil"/>
              <w:bottom w:val="single" w:sz="4" w:space="0" w:color="auto"/>
              <w:right w:val="single" w:sz="4" w:space="0" w:color="auto"/>
            </w:tcBorders>
            <w:shd w:val="clear" w:color="000000" w:fill="C0C0C0"/>
            <w:noWrap/>
            <w:vAlign w:val="bottom"/>
            <w:hideMark/>
          </w:tcPr>
          <w:p w14:paraId="78049888"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1B0196BB" w14:textId="77777777" w:rsidTr="00337541">
        <w:trPr>
          <w:gridAfter w:val="1"/>
          <w:trHeight w:val="25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F646B1C" w14:textId="77777777" w:rsidR="00CA5341" w:rsidRPr="00CA5341" w:rsidRDefault="00CA5341" w:rsidP="00CA5341">
            <w:pPr>
              <w:widowControl/>
              <w:autoSpaceDE/>
              <w:autoSpaceDN/>
              <w:adjustRightInd/>
              <w:rPr>
                <w:rFonts w:ascii="Calibri" w:hAnsi="Calibri" w:cs="Calibri"/>
                <w:b/>
                <w:bCs/>
              </w:rPr>
            </w:pPr>
          </w:p>
        </w:tc>
        <w:tc>
          <w:tcPr>
            <w:tcW w:w="5619" w:type="dxa"/>
            <w:gridSpan w:val="3"/>
            <w:vMerge/>
            <w:tcBorders>
              <w:top w:val="single" w:sz="4" w:space="0" w:color="auto"/>
              <w:left w:val="single" w:sz="4" w:space="0" w:color="auto"/>
              <w:bottom w:val="single" w:sz="4" w:space="0" w:color="auto"/>
              <w:right w:val="single" w:sz="4" w:space="0" w:color="auto"/>
            </w:tcBorders>
            <w:vAlign w:val="center"/>
            <w:hideMark/>
          </w:tcPr>
          <w:p w14:paraId="7A6E0A67" w14:textId="77777777" w:rsidR="00CA5341" w:rsidRPr="00CA5341" w:rsidRDefault="00CA5341" w:rsidP="00CA5341">
            <w:pPr>
              <w:widowControl/>
              <w:autoSpaceDE/>
              <w:autoSpaceDN/>
              <w:adjustRightInd/>
              <w:rPr>
                <w:rFonts w:ascii="Calibri" w:hAnsi="Calibri" w:cs="Calibri"/>
                <w:b/>
                <w:bCs/>
              </w:rPr>
            </w:pPr>
          </w:p>
        </w:tc>
        <w:tc>
          <w:tcPr>
            <w:tcW w:w="1417" w:type="dxa"/>
            <w:gridSpan w:val="2"/>
            <w:tcBorders>
              <w:top w:val="nil"/>
              <w:left w:val="nil"/>
              <w:bottom w:val="single" w:sz="4" w:space="0" w:color="auto"/>
              <w:right w:val="single" w:sz="4" w:space="0" w:color="auto"/>
            </w:tcBorders>
            <w:shd w:val="clear" w:color="000000" w:fill="C0C0C0"/>
            <w:noWrap/>
            <w:vAlign w:val="bottom"/>
            <w:hideMark/>
          </w:tcPr>
          <w:p w14:paraId="6A920DB9" w14:textId="77777777" w:rsidR="00CA5341" w:rsidRPr="00CA5341" w:rsidRDefault="00CA5341" w:rsidP="00CA5341">
            <w:pPr>
              <w:widowControl/>
              <w:autoSpaceDE/>
              <w:autoSpaceDN/>
              <w:adjustRightInd/>
              <w:jc w:val="center"/>
              <w:rPr>
                <w:rFonts w:ascii="Calibri" w:hAnsi="Calibri" w:cs="Calibri"/>
              </w:rPr>
            </w:pPr>
            <w:r w:rsidRPr="00CA5341">
              <w:rPr>
                <w:rFonts w:ascii="Calibri" w:hAnsi="Calibri" w:cs="Calibri"/>
              </w:rPr>
              <w:t>1</w:t>
            </w:r>
          </w:p>
        </w:tc>
        <w:tc>
          <w:tcPr>
            <w:tcW w:w="1447" w:type="dxa"/>
            <w:gridSpan w:val="2"/>
            <w:tcBorders>
              <w:top w:val="nil"/>
              <w:left w:val="nil"/>
              <w:bottom w:val="single" w:sz="4" w:space="0" w:color="auto"/>
              <w:right w:val="single" w:sz="4" w:space="0" w:color="auto"/>
            </w:tcBorders>
            <w:shd w:val="clear" w:color="000000" w:fill="C0C0C0"/>
            <w:noWrap/>
            <w:vAlign w:val="bottom"/>
            <w:hideMark/>
          </w:tcPr>
          <w:p w14:paraId="0025593D"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2</w:t>
            </w:r>
          </w:p>
        </w:tc>
        <w:tc>
          <w:tcPr>
            <w:tcW w:w="1106" w:type="dxa"/>
            <w:gridSpan w:val="2"/>
            <w:tcBorders>
              <w:top w:val="nil"/>
              <w:left w:val="nil"/>
              <w:bottom w:val="single" w:sz="4" w:space="0" w:color="auto"/>
              <w:right w:val="single" w:sz="4" w:space="0" w:color="auto"/>
            </w:tcBorders>
            <w:shd w:val="clear" w:color="000000" w:fill="C0C0C0"/>
            <w:noWrap/>
            <w:vAlign w:val="bottom"/>
            <w:hideMark/>
          </w:tcPr>
          <w:p w14:paraId="33DD2345" w14:textId="77777777" w:rsidR="00CA5341" w:rsidRPr="00CA5341" w:rsidRDefault="00CA5341" w:rsidP="00CA5341">
            <w:pPr>
              <w:widowControl/>
              <w:autoSpaceDE/>
              <w:autoSpaceDN/>
              <w:adjustRightInd/>
              <w:jc w:val="center"/>
              <w:rPr>
                <w:rFonts w:ascii="Calibri" w:hAnsi="Calibri" w:cs="Calibri"/>
              </w:rPr>
            </w:pPr>
            <w:r w:rsidRPr="00CA5341">
              <w:rPr>
                <w:rFonts w:ascii="Calibri" w:hAnsi="Calibri" w:cs="Calibri"/>
              </w:rPr>
              <w:t>2/1</w:t>
            </w:r>
          </w:p>
        </w:tc>
        <w:tc>
          <w:tcPr>
            <w:tcW w:w="1579" w:type="dxa"/>
            <w:gridSpan w:val="3"/>
            <w:tcBorders>
              <w:top w:val="nil"/>
              <w:left w:val="nil"/>
              <w:bottom w:val="single" w:sz="4" w:space="0" w:color="auto"/>
              <w:right w:val="single" w:sz="4" w:space="0" w:color="auto"/>
            </w:tcBorders>
            <w:shd w:val="clear" w:color="000000" w:fill="C0C0C0"/>
            <w:noWrap/>
            <w:vAlign w:val="bottom"/>
            <w:hideMark/>
          </w:tcPr>
          <w:p w14:paraId="459EEB0E" w14:textId="77777777" w:rsidR="00CA5341" w:rsidRPr="00CA5341" w:rsidRDefault="00CA5341" w:rsidP="00CA5341">
            <w:pPr>
              <w:widowControl/>
              <w:autoSpaceDE/>
              <w:autoSpaceDN/>
              <w:adjustRightInd/>
              <w:jc w:val="center"/>
              <w:rPr>
                <w:rFonts w:ascii="Calibri" w:hAnsi="Calibri" w:cs="Calibri"/>
              </w:rPr>
            </w:pPr>
            <w:r w:rsidRPr="00CA5341">
              <w:rPr>
                <w:rFonts w:ascii="Calibri" w:hAnsi="Calibri" w:cs="Calibri"/>
              </w:rPr>
              <w:t>3</w:t>
            </w:r>
          </w:p>
        </w:tc>
        <w:tc>
          <w:tcPr>
            <w:tcW w:w="1106" w:type="dxa"/>
            <w:gridSpan w:val="2"/>
            <w:tcBorders>
              <w:top w:val="nil"/>
              <w:left w:val="nil"/>
              <w:bottom w:val="single" w:sz="4" w:space="0" w:color="auto"/>
              <w:right w:val="single" w:sz="4" w:space="0" w:color="auto"/>
            </w:tcBorders>
            <w:shd w:val="clear" w:color="000000" w:fill="C0C0C0"/>
            <w:noWrap/>
            <w:vAlign w:val="bottom"/>
            <w:hideMark/>
          </w:tcPr>
          <w:p w14:paraId="7CAC49E7" w14:textId="77777777" w:rsidR="00CA5341" w:rsidRPr="00CA5341" w:rsidRDefault="00CA5341" w:rsidP="00CA5341">
            <w:pPr>
              <w:widowControl/>
              <w:autoSpaceDE/>
              <w:autoSpaceDN/>
              <w:adjustRightInd/>
              <w:jc w:val="center"/>
              <w:rPr>
                <w:rFonts w:ascii="Calibri" w:hAnsi="Calibri" w:cs="Calibri"/>
              </w:rPr>
            </w:pPr>
            <w:r w:rsidRPr="00CA5341">
              <w:rPr>
                <w:rFonts w:ascii="Calibri" w:hAnsi="Calibri" w:cs="Calibri"/>
              </w:rPr>
              <w:t>3/1</w:t>
            </w:r>
          </w:p>
        </w:tc>
        <w:tc>
          <w:tcPr>
            <w:tcW w:w="1106" w:type="dxa"/>
            <w:gridSpan w:val="2"/>
            <w:tcBorders>
              <w:top w:val="nil"/>
              <w:left w:val="nil"/>
              <w:bottom w:val="single" w:sz="4" w:space="0" w:color="auto"/>
              <w:right w:val="single" w:sz="4" w:space="0" w:color="auto"/>
            </w:tcBorders>
            <w:shd w:val="clear" w:color="000000" w:fill="C0C0C0"/>
            <w:noWrap/>
            <w:vAlign w:val="bottom"/>
            <w:hideMark/>
          </w:tcPr>
          <w:p w14:paraId="789C309B" w14:textId="77777777" w:rsidR="00CA5341" w:rsidRPr="00CA5341" w:rsidRDefault="00CA5341" w:rsidP="00CA5341">
            <w:pPr>
              <w:widowControl/>
              <w:autoSpaceDE/>
              <w:autoSpaceDN/>
              <w:adjustRightInd/>
              <w:jc w:val="center"/>
              <w:rPr>
                <w:rFonts w:ascii="Calibri" w:hAnsi="Calibri" w:cs="Calibri"/>
              </w:rPr>
            </w:pPr>
            <w:r w:rsidRPr="00CA5341">
              <w:rPr>
                <w:rFonts w:ascii="Calibri" w:hAnsi="Calibri" w:cs="Calibri"/>
              </w:rPr>
              <w:t>3/2</w:t>
            </w:r>
          </w:p>
        </w:tc>
      </w:tr>
      <w:tr w:rsidR="00CA5341" w:rsidRPr="00CA5341" w14:paraId="59C246CD"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2700577B"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5619" w:type="dxa"/>
            <w:gridSpan w:val="3"/>
            <w:tcBorders>
              <w:top w:val="nil"/>
              <w:left w:val="nil"/>
              <w:bottom w:val="single" w:sz="4" w:space="0" w:color="auto"/>
              <w:right w:val="single" w:sz="4" w:space="0" w:color="auto"/>
            </w:tcBorders>
            <w:noWrap/>
            <w:vAlign w:val="bottom"/>
            <w:hideMark/>
          </w:tcPr>
          <w:p w14:paraId="5328D177"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Τακτικά έσοδα</w:t>
            </w:r>
          </w:p>
        </w:tc>
        <w:tc>
          <w:tcPr>
            <w:tcW w:w="1417" w:type="dxa"/>
            <w:gridSpan w:val="2"/>
            <w:tcBorders>
              <w:top w:val="nil"/>
              <w:left w:val="nil"/>
              <w:bottom w:val="single" w:sz="4" w:space="0" w:color="auto"/>
              <w:right w:val="single" w:sz="4" w:space="0" w:color="auto"/>
            </w:tcBorders>
            <w:noWrap/>
            <w:vAlign w:val="bottom"/>
            <w:hideMark/>
          </w:tcPr>
          <w:p w14:paraId="5FF89C84"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941.700,00</w:t>
            </w:r>
          </w:p>
        </w:tc>
        <w:tc>
          <w:tcPr>
            <w:tcW w:w="1447" w:type="dxa"/>
            <w:gridSpan w:val="2"/>
            <w:tcBorders>
              <w:top w:val="nil"/>
              <w:left w:val="nil"/>
              <w:bottom w:val="single" w:sz="4" w:space="0" w:color="auto"/>
              <w:right w:val="single" w:sz="4" w:space="0" w:color="auto"/>
            </w:tcBorders>
            <w:noWrap/>
            <w:vAlign w:val="bottom"/>
            <w:hideMark/>
          </w:tcPr>
          <w:p w14:paraId="5F996F6F"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648.652,41</w:t>
            </w:r>
          </w:p>
        </w:tc>
        <w:tc>
          <w:tcPr>
            <w:tcW w:w="1106" w:type="dxa"/>
            <w:gridSpan w:val="2"/>
            <w:tcBorders>
              <w:top w:val="nil"/>
              <w:left w:val="nil"/>
              <w:bottom w:val="single" w:sz="4" w:space="0" w:color="auto"/>
              <w:right w:val="single" w:sz="4" w:space="0" w:color="auto"/>
            </w:tcBorders>
            <w:noWrap/>
            <w:vAlign w:val="bottom"/>
            <w:hideMark/>
          </w:tcPr>
          <w:p w14:paraId="1C54DC5A"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0,68881</w:t>
            </w:r>
          </w:p>
        </w:tc>
        <w:tc>
          <w:tcPr>
            <w:tcW w:w="1579" w:type="dxa"/>
            <w:gridSpan w:val="3"/>
            <w:tcBorders>
              <w:top w:val="nil"/>
              <w:left w:val="nil"/>
              <w:bottom w:val="single" w:sz="4" w:space="0" w:color="auto"/>
              <w:right w:val="single" w:sz="4" w:space="0" w:color="auto"/>
            </w:tcBorders>
            <w:noWrap/>
            <w:vAlign w:val="bottom"/>
            <w:hideMark/>
          </w:tcPr>
          <w:p w14:paraId="7E96392A"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648.652,41</w:t>
            </w:r>
          </w:p>
        </w:tc>
        <w:tc>
          <w:tcPr>
            <w:tcW w:w="1106" w:type="dxa"/>
            <w:gridSpan w:val="2"/>
            <w:tcBorders>
              <w:top w:val="nil"/>
              <w:left w:val="nil"/>
              <w:bottom w:val="single" w:sz="4" w:space="0" w:color="auto"/>
              <w:right w:val="single" w:sz="4" w:space="0" w:color="auto"/>
            </w:tcBorders>
            <w:noWrap/>
            <w:vAlign w:val="bottom"/>
            <w:hideMark/>
          </w:tcPr>
          <w:p w14:paraId="641C039B"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0,68881</w:t>
            </w:r>
          </w:p>
        </w:tc>
        <w:tc>
          <w:tcPr>
            <w:tcW w:w="1106" w:type="dxa"/>
            <w:gridSpan w:val="2"/>
            <w:tcBorders>
              <w:top w:val="nil"/>
              <w:left w:val="nil"/>
              <w:bottom w:val="single" w:sz="4" w:space="0" w:color="auto"/>
              <w:right w:val="single" w:sz="4" w:space="0" w:color="auto"/>
            </w:tcBorders>
            <w:noWrap/>
            <w:vAlign w:val="bottom"/>
            <w:hideMark/>
          </w:tcPr>
          <w:p w14:paraId="21C33B2F"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086DC6F1"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D23005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w:t>
            </w:r>
          </w:p>
        </w:tc>
        <w:tc>
          <w:tcPr>
            <w:tcW w:w="5619" w:type="dxa"/>
            <w:gridSpan w:val="3"/>
            <w:tcBorders>
              <w:top w:val="nil"/>
              <w:left w:val="nil"/>
              <w:bottom w:val="single" w:sz="4" w:space="0" w:color="auto"/>
              <w:right w:val="single" w:sz="4" w:space="0" w:color="auto"/>
            </w:tcBorders>
            <w:noWrap/>
            <w:vAlign w:val="bottom"/>
            <w:hideMark/>
          </w:tcPr>
          <w:p w14:paraId="12CFCEBD"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Πρόσοδοι από ακίνητη περιούσια</w:t>
            </w:r>
          </w:p>
        </w:tc>
        <w:tc>
          <w:tcPr>
            <w:tcW w:w="1417" w:type="dxa"/>
            <w:gridSpan w:val="2"/>
            <w:tcBorders>
              <w:top w:val="nil"/>
              <w:left w:val="nil"/>
              <w:bottom w:val="single" w:sz="4" w:space="0" w:color="auto"/>
              <w:right w:val="single" w:sz="4" w:space="0" w:color="auto"/>
            </w:tcBorders>
            <w:noWrap/>
            <w:vAlign w:val="bottom"/>
            <w:hideMark/>
          </w:tcPr>
          <w:p w14:paraId="493ADBB0"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10.000,00</w:t>
            </w:r>
          </w:p>
        </w:tc>
        <w:tc>
          <w:tcPr>
            <w:tcW w:w="1447" w:type="dxa"/>
            <w:gridSpan w:val="2"/>
            <w:tcBorders>
              <w:top w:val="nil"/>
              <w:left w:val="nil"/>
              <w:bottom w:val="single" w:sz="4" w:space="0" w:color="auto"/>
              <w:right w:val="single" w:sz="4" w:space="0" w:color="auto"/>
            </w:tcBorders>
            <w:noWrap/>
            <w:vAlign w:val="bottom"/>
            <w:hideMark/>
          </w:tcPr>
          <w:p w14:paraId="720ABD29"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2.323,05</w:t>
            </w:r>
          </w:p>
        </w:tc>
        <w:tc>
          <w:tcPr>
            <w:tcW w:w="1106" w:type="dxa"/>
            <w:gridSpan w:val="2"/>
            <w:tcBorders>
              <w:top w:val="nil"/>
              <w:left w:val="nil"/>
              <w:bottom w:val="single" w:sz="4" w:space="0" w:color="auto"/>
              <w:right w:val="single" w:sz="4" w:space="0" w:color="auto"/>
            </w:tcBorders>
            <w:noWrap/>
            <w:vAlign w:val="bottom"/>
            <w:hideMark/>
          </w:tcPr>
          <w:p w14:paraId="2107C003"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0,232305</w:t>
            </w:r>
          </w:p>
        </w:tc>
        <w:tc>
          <w:tcPr>
            <w:tcW w:w="1579" w:type="dxa"/>
            <w:gridSpan w:val="3"/>
            <w:tcBorders>
              <w:top w:val="nil"/>
              <w:left w:val="nil"/>
              <w:bottom w:val="single" w:sz="4" w:space="0" w:color="auto"/>
              <w:right w:val="single" w:sz="4" w:space="0" w:color="auto"/>
            </w:tcBorders>
            <w:noWrap/>
            <w:vAlign w:val="bottom"/>
            <w:hideMark/>
          </w:tcPr>
          <w:p w14:paraId="415DFF24"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2.323,05</w:t>
            </w:r>
          </w:p>
        </w:tc>
        <w:tc>
          <w:tcPr>
            <w:tcW w:w="1106" w:type="dxa"/>
            <w:gridSpan w:val="2"/>
            <w:tcBorders>
              <w:top w:val="nil"/>
              <w:left w:val="nil"/>
              <w:bottom w:val="single" w:sz="4" w:space="0" w:color="auto"/>
              <w:right w:val="single" w:sz="4" w:space="0" w:color="auto"/>
            </w:tcBorders>
            <w:noWrap/>
            <w:vAlign w:val="bottom"/>
            <w:hideMark/>
          </w:tcPr>
          <w:p w14:paraId="4E11EFE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0,232305</w:t>
            </w:r>
          </w:p>
        </w:tc>
        <w:tc>
          <w:tcPr>
            <w:tcW w:w="1106" w:type="dxa"/>
            <w:gridSpan w:val="2"/>
            <w:tcBorders>
              <w:top w:val="nil"/>
              <w:left w:val="nil"/>
              <w:bottom w:val="single" w:sz="4" w:space="0" w:color="auto"/>
              <w:right w:val="single" w:sz="4" w:space="0" w:color="auto"/>
            </w:tcBorders>
            <w:noWrap/>
            <w:vAlign w:val="bottom"/>
            <w:hideMark/>
          </w:tcPr>
          <w:p w14:paraId="212E4DDC"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0121C1D4"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7675D31B"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2</w:t>
            </w:r>
          </w:p>
        </w:tc>
        <w:tc>
          <w:tcPr>
            <w:tcW w:w="5619" w:type="dxa"/>
            <w:gridSpan w:val="3"/>
            <w:tcBorders>
              <w:top w:val="nil"/>
              <w:left w:val="nil"/>
              <w:bottom w:val="single" w:sz="4" w:space="0" w:color="auto"/>
              <w:right w:val="single" w:sz="4" w:space="0" w:color="auto"/>
            </w:tcBorders>
            <w:noWrap/>
            <w:vAlign w:val="bottom"/>
            <w:hideMark/>
          </w:tcPr>
          <w:p w14:paraId="21309E8F"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Ίρόσοδοι από κινητή περιούσια</w:t>
            </w:r>
          </w:p>
        </w:tc>
        <w:tc>
          <w:tcPr>
            <w:tcW w:w="1417" w:type="dxa"/>
            <w:gridSpan w:val="2"/>
            <w:tcBorders>
              <w:top w:val="nil"/>
              <w:left w:val="nil"/>
              <w:bottom w:val="single" w:sz="4" w:space="0" w:color="auto"/>
              <w:right w:val="single" w:sz="4" w:space="0" w:color="auto"/>
            </w:tcBorders>
            <w:noWrap/>
            <w:vAlign w:val="bottom"/>
            <w:hideMark/>
          </w:tcPr>
          <w:p w14:paraId="613F8F3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1.500,00</w:t>
            </w:r>
          </w:p>
        </w:tc>
        <w:tc>
          <w:tcPr>
            <w:tcW w:w="1447" w:type="dxa"/>
            <w:gridSpan w:val="2"/>
            <w:tcBorders>
              <w:top w:val="nil"/>
              <w:left w:val="nil"/>
              <w:bottom w:val="single" w:sz="4" w:space="0" w:color="auto"/>
              <w:right w:val="single" w:sz="4" w:space="0" w:color="auto"/>
            </w:tcBorders>
            <w:noWrap/>
            <w:vAlign w:val="bottom"/>
            <w:hideMark/>
          </w:tcPr>
          <w:p w14:paraId="5E6624D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192,86</w:t>
            </w:r>
          </w:p>
        </w:tc>
        <w:tc>
          <w:tcPr>
            <w:tcW w:w="1106" w:type="dxa"/>
            <w:gridSpan w:val="2"/>
            <w:tcBorders>
              <w:top w:val="nil"/>
              <w:left w:val="nil"/>
              <w:bottom w:val="single" w:sz="4" w:space="0" w:color="auto"/>
              <w:right w:val="single" w:sz="4" w:space="0" w:color="auto"/>
            </w:tcBorders>
            <w:noWrap/>
            <w:vAlign w:val="bottom"/>
            <w:hideMark/>
          </w:tcPr>
          <w:p w14:paraId="0F9F5F17"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0,128573</w:t>
            </w:r>
          </w:p>
        </w:tc>
        <w:tc>
          <w:tcPr>
            <w:tcW w:w="1579" w:type="dxa"/>
            <w:gridSpan w:val="3"/>
            <w:tcBorders>
              <w:top w:val="nil"/>
              <w:left w:val="nil"/>
              <w:bottom w:val="single" w:sz="4" w:space="0" w:color="auto"/>
              <w:right w:val="single" w:sz="4" w:space="0" w:color="auto"/>
            </w:tcBorders>
            <w:noWrap/>
            <w:vAlign w:val="bottom"/>
            <w:hideMark/>
          </w:tcPr>
          <w:p w14:paraId="700F9DD0"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192,86</w:t>
            </w:r>
          </w:p>
        </w:tc>
        <w:tc>
          <w:tcPr>
            <w:tcW w:w="1106" w:type="dxa"/>
            <w:gridSpan w:val="2"/>
            <w:tcBorders>
              <w:top w:val="nil"/>
              <w:left w:val="nil"/>
              <w:bottom w:val="single" w:sz="4" w:space="0" w:color="auto"/>
              <w:right w:val="single" w:sz="4" w:space="0" w:color="auto"/>
            </w:tcBorders>
            <w:noWrap/>
            <w:vAlign w:val="bottom"/>
            <w:hideMark/>
          </w:tcPr>
          <w:p w14:paraId="22263810"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0,128573</w:t>
            </w:r>
          </w:p>
        </w:tc>
        <w:tc>
          <w:tcPr>
            <w:tcW w:w="1106" w:type="dxa"/>
            <w:gridSpan w:val="2"/>
            <w:tcBorders>
              <w:top w:val="nil"/>
              <w:left w:val="nil"/>
              <w:bottom w:val="single" w:sz="4" w:space="0" w:color="auto"/>
              <w:right w:val="single" w:sz="4" w:space="0" w:color="auto"/>
            </w:tcBorders>
            <w:noWrap/>
            <w:vAlign w:val="bottom"/>
            <w:hideMark/>
          </w:tcPr>
          <w:p w14:paraId="2F418F43"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38536BCF"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715963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3</w:t>
            </w:r>
          </w:p>
        </w:tc>
        <w:tc>
          <w:tcPr>
            <w:tcW w:w="5619" w:type="dxa"/>
            <w:gridSpan w:val="3"/>
            <w:tcBorders>
              <w:top w:val="nil"/>
              <w:left w:val="nil"/>
              <w:bottom w:val="single" w:sz="4" w:space="0" w:color="auto"/>
              <w:right w:val="single" w:sz="4" w:space="0" w:color="auto"/>
            </w:tcBorders>
            <w:noWrap/>
            <w:vAlign w:val="bottom"/>
            <w:hideMark/>
          </w:tcPr>
          <w:p w14:paraId="62319327"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Εσοδα από ανταποδοτικά τέλη και δικαιώματα</w:t>
            </w:r>
          </w:p>
        </w:tc>
        <w:tc>
          <w:tcPr>
            <w:tcW w:w="1417" w:type="dxa"/>
            <w:gridSpan w:val="2"/>
            <w:tcBorders>
              <w:top w:val="nil"/>
              <w:left w:val="nil"/>
              <w:bottom w:val="single" w:sz="4" w:space="0" w:color="auto"/>
              <w:right w:val="single" w:sz="4" w:space="0" w:color="auto"/>
            </w:tcBorders>
            <w:noWrap/>
            <w:vAlign w:val="bottom"/>
            <w:hideMark/>
          </w:tcPr>
          <w:p w14:paraId="22E7213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17F1F54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385B6468"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2527CBCA"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02C1CE57"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60159DC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2AD15993"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735BC6BA"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w:t>
            </w:r>
          </w:p>
        </w:tc>
        <w:tc>
          <w:tcPr>
            <w:tcW w:w="5619" w:type="dxa"/>
            <w:gridSpan w:val="3"/>
            <w:tcBorders>
              <w:top w:val="nil"/>
              <w:left w:val="nil"/>
              <w:bottom w:val="single" w:sz="4" w:space="0" w:color="auto"/>
              <w:right w:val="single" w:sz="4" w:space="0" w:color="auto"/>
            </w:tcBorders>
            <w:noWrap/>
            <w:vAlign w:val="bottom"/>
            <w:hideMark/>
          </w:tcPr>
          <w:p w14:paraId="22E3C84E"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Εσοδα από λοιπά τέλη - δικαιώματα και παροχή υπηρεσιών</w:t>
            </w:r>
          </w:p>
        </w:tc>
        <w:tc>
          <w:tcPr>
            <w:tcW w:w="1417" w:type="dxa"/>
            <w:gridSpan w:val="2"/>
            <w:tcBorders>
              <w:top w:val="nil"/>
              <w:left w:val="nil"/>
              <w:bottom w:val="single" w:sz="4" w:space="0" w:color="auto"/>
              <w:right w:val="single" w:sz="4" w:space="0" w:color="auto"/>
            </w:tcBorders>
            <w:noWrap/>
            <w:vAlign w:val="bottom"/>
            <w:hideMark/>
          </w:tcPr>
          <w:p w14:paraId="17882032"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40.200,00</w:t>
            </w:r>
          </w:p>
        </w:tc>
        <w:tc>
          <w:tcPr>
            <w:tcW w:w="1447" w:type="dxa"/>
            <w:gridSpan w:val="2"/>
            <w:tcBorders>
              <w:top w:val="nil"/>
              <w:left w:val="nil"/>
              <w:bottom w:val="single" w:sz="4" w:space="0" w:color="auto"/>
              <w:right w:val="single" w:sz="4" w:space="0" w:color="auto"/>
            </w:tcBorders>
            <w:noWrap/>
            <w:vAlign w:val="bottom"/>
            <w:hideMark/>
          </w:tcPr>
          <w:p w14:paraId="5C47D90E"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8.721,50</w:t>
            </w:r>
          </w:p>
        </w:tc>
        <w:tc>
          <w:tcPr>
            <w:tcW w:w="1106" w:type="dxa"/>
            <w:gridSpan w:val="2"/>
            <w:tcBorders>
              <w:top w:val="nil"/>
              <w:left w:val="nil"/>
              <w:bottom w:val="single" w:sz="4" w:space="0" w:color="auto"/>
              <w:right w:val="single" w:sz="4" w:space="0" w:color="auto"/>
            </w:tcBorders>
            <w:noWrap/>
            <w:vAlign w:val="bottom"/>
            <w:hideMark/>
          </w:tcPr>
          <w:p w14:paraId="4B5EE572"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0,216953</w:t>
            </w:r>
          </w:p>
        </w:tc>
        <w:tc>
          <w:tcPr>
            <w:tcW w:w="1579" w:type="dxa"/>
            <w:gridSpan w:val="3"/>
            <w:tcBorders>
              <w:top w:val="nil"/>
              <w:left w:val="nil"/>
              <w:bottom w:val="single" w:sz="4" w:space="0" w:color="auto"/>
              <w:right w:val="single" w:sz="4" w:space="0" w:color="auto"/>
            </w:tcBorders>
            <w:noWrap/>
            <w:vAlign w:val="bottom"/>
            <w:hideMark/>
          </w:tcPr>
          <w:p w14:paraId="12952DD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8.721,50</w:t>
            </w:r>
          </w:p>
        </w:tc>
        <w:tc>
          <w:tcPr>
            <w:tcW w:w="1106" w:type="dxa"/>
            <w:gridSpan w:val="2"/>
            <w:tcBorders>
              <w:top w:val="nil"/>
              <w:left w:val="nil"/>
              <w:bottom w:val="single" w:sz="4" w:space="0" w:color="auto"/>
              <w:right w:val="single" w:sz="4" w:space="0" w:color="auto"/>
            </w:tcBorders>
            <w:noWrap/>
            <w:vAlign w:val="bottom"/>
            <w:hideMark/>
          </w:tcPr>
          <w:p w14:paraId="000B77E2"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0,216953</w:t>
            </w:r>
          </w:p>
        </w:tc>
        <w:tc>
          <w:tcPr>
            <w:tcW w:w="1106" w:type="dxa"/>
            <w:gridSpan w:val="2"/>
            <w:tcBorders>
              <w:top w:val="nil"/>
              <w:left w:val="nil"/>
              <w:bottom w:val="single" w:sz="4" w:space="0" w:color="auto"/>
              <w:right w:val="single" w:sz="4" w:space="0" w:color="auto"/>
            </w:tcBorders>
            <w:noWrap/>
            <w:vAlign w:val="bottom"/>
            <w:hideMark/>
          </w:tcPr>
          <w:p w14:paraId="5302BB1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676F7634"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C661E3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5</w:t>
            </w:r>
          </w:p>
        </w:tc>
        <w:tc>
          <w:tcPr>
            <w:tcW w:w="5619" w:type="dxa"/>
            <w:gridSpan w:val="3"/>
            <w:tcBorders>
              <w:top w:val="nil"/>
              <w:left w:val="nil"/>
              <w:bottom w:val="single" w:sz="4" w:space="0" w:color="auto"/>
              <w:right w:val="single" w:sz="4" w:space="0" w:color="auto"/>
            </w:tcBorders>
            <w:noWrap/>
            <w:vAlign w:val="bottom"/>
            <w:hideMark/>
          </w:tcPr>
          <w:p w14:paraId="34A103B6"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Φόροι και εισφορές</w:t>
            </w:r>
          </w:p>
        </w:tc>
        <w:tc>
          <w:tcPr>
            <w:tcW w:w="1417" w:type="dxa"/>
            <w:gridSpan w:val="2"/>
            <w:tcBorders>
              <w:top w:val="nil"/>
              <w:left w:val="nil"/>
              <w:bottom w:val="single" w:sz="4" w:space="0" w:color="auto"/>
              <w:right w:val="single" w:sz="4" w:space="0" w:color="auto"/>
            </w:tcBorders>
            <w:noWrap/>
            <w:vAlign w:val="bottom"/>
            <w:hideMark/>
          </w:tcPr>
          <w:p w14:paraId="201822A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50.000,00</w:t>
            </w:r>
          </w:p>
        </w:tc>
        <w:tc>
          <w:tcPr>
            <w:tcW w:w="1447" w:type="dxa"/>
            <w:gridSpan w:val="2"/>
            <w:tcBorders>
              <w:top w:val="nil"/>
              <w:left w:val="nil"/>
              <w:bottom w:val="single" w:sz="4" w:space="0" w:color="auto"/>
              <w:right w:val="single" w:sz="4" w:space="0" w:color="auto"/>
            </w:tcBorders>
            <w:noWrap/>
            <w:vAlign w:val="bottom"/>
            <w:hideMark/>
          </w:tcPr>
          <w:p w14:paraId="58F629B9"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12.415,00</w:t>
            </w:r>
          </w:p>
        </w:tc>
        <w:tc>
          <w:tcPr>
            <w:tcW w:w="1106" w:type="dxa"/>
            <w:gridSpan w:val="2"/>
            <w:tcBorders>
              <w:top w:val="nil"/>
              <w:left w:val="nil"/>
              <w:bottom w:val="single" w:sz="4" w:space="0" w:color="auto"/>
              <w:right w:val="single" w:sz="4" w:space="0" w:color="auto"/>
            </w:tcBorders>
            <w:noWrap/>
            <w:vAlign w:val="bottom"/>
            <w:hideMark/>
          </w:tcPr>
          <w:p w14:paraId="76AB7BDD"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0,2483</w:t>
            </w:r>
          </w:p>
        </w:tc>
        <w:tc>
          <w:tcPr>
            <w:tcW w:w="1579" w:type="dxa"/>
            <w:gridSpan w:val="3"/>
            <w:tcBorders>
              <w:top w:val="nil"/>
              <w:left w:val="nil"/>
              <w:bottom w:val="single" w:sz="4" w:space="0" w:color="auto"/>
              <w:right w:val="single" w:sz="4" w:space="0" w:color="auto"/>
            </w:tcBorders>
            <w:noWrap/>
            <w:vAlign w:val="bottom"/>
            <w:hideMark/>
          </w:tcPr>
          <w:p w14:paraId="2BBBCF70"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12.415,00</w:t>
            </w:r>
          </w:p>
        </w:tc>
        <w:tc>
          <w:tcPr>
            <w:tcW w:w="1106" w:type="dxa"/>
            <w:gridSpan w:val="2"/>
            <w:tcBorders>
              <w:top w:val="nil"/>
              <w:left w:val="nil"/>
              <w:bottom w:val="single" w:sz="4" w:space="0" w:color="auto"/>
              <w:right w:val="single" w:sz="4" w:space="0" w:color="auto"/>
            </w:tcBorders>
            <w:noWrap/>
            <w:vAlign w:val="bottom"/>
            <w:hideMark/>
          </w:tcPr>
          <w:p w14:paraId="5F11C2CB"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0,2483</w:t>
            </w:r>
          </w:p>
        </w:tc>
        <w:tc>
          <w:tcPr>
            <w:tcW w:w="1106" w:type="dxa"/>
            <w:gridSpan w:val="2"/>
            <w:tcBorders>
              <w:top w:val="nil"/>
              <w:left w:val="nil"/>
              <w:bottom w:val="single" w:sz="4" w:space="0" w:color="auto"/>
              <w:right w:val="single" w:sz="4" w:space="0" w:color="auto"/>
            </w:tcBorders>
            <w:noWrap/>
            <w:vAlign w:val="bottom"/>
            <w:hideMark/>
          </w:tcPr>
          <w:p w14:paraId="476ACE0C"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040D5B8D"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A168C8C"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6</w:t>
            </w:r>
          </w:p>
        </w:tc>
        <w:tc>
          <w:tcPr>
            <w:tcW w:w="5619" w:type="dxa"/>
            <w:gridSpan w:val="3"/>
            <w:tcBorders>
              <w:top w:val="nil"/>
              <w:left w:val="nil"/>
              <w:bottom w:val="single" w:sz="4" w:space="0" w:color="auto"/>
              <w:right w:val="single" w:sz="4" w:space="0" w:color="auto"/>
            </w:tcBorders>
            <w:noWrap/>
            <w:vAlign w:val="bottom"/>
            <w:hideMark/>
          </w:tcPr>
          <w:p w14:paraId="0E1AA0AB"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Εσοδα από επιχορηγήσεις</w:t>
            </w:r>
          </w:p>
        </w:tc>
        <w:tc>
          <w:tcPr>
            <w:tcW w:w="1417" w:type="dxa"/>
            <w:gridSpan w:val="2"/>
            <w:tcBorders>
              <w:top w:val="nil"/>
              <w:left w:val="nil"/>
              <w:bottom w:val="single" w:sz="4" w:space="0" w:color="auto"/>
              <w:right w:val="single" w:sz="4" w:space="0" w:color="auto"/>
            </w:tcBorders>
            <w:noWrap/>
            <w:vAlign w:val="bottom"/>
            <w:hideMark/>
          </w:tcPr>
          <w:p w14:paraId="2E927060"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42EDEBD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3C7C7BB4"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0EA28CD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0D0310BF"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49A618AC"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1FD015A6"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F7DD444"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7</w:t>
            </w:r>
          </w:p>
        </w:tc>
        <w:tc>
          <w:tcPr>
            <w:tcW w:w="5619" w:type="dxa"/>
            <w:gridSpan w:val="3"/>
            <w:tcBorders>
              <w:top w:val="nil"/>
              <w:left w:val="nil"/>
              <w:bottom w:val="single" w:sz="4" w:space="0" w:color="auto"/>
              <w:right w:val="single" w:sz="4" w:space="0" w:color="auto"/>
            </w:tcBorders>
            <w:noWrap/>
            <w:vAlign w:val="bottom"/>
            <w:hideMark/>
          </w:tcPr>
          <w:p w14:paraId="6944F657"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Λοιπά τακτικά έσοδα</w:t>
            </w:r>
          </w:p>
        </w:tc>
        <w:tc>
          <w:tcPr>
            <w:tcW w:w="1417" w:type="dxa"/>
            <w:gridSpan w:val="2"/>
            <w:tcBorders>
              <w:top w:val="nil"/>
              <w:left w:val="nil"/>
              <w:bottom w:val="single" w:sz="4" w:space="0" w:color="auto"/>
              <w:right w:val="single" w:sz="4" w:space="0" w:color="auto"/>
            </w:tcBorders>
            <w:noWrap/>
            <w:vAlign w:val="bottom"/>
            <w:hideMark/>
          </w:tcPr>
          <w:p w14:paraId="15AB45F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840.000,00</w:t>
            </w:r>
          </w:p>
        </w:tc>
        <w:tc>
          <w:tcPr>
            <w:tcW w:w="1447" w:type="dxa"/>
            <w:gridSpan w:val="2"/>
            <w:tcBorders>
              <w:top w:val="nil"/>
              <w:left w:val="nil"/>
              <w:bottom w:val="single" w:sz="4" w:space="0" w:color="auto"/>
              <w:right w:val="single" w:sz="4" w:space="0" w:color="auto"/>
            </w:tcBorders>
            <w:noWrap/>
            <w:vAlign w:val="bottom"/>
            <w:hideMark/>
          </w:tcPr>
          <w:p w14:paraId="66A6FC53"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625.000,00</w:t>
            </w:r>
          </w:p>
        </w:tc>
        <w:tc>
          <w:tcPr>
            <w:tcW w:w="1106" w:type="dxa"/>
            <w:gridSpan w:val="2"/>
            <w:tcBorders>
              <w:top w:val="nil"/>
              <w:left w:val="nil"/>
              <w:bottom w:val="single" w:sz="4" w:space="0" w:color="auto"/>
              <w:right w:val="single" w:sz="4" w:space="0" w:color="auto"/>
            </w:tcBorders>
            <w:noWrap/>
            <w:vAlign w:val="bottom"/>
            <w:hideMark/>
          </w:tcPr>
          <w:p w14:paraId="2F2AEAD3"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0,744048</w:t>
            </w:r>
          </w:p>
        </w:tc>
        <w:tc>
          <w:tcPr>
            <w:tcW w:w="1579" w:type="dxa"/>
            <w:gridSpan w:val="3"/>
            <w:tcBorders>
              <w:top w:val="nil"/>
              <w:left w:val="nil"/>
              <w:bottom w:val="single" w:sz="4" w:space="0" w:color="auto"/>
              <w:right w:val="single" w:sz="4" w:space="0" w:color="auto"/>
            </w:tcBorders>
            <w:noWrap/>
            <w:vAlign w:val="bottom"/>
            <w:hideMark/>
          </w:tcPr>
          <w:p w14:paraId="1C7F5EF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625.000,00</w:t>
            </w:r>
          </w:p>
        </w:tc>
        <w:tc>
          <w:tcPr>
            <w:tcW w:w="1106" w:type="dxa"/>
            <w:gridSpan w:val="2"/>
            <w:tcBorders>
              <w:top w:val="nil"/>
              <w:left w:val="nil"/>
              <w:bottom w:val="single" w:sz="4" w:space="0" w:color="auto"/>
              <w:right w:val="single" w:sz="4" w:space="0" w:color="auto"/>
            </w:tcBorders>
            <w:noWrap/>
            <w:vAlign w:val="bottom"/>
            <w:hideMark/>
          </w:tcPr>
          <w:p w14:paraId="5D6C14E8"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0,744048</w:t>
            </w:r>
          </w:p>
        </w:tc>
        <w:tc>
          <w:tcPr>
            <w:tcW w:w="1106" w:type="dxa"/>
            <w:gridSpan w:val="2"/>
            <w:tcBorders>
              <w:top w:val="nil"/>
              <w:left w:val="nil"/>
              <w:bottom w:val="single" w:sz="4" w:space="0" w:color="auto"/>
              <w:right w:val="single" w:sz="4" w:space="0" w:color="auto"/>
            </w:tcBorders>
            <w:noWrap/>
            <w:vAlign w:val="bottom"/>
            <w:hideMark/>
          </w:tcPr>
          <w:p w14:paraId="166AF1EF"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3DD7D2D9"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CDB4126"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c>
          <w:tcPr>
            <w:tcW w:w="5619" w:type="dxa"/>
            <w:gridSpan w:val="3"/>
            <w:tcBorders>
              <w:top w:val="nil"/>
              <w:left w:val="nil"/>
              <w:bottom w:val="single" w:sz="4" w:space="0" w:color="auto"/>
              <w:right w:val="single" w:sz="4" w:space="0" w:color="auto"/>
            </w:tcBorders>
            <w:noWrap/>
            <w:vAlign w:val="bottom"/>
            <w:hideMark/>
          </w:tcPr>
          <w:p w14:paraId="525EF8FD"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Εκτακτα έσοδα</w:t>
            </w:r>
          </w:p>
        </w:tc>
        <w:tc>
          <w:tcPr>
            <w:tcW w:w="1417" w:type="dxa"/>
            <w:gridSpan w:val="2"/>
            <w:tcBorders>
              <w:top w:val="nil"/>
              <w:left w:val="nil"/>
              <w:bottom w:val="single" w:sz="4" w:space="0" w:color="auto"/>
              <w:right w:val="single" w:sz="4" w:space="0" w:color="auto"/>
            </w:tcBorders>
            <w:noWrap/>
            <w:vAlign w:val="bottom"/>
            <w:hideMark/>
          </w:tcPr>
          <w:p w14:paraId="2082E5D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11.019,26</w:t>
            </w:r>
          </w:p>
        </w:tc>
        <w:tc>
          <w:tcPr>
            <w:tcW w:w="1447" w:type="dxa"/>
            <w:gridSpan w:val="2"/>
            <w:tcBorders>
              <w:top w:val="nil"/>
              <w:left w:val="nil"/>
              <w:bottom w:val="single" w:sz="4" w:space="0" w:color="auto"/>
              <w:right w:val="single" w:sz="4" w:space="0" w:color="auto"/>
            </w:tcBorders>
            <w:noWrap/>
            <w:vAlign w:val="bottom"/>
            <w:hideMark/>
          </w:tcPr>
          <w:p w14:paraId="58B934F6"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0,00</w:t>
            </w:r>
          </w:p>
        </w:tc>
        <w:tc>
          <w:tcPr>
            <w:tcW w:w="1106" w:type="dxa"/>
            <w:gridSpan w:val="2"/>
            <w:tcBorders>
              <w:top w:val="nil"/>
              <w:left w:val="nil"/>
              <w:bottom w:val="single" w:sz="4" w:space="0" w:color="auto"/>
              <w:right w:val="single" w:sz="4" w:space="0" w:color="auto"/>
            </w:tcBorders>
            <w:noWrap/>
            <w:vAlign w:val="bottom"/>
            <w:hideMark/>
          </w:tcPr>
          <w:p w14:paraId="5431ADDD"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579" w:type="dxa"/>
            <w:gridSpan w:val="3"/>
            <w:tcBorders>
              <w:top w:val="nil"/>
              <w:left w:val="nil"/>
              <w:bottom w:val="single" w:sz="4" w:space="0" w:color="auto"/>
              <w:right w:val="single" w:sz="4" w:space="0" w:color="auto"/>
            </w:tcBorders>
            <w:noWrap/>
            <w:vAlign w:val="bottom"/>
            <w:hideMark/>
          </w:tcPr>
          <w:p w14:paraId="10E7D1BA"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0,00</w:t>
            </w:r>
          </w:p>
        </w:tc>
        <w:tc>
          <w:tcPr>
            <w:tcW w:w="1106" w:type="dxa"/>
            <w:gridSpan w:val="2"/>
            <w:tcBorders>
              <w:top w:val="nil"/>
              <w:left w:val="nil"/>
              <w:bottom w:val="single" w:sz="4" w:space="0" w:color="auto"/>
              <w:right w:val="single" w:sz="4" w:space="0" w:color="auto"/>
            </w:tcBorders>
            <w:noWrap/>
            <w:vAlign w:val="bottom"/>
            <w:hideMark/>
          </w:tcPr>
          <w:p w14:paraId="28658944"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106" w:type="dxa"/>
            <w:gridSpan w:val="2"/>
            <w:tcBorders>
              <w:top w:val="nil"/>
              <w:left w:val="nil"/>
              <w:bottom w:val="single" w:sz="4" w:space="0" w:color="auto"/>
              <w:right w:val="single" w:sz="4" w:space="0" w:color="auto"/>
            </w:tcBorders>
            <w:noWrap/>
            <w:vAlign w:val="bottom"/>
            <w:hideMark/>
          </w:tcPr>
          <w:p w14:paraId="5A4FAE1F"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52001EE4"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1BC0A4C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11</w:t>
            </w:r>
          </w:p>
        </w:tc>
        <w:tc>
          <w:tcPr>
            <w:tcW w:w="5619" w:type="dxa"/>
            <w:gridSpan w:val="3"/>
            <w:tcBorders>
              <w:top w:val="nil"/>
              <w:left w:val="nil"/>
              <w:bottom w:val="single" w:sz="4" w:space="0" w:color="auto"/>
              <w:right w:val="single" w:sz="4" w:space="0" w:color="auto"/>
            </w:tcBorders>
            <w:noWrap/>
            <w:vAlign w:val="bottom"/>
            <w:hideMark/>
          </w:tcPr>
          <w:p w14:paraId="487E26E2"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Εσοδα από την εκποίηση κινητής και ακίνητης περιούσιας</w:t>
            </w:r>
          </w:p>
        </w:tc>
        <w:tc>
          <w:tcPr>
            <w:tcW w:w="1417" w:type="dxa"/>
            <w:gridSpan w:val="2"/>
            <w:tcBorders>
              <w:top w:val="nil"/>
              <w:left w:val="nil"/>
              <w:bottom w:val="single" w:sz="4" w:space="0" w:color="auto"/>
              <w:right w:val="single" w:sz="4" w:space="0" w:color="auto"/>
            </w:tcBorders>
            <w:noWrap/>
            <w:vAlign w:val="bottom"/>
            <w:hideMark/>
          </w:tcPr>
          <w:p w14:paraId="2AA6759C"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4EFA9C6A"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7F4F77EE"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26B8D51B"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1BD4392A"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37A1B742"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799ECE3B"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69ADE858"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12</w:t>
            </w:r>
          </w:p>
        </w:tc>
        <w:tc>
          <w:tcPr>
            <w:tcW w:w="5619" w:type="dxa"/>
            <w:gridSpan w:val="3"/>
            <w:tcBorders>
              <w:top w:val="nil"/>
              <w:left w:val="nil"/>
              <w:bottom w:val="single" w:sz="4" w:space="0" w:color="auto"/>
              <w:right w:val="single" w:sz="4" w:space="0" w:color="auto"/>
            </w:tcBorders>
            <w:noWrap/>
            <w:vAlign w:val="bottom"/>
            <w:hideMark/>
          </w:tcPr>
          <w:p w14:paraId="4FB757CD"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Επιχορηγήσεις για κάλυψη λειτουργικών δαπανών</w:t>
            </w:r>
          </w:p>
        </w:tc>
        <w:tc>
          <w:tcPr>
            <w:tcW w:w="1417" w:type="dxa"/>
            <w:gridSpan w:val="2"/>
            <w:tcBorders>
              <w:top w:val="nil"/>
              <w:left w:val="nil"/>
              <w:bottom w:val="single" w:sz="4" w:space="0" w:color="auto"/>
              <w:right w:val="single" w:sz="4" w:space="0" w:color="auto"/>
            </w:tcBorders>
            <w:noWrap/>
            <w:vAlign w:val="bottom"/>
            <w:hideMark/>
          </w:tcPr>
          <w:p w14:paraId="47B03986"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9.019,26</w:t>
            </w:r>
          </w:p>
        </w:tc>
        <w:tc>
          <w:tcPr>
            <w:tcW w:w="1447" w:type="dxa"/>
            <w:gridSpan w:val="2"/>
            <w:tcBorders>
              <w:top w:val="nil"/>
              <w:left w:val="nil"/>
              <w:bottom w:val="single" w:sz="4" w:space="0" w:color="auto"/>
              <w:right w:val="single" w:sz="4" w:space="0" w:color="auto"/>
            </w:tcBorders>
            <w:noWrap/>
            <w:vAlign w:val="bottom"/>
            <w:hideMark/>
          </w:tcPr>
          <w:p w14:paraId="4E9BB2A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46219CDD"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579" w:type="dxa"/>
            <w:gridSpan w:val="3"/>
            <w:tcBorders>
              <w:top w:val="nil"/>
              <w:left w:val="nil"/>
              <w:bottom w:val="single" w:sz="4" w:space="0" w:color="auto"/>
              <w:right w:val="single" w:sz="4" w:space="0" w:color="auto"/>
            </w:tcBorders>
            <w:noWrap/>
            <w:vAlign w:val="bottom"/>
            <w:hideMark/>
          </w:tcPr>
          <w:p w14:paraId="128BAF3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13CD9E29"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106" w:type="dxa"/>
            <w:gridSpan w:val="2"/>
            <w:tcBorders>
              <w:top w:val="nil"/>
              <w:left w:val="nil"/>
              <w:bottom w:val="single" w:sz="4" w:space="0" w:color="auto"/>
              <w:right w:val="single" w:sz="4" w:space="0" w:color="auto"/>
            </w:tcBorders>
            <w:noWrap/>
            <w:vAlign w:val="bottom"/>
            <w:hideMark/>
          </w:tcPr>
          <w:p w14:paraId="523941D1"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224A21E6"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5C5AAF6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13</w:t>
            </w:r>
          </w:p>
        </w:tc>
        <w:tc>
          <w:tcPr>
            <w:tcW w:w="5619" w:type="dxa"/>
            <w:gridSpan w:val="3"/>
            <w:tcBorders>
              <w:top w:val="nil"/>
              <w:left w:val="nil"/>
              <w:bottom w:val="single" w:sz="4" w:space="0" w:color="auto"/>
              <w:right w:val="single" w:sz="4" w:space="0" w:color="auto"/>
            </w:tcBorders>
            <w:noWrap/>
            <w:vAlign w:val="bottom"/>
            <w:hideMark/>
          </w:tcPr>
          <w:p w14:paraId="1E0914DC"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Επιχορηγήσεις για επενδυτικές δαπάνες</w:t>
            </w:r>
          </w:p>
        </w:tc>
        <w:tc>
          <w:tcPr>
            <w:tcW w:w="1417" w:type="dxa"/>
            <w:gridSpan w:val="2"/>
            <w:tcBorders>
              <w:top w:val="nil"/>
              <w:left w:val="nil"/>
              <w:bottom w:val="single" w:sz="4" w:space="0" w:color="auto"/>
              <w:right w:val="single" w:sz="4" w:space="0" w:color="auto"/>
            </w:tcBorders>
            <w:noWrap/>
            <w:vAlign w:val="bottom"/>
            <w:hideMark/>
          </w:tcPr>
          <w:p w14:paraId="5D720619"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7A60E68A"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727926D4"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2CD38608"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49C9B3DA"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5A058EF5"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1A00D4C5"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110346AE"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14</w:t>
            </w:r>
          </w:p>
        </w:tc>
        <w:tc>
          <w:tcPr>
            <w:tcW w:w="5619" w:type="dxa"/>
            <w:gridSpan w:val="3"/>
            <w:tcBorders>
              <w:top w:val="nil"/>
              <w:left w:val="nil"/>
              <w:bottom w:val="single" w:sz="4" w:space="0" w:color="auto"/>
              <w:right w:val="single" w:sz="4" w:space="0" w:color="auto"/>
            </w:tcBorders>
            <w:noWrap/>
            <w:vAlign w:val="bottom"/>
            <w:hideMark/>
          </w:tcPr>
          <w:p w14:paraId="45BB37AF"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Δωρεές - κληρονομιές - κληροδοσίες</w:t>
            </w:r>
          </w:p>
        </w:tc>
        <w:tc>
          <w:tcPr>
            <w:tcW w:w="1417" w:type="dxa"/>
            <w:gridSpan w:val="2"/>
            <w:tcBorders>
              <w:top w:val="nil"/>
              <w:left w:val="nil"/>
              <w:bottom w:val="single" w:sz="4" w:space="0" w:color="auto"/>
              <w:right w:val="single" w:sz="4" w:space="0" w:color="auto"/>
            </w:tcBorders>
            <w:noWrap/>
            <w:vAlign w:val="bottom"/>
            <w:hideMark/>
          </w:tcPr>
          <w:p w14:paraId="3A541070"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460766B0"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24FB4B26"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577EC925"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35F77033"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7098339C"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27988C9F"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2CEF4F0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15</w:t>
            </w:r>
          </w:p>
        </w:tc>
        <w:tc>
          <w:tcPr>
            <w:tcW w:w="5619" w:type="dxa"/>
            <w:gridSpan w:val="3"/>
            <w:tcBorders>
              <w:top w:val="nil"/>
              <w:left w:val="nil"/>
              <w:bottom w:val="single" w:sz="4" w:space="0" w:color="auto"/>
              <w:right w:val="single" w:sz="4" w:space="0" w:color="auto"/>
            </w:tcBorders>
            <w:noWrap/>
            <w:vAlign w:val="bottom"/>
            <w:hideMark/>
          </w:tcPr>
          <w:p w14:paraId="73B781A0"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Προσαυξήσεις - πρόστιμα - παράβολα</w:t>
            </w:r>
          </w:p>
        </w:tc>
        <w:tc>
          <w:tcPr>
            <w:tcW w:w="1417" w:type="dxa"/>
            <w:gridSpan w:val="2"/>
            <w:tcBorders>
              <w:top w:val="nil"/>
              <w:left w:val="nil"/>
              <w:bottom w:val="single" w:sz="4" w:space="0" w:color="auto"/>
              <w:right w:val="single" w:sz="4" w:space="0" w:color="auto"/>
            </w:tcBorders>
            <w:noWrap/>
            <w:vAlign w:val="bottom"/>
            <w:hideMark/>
          </w:tcPr>
          <w:p w14:paraId="61F4DF45"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0A26358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76E15A1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3E4AAFA0"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524063A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0B3C6919"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2FA7A017"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22576D8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16</w:t>
            </w:r>
          </w:p>
        </w:tc>
        <w:tc>
          <w:tcPr>
            <w:tcW w:w="5619" w:type="dxa"/>
            <w:gridSpan w:val="3"/>
            <w:tcBorders>
              <w:top w:val="nil"/>
              <w:left w:val="nil"/>
              <w:bottom w:val="single" w:sz="4" w:space="0" w:color="auto"/>
              <w:right w:val="single" w:sz="4" w:space="0" w:color="auto"/>
            </w:tcBorders>
            <w:noWrap/>
            <w:vAlign w:val="bottom"/>
            <w:hideMark/>
          </w:tcPr>
          <w:p w14:paraId="0F10BB1E"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Λοιπά έκτακτα έσοδα</w:t>
            </w:r>
          </w:p>
        </w:tc>
        <w:tc>
          <w:tcPr>
            <w:tcW w:w="1417" w:type="dxa"/>
            <w:gridSpan w:val="2"/>
            <w:tcBorders>
              <w:top w:val="nil"/>
              <w:left w:val="nil"/>
              <w:bottom w:val="single" w:sz="4" w:space="0" w:color="auto"/>
              <w:right w:val="single" w:sz="4" w:space="0" w:color="auto"/>
            </w:tcBorders>
            <w:noWrap/>
            <w:vAlign w:val="bottom"/>
            <w:hideMark/>
          </w:tcPr>
          <w:p w14:paraId="0FE72BCB"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2.000,00</w:t>
            </w:r>
          </w:p>
        </w:tc>
        <w:tc>
          <w:tcPr>
            <w:tcW w:w="1447" w:type="dxa"/>
            <w:gridSpan w:val="2"/>
            <w:tcBorders>
              <w:top w:val="nil"/>
              <w:left w:val="nil"/>
              <w:bottom w:val="single" w:sz="4" w:space="0" w:color="auto"/>
              <w:right w:val="single" w:sz="4" w:space="0" w:color="auto"/>
            </w:tcBorders>
            <w:noWrap/>
            <w:vAlign w:val="bottom"/>
            <w:hideMark/>
          </w:tcPr>
          <w:p w14:paraId="3287BF92"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1CCD200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579" w:type="dxa"/>
            <w:gridSpan w:val="3"/>
            <w:tcBorders>
              <w:top w:val="nil"/>
              <w:left w:val="nil"/>
              <w:bottom w:val="single" w:sz="4" w:space="0" w:color="auto"/>
              <w:right w:val="single" w:sz="4" w:space="0" w:color="auto"/>
            </w:tcBorders>
            <w:noWrap/>
            <w:vAlign w:val="bottom"/>
            <w:hideMark/>
          </w:tcPr>
          <w:p w14:paraId="04536EAA"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0FC91E5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106" w:type="dxa"/>
            <w:gridSpan w:val="2"/>
            <w:tcBorders>
              <w:top w:val="nil"/>
              <w:left w:val="nil"/>
              <w:bottom w:val="single" w:sz="4" w:space="0" w:color="auto"/>
              <w:right w:val="single" w:sz="4" w:space="0" w:color="auto"/>
            </w:tcBorders>
            <w:noWrap/>
            <w:vAlign w:val="bottom"/>
            <w:hideMark/>
          </w:tcPr>
          <w:p w14:paraId="319EAEE0"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5E8202AC"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4CB56E97"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2</w:t>
            </w:r>
          </w:p>
        </w:tc>
        <w:tc>
          <w:tcPr>
            <w:tcW w:w="5619" w:type="dxa"/>
            <w:gridSpan w:val="3"/>
            <w:tcBorders>
              <w:top w:val="nil"/>
              <w:left w:val="nil"/>
              <w:bottom w:val="single" w:sz="4" w:space="0" w:color="auto"/>
              <w:right w:val="single" w:sz="4" w:space="0" w:color="auto"/>
            </w:tcBorders>
            <w:noWrap/>
            <w:vAlign w:val="bottom"/>
            <w:hideMark/>
          </w:tcPr>
          <w:p w14:paraId="676087B2"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Έσοδα παρελθόντων οικονομικών ετών</w:t>
            </w:r>
          </w:p>
        </w:tc>
        <w:tc>
          <w:tcPr>
            <w:tcW w:w="1417" w:type="dxa"/>
            <w:gridSpan w:val="2"/>
            <w:tcBorders>
              <w:top w:val="nil"/>
              <w:left w:val="nil"/>
              <w:bottom w:val="single" w:sz="4" w:space="0" w:color="auto"/>
              <w:right w:val="single" w:sz="4" w:space="0" w:color="auto"/>
            </w:tcBorders>
            <w:noWrap/>
            <w:vAlign w:val="bottom"/>
            <w:hideMark/>
          </w:tcPr>
          <w:p w14:paraId="7D42A6A1"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0,00</w:t>
            </w:r>
          </w:p>
        </w:tc>
        <w:tc>
          <w:tcPr>
            <w:tcW w:w="1447" w:type="dxa"/>
            <w:gridSpan w:val="2"/>
            <w:tcBorders>
              <w:top w:val="nil"/>
              <w:left w:val="nil"/>
              <w:bottom w:val="single" w:sz="4" w:space="0" w:color="auto"/>
              <w:right w:val="single" w:sz="4" w:space="0" w:color="auto"/>
            </w:tcBorders>
            <w:noWrap/>
            <w:vAlign w:val="bottom"/>
            <w:hideMark/>
          </w:tcPr>
          <w:p w14:paraId="00FF6F12"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0,00</w:t>
            </w:r>
          </w:p>
        </w:tc>
        <w:tc>
          <w:tcPr>
            <w:tcW w:w="1106" w:type="dxa"/>
            <w:gridSpan w:val="2"/>
            <w:tcBorders>
              <w:top w:val="nil"/>
              <w:left w:val="nil"/>
              <w:bottom w:val="single" w:sz="4" w:space="0" w:color="auto"/>
              <w:right w:val="single" w:sz="4" w:space="0" w:color="auto"/>
            </w:tcBorders>
            <w:noWrap/>
            <w:vAlign w:val="bottom"/>
            <w:hideMark/>
          </w:tcPr>
          <w:p w14:paraId="6254AD53"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658A344D"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0,00</w:t>
            </w:r>
          </w:p>
        </w:tc>
        <w:tc>
          <w:tcPr>
            <w:tcW w:w="1106" w:type="dxa"/>
            <w:gridSpan w:val="2"/>
            <w:tcBorders>
              <w:top w:val="nil"/>
              <w:left w:val="nil"/>
              <w:bottom w:val="single" w:sz="4" w:space="0" w:color="auto"/>
              <w:right w:val="single" w:sz="4" w:space="0" w:color="auto"/>
            </w:tcBorders>
            <w:noWrap/>
            <w:vAlign w:val="bottom"/>
            <w:hideMark/>
          </w:tcPr>
          <w:p w14:paraId="0205498A"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1FE2E543"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3EA61E03"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CAD6E54"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21</w:t>
            </w:r>
          </w:p>
        </w:tc>
        <w:tc>
          <w:tcPr>
            <w:tcW w:w="5619" w:type="dxa"/>
            <w:gridSpan w:val="3"/>
            <w:tcBorders>
              <w:top w:val="nil"/>
              <w:left w:val="nil"/>
              <w:bottom w:val="single" w:sz="4" w:space="0" w:color="auto"/>
              <w:right w:val="single" w:sz="4" w:space="0" w:color="auto"/>
            </w:tcBorders>
            <w:noWrap/>
            <w:vAlign w:val="bottom"/>
            <w:hideMark/>
          </w:tcPr>
          <w:p w14:paraId="646E714B"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Τακτικά έσοδα</w:t>
            </w:r>
          </w:p>
        </w:tc>
        <w:tc>
          <w:tcPr>
            <w:tcW w:w="1417" w:type="dxa"/>
            <w:gridSpan w:val="2"/>
            <w:tcBorders>
              <w:top w:val="nil"/>
              <w:left w:val="nil"/>
              <w:bottom w:val="single" w:sz="4" w:space="0" w:color="auto"/>
              <w:right w:val="single" w:sz="4" w:space="0" w:color="auto"/>
            </w:tcBorders>
            <w:noWrap/>
            <w:vAlign w:val="bottom"/>
            <w:hideMark/>
          </w:tcPr>
          <w:p w14:paraId="7BFD2FD8"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3B217D5C"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0ED3110F"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52422FBC"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502E1D7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142DDDE4"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16F8CAD0"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5DA3D0C"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22</w:t>
            </w:r>
          </w:p>
        </w:tc>
        <w:tc>
          <w:tcPr>
            <w:tcW w:w="5619" w:type="dxa"/>
            <w:gridSpan w:val="3"/>
            <w:tcBorders>
              <w:top w:val="nil"/>
              <w:left w:val="nil"/>
              <w:bottom w:val="single" w:sz="4" w:space="0" w:color="auto"/>
              <w:right w:val="single" w:sz="4" w:space="0" w:color="auto"/>
            </w:tcBorders>
            <w:noWrap/>
            <w:vAlign w:val="bottom"/>
            <w:hideMark/>
          </w:tcPr>
          <w:p w14:paraId="2064B4AD"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Έκτακτα έσοδα</w:t>
            </w:r>
          </w:p>
        </w:tc>
        <w:tc>
          <w:tcPr>
            <w:tcW w:w="1417" w:type="dxa"/>
            <w:gridSpan w:val="2"/>
            <w:tcBorders>
              <w:top w:val="nil"/>
              <w:left w:val="nil"/>
              <w:bottom w:val="single" w:sz="4" w:space="0" w:color="auto"/>
              <w:right w:val="single" w:sz="4" w:space="0" w:color="auto"/>
            </w:tcBorders>
            <w:noWrap/>
            <w:vAlign w:val="bottom"/>
            <w:hideMark/>
          </w:tcPr>
          <w:p w14:paraId="527416FB"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4AA2759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558737D1"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3F752BB6"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0D1AB658"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54D1FD8C"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29CD472F"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61895711"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3</w:t>
            </w:r>
          </w:p>
        </w:tc>
        <w:tc>
          <w:tcPr>
            <w:tcW w:w="5619" w:type="dxa"/>
            <w:gridSpan w:val="3"/>
            <w:tcBorders>
              <w:top w:val="nil"/>
              <w:left w:val="nil"/>
              <w:bottom w:val="single" w:sz="4" w:space="0" w:color="auto"/>
              <w:right w:val="single" w:sz="4" w:space="0" w:color="auto"/>
            </w:tcBorders>
            <w:noWrap/>
            <w:vAlign w:val="bottom"/>
            <w:hideMark/>
          </w:tcPr>
          <w:p w14:paraId="6CDE0848"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Εισπράξεις από δάνεια και απαιτήσεις από Π.Ο.Ε.</w:t>
            </w:r>
          </w:p>
        </w:tc>
        <w:tc>
          <w:tcPr>
            <w:tcW w:w="1417" w:type="dxa"/>
            <w:gridSpan w:val="2"/>
            <w:tcBorders>
              <w:top w:val="nil"/>
              <w:left w:val="nil"/>
              <w:bottom w:val="single" w:sz="4" w:space="0" w:color="auto"/>
              <w:right w:val="single" w:sz="4" w:space="0" w:color="auto"/>
            </w:tcBorders>
            <w:noWrap/>
            <w:vAlign w:val="bottom"/>
            <w:hideMark/>
          </w:tcPr>
          <w:p w14:paraId="1CF09B95"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6.512,15</w:t>
            </w:r>
          </w:p>
        </w:tc>
        <w:tc>
          <w:tcPr>
            <w:tcW w:w="1447" w:type="dxa"/>
            <w:gridSpan w:val="2"/>
            <w:tcBorders>
              <w:top w:val="nil"/>
              <w:left w:val="nil"/>
              <w:bottom w:val="single" w:sz="4" w:space="0" w:color="auto"/>
              <w:right w:val="single" w:sz="4" w:space="0" w:color="auto"/>
            </w:tcBorders>
            <w:noWrap/>
            <w:vAlign w:val="bottom"/>
            <w:hideMark/>
          </w:tcPr>
          <w:p w14:paraId="558D6C7C"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6.512,15</w:t>
            </w:r>
          </w:p>
        </w:tc>
        <w:tc>
          <w:tcPr>
            <w:tcW w:w="1106" w:type="dxa"/>
            <w:gridSpan w:val="2"/>
            <w:tcBorders>
              <w:top w:val="nil"/>
              <w:left w:val="nil"/>
              <w:bottom w:val="single" w:sz="4" w:space="0" w:color="auto"/>
              <w:right w:val="single" w:sz="4" w:space="0" w:color="auto"/>
            </w:tcBorders>
            <w:noWrap/>
            <w:vAlign w:val="bottom"/>
            <w:hideMark/>
          </w:tcPr>
          <w:p w14:paraId="2D87A438"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c>
          <w:tcPr>
            <w:tcW w:w="1579" w:type="dxa"/>
            <w:gridSpan w:val="3"/>
            <w:tcBorders>
              <w:top w:val="nil"/>
              <w:left w:val="nil"/>
              <w:bottom w:val="single" w:sz="4" w:space="0" w:color="auto"/>
              <w:right w:val="single" w:sz="4" w:space="0" w:color="auto"/>
            </w:tcBorders>
            <w:noWrap/>
            <w:vAlign w:val="bottom"/>
            <w:hideMark/>
          </w:tcPr>
          <w:p w14:paraId="47B3C3A6"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6.512,15</w:t>
            </w:r>
          </w:p>
        </w:tc>
        <w:tc>
          <w:tcPr>
            <w:tcW w:w="1106" w:type="dxa"/>
            <w:gridSpan w:val="2"/>
            <w:tcBorders>
              <w:top w:val="nil"/>
              <w:left w:val="nil"/>
              <w:bottom w:val="single" w:sz="4" w:space="0" w:color="auto"/>
              <w:right w:val="single" w:sz="4" w:space="0" w:color="auto"/>
            </w:tcBorders>
            <w:noWrap/>
            <w:vAlign w:val="bottom"/>
            <w:hideMark/>
          </w:tcPr>
          <w:p w14:paraId="56657FD6"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c>
          <w:tcPr>
            <w:tcW w:w="1106" w:type="dxa"/>
            <w:gridSpan w:val="2"/>
            <w:tcBorders>
              <w:top w:val="nil"/>
              <w:left w:val="nil"/>
              <w:bottom w:val="single" w:sz="4" w:space="0" w:color="auto"/>
              <w:right w:val="single" w:sz="4" w:space="0" w:color="auto"/>
            </w:tcBorders>
            <w:noWrap/>
            <w:vAlign w:val="bottom"/>
            <w:hideMark/>
          </w:tcPr>
          <w:p w14:paraId="0EE607F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0DF46C9E"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43309A7C"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31</w:t>
            </w:r>
          </w:p>
        </w:tc>
        <w:tc>
          <w:tcPr>
            <w:tcW w:w="5619" w:type="dxa"/>
            <w:gridSpan w:val="3"/>
            <w:tcBorders>
              <w:top w:val="nil"/>
              <w:left w:val="nil"/>
              <w:bottom w:val="single" w:sz="4" w:space="0" w:color="auto"/>
              <w:right w:val="single" w:sz="4" w:space="0" w:color="auto"/>
            </w:tcBorders>
            <w:noWrap/>
            <w:vAlign w:val="bottom"/>
            <w:hideMark/>
          </w:tcPr>
          <w:p w14:paraId="3AA35AAB"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Εισπράξεις από δάνεια</w:t>
            </w:r>
          </w:p>
        </w:tc>
        <w:tc>
          <w:tcPr>
            <w:tcW w:w="1417" w:type="dxa"/>
            <w:gridSpan w:val="2"/>
            <w:tcBorders>
              <w:top w:val="nil"/>
              <w:left w:val="nil"/>
              <w:bottom w:val="single" w:sz="4" w:space="0" w:color="auto"/>
              <w:right w:val="single" w:sz="4" w:space="0" w:color="auto"/>
            </w:tcBorders>
            <w:noWrap/>
            <w:vAlign w:val="bottom"/>
            <w:hideMark/>
          </w:tcPr>
          <w:p w14:paraId="27DA20D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762BE12D"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0C6A7735"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6B6BE978"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25E889CC"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64FB0B7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6C22104D"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74F79155"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32</w:t>
            </w:r>
          </w:p>
        </w:tc>
        <w:tc>
          <w:tcPr>
            <w:tcW w:w="5619" w:type="dxa"/>
            <w:gridSpan w:val="3"/>
            <w:tcBorders>
              <w:top w:val="nil"/>
              <w:left w:val="nil"/>
              <w:bottom w:val="single" w:sz="4" w:space="0" w:color="auto"/>
              <w:right w:val="single" w:sz="4" w:space="0" w:color="auto"/>
            </w:tcBorders>
            <w:noWrap/>
            <w:vAlign w:val="bottom"/>
            <w:hideMark/>
          </w:tcPr>
          <w:p w14:paraId="588F62F6"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Εισπρακτέα υπόλοιπα προηγούμενων οικονομικών ετών</w:t>
            </w:r>
          </w:p>
        </w:tc>
        <w:tc>
          <w:tcPr>
            <w:tcW w:w="1417" w:type="dxa"/>
            <w:gridSpan w:val="2"/>
            <w:tcBorders>
              <w:top w:val="nil"/>
              <w:left w:val="nil"/>
              <w:bottom w:val="single" w:sz="4" w:space="0" w:color="auto"/>
              <w:right w:val="single" w:sz="4" w:space="0" w:color="auto"/>
            </w:tcBorders>
            <w:noWrap/>
            <w:vAlign w:val="bottom"/>
            <w:hideMark/>
          </w:tcPr>
          <w:p w14:paraId="0FD4659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6.512,15</w:t>
            </w:r>
          </w:p>
        </w:tc>
        <w:tc>
          <w:tcPr>
            <w:tcW w:w="1447" w:type="dxa"/>
            <w:gridSpan w:val="2"/>
            <w:tcBorders>
              <w:top w:val="nil"/>
              <w:left w:val="nil"/>
              <w:bottom w:val="single" w:sz="4" w:space="0" w:color="auto"/>
              <w:right w:val="single" w:sz="4" w:space="0" w:color="auto"/>
            </w:tcBorders>
            <w:noWrap/>
            <w:vAlign w:val="bottom"/>
            <w:hideMark/>
          </w:tcPr>
          <w:p w14:paraId="624A0CBF"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6.512,15</w:t>
            </w:r>
          </w:p>
        </w:tc>
        <w:tc>
          <w:tcPr>
            <w:tcW w:w="1106" w:type="dxa"/>
            <w:gridSpan w:val="2"/>
            <w:tcBorders>
              <w:top w:val="nil"/>
              <w:left w:val="nil"/>
              <w:bottom w:val="single" w:sz="4" w:space="0" w:color="auto"/>
              <w:right w:val="single" w:sz="4" w:space="0" w:color="auto"/>
            </w:tcBorders>
            <w:noWrap/>
            <w:vAlign w:val="bottom"/>
            <w:hideMark/>
          </w:tcPr>
          <w:p w14:paraId="4DD7F2BF"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c>
          <w:tcPr>
            <w:tcW w:w="1579" w:type="dxa"/>
            <w:gridSpan w:val="3"/>
            <w:tcBorders>
              <w:top w:val="nil"/>
              <w:left w:val="nil"/>
              <w:bottom w:val="single" w:sz="4" w:space="0" w:color="auto"/>
              <w:right w:val="single" w:sz="4" w:space="0" w:color="auto"/>
            </w:tcBorders>
            <w:noWrap/>
            <w:vAlign w:val="bottom"/>
            <w:hideMark/>
          </w:tcPr>
          <w:p w14:paraId="708870C9"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6.512,15</w:t>
            </w:r>
          </w:p>
        </w:tc>
        <w:tc>
          <w:tcPr>
            <w:tcW w:w="1106" w:type="dxa"/>
            <w:gridSpan w:val="2"/>
            <w:tcBorders>
              <w:top w:val="nil"/>
              <w:left w:val="nil"/>
              <w:bottom w:val="single" w:sz="4" w:space="0" w:color="auto"/>
              <w:right w:val="single" w:sz="4" w:space="0" w:color="auto"/>
            </w:tcBorders>
            <w:noWrap/>
            <w:vAlign w:val="bottom"/>
            <w:hideMark/>
          </w:tcPr>
          <w:p w14:paraId="3D5BC256"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c>
          <w:tcPr>
            <w:tcW w:w="1106" w:type="dxa"/>
            <w:gridSpan w:val="2"/>
            <w:tcBorders>
              <w:top w:val="nil"/>
              <w:left w:val="nil"/>
              <w:bottom w:val="single" w:sz="4" w:space="0" w:color="auto"/>
              <w:right w:val="single" w:sz="4" w:space="0" w:color="auto"/>
            </w:tcBorders>
            <w:noWrap/>
            <w:vAlign w:val="bottom"/>
            <w:hideMark/>
          </w:tcPr>
          <w:p w14:paraId="043B25B4"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21D66909"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71D856BA"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4</w:t>
            </w:r>
          </w:p>
        </w:tc>
        <w:tc>
          <w:tcPr>
            <w:tcW w:w="5619" w:type="dxa"/>
            <w:gridSpan w:val="3"/>
            <w:tcBorders>
              <w:top w:val="nil"/>
              <w:left w:val="nil"/>
              <w:bottom w:val="single" w:sz="4" w:space="0" w:color="auto"/>
              <w:right w:val="single" w:sz="4" w:space="0" w:color="auto"/>
            </w:tcBorders>
            <w:noWrap/>
            <w:vAlign w:val="bottom"/>
            <w:hideMark/>
          </w:tcPr>
          <w:p w14:paraId="1384080C"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Εισπράξεις υπέρ Δημοσίου και τρίτων</w:t>
            </w:r>
          </w:p>
        </w:tc>
        <w:tc>
          <w:tcPr>
            <w:tcW w:w="1417" w:type="dxa"/>
            <w:gridSpan w:val="2"/>
            <w:tcBorders>
              <w:top w:val="nil"/>
              <w:left w:val="nil"/>
              <w:bottom w:val="single" w:sz="4" w:space="0" w:color="auto"/>
              <w:right w:val="single" w:sz="4" w:space="0" w:color="auto"/>
            </w:tcBorders>
            <w:noWrap/>
            <w:vAlign w:val="bottom"/>
            <w:hideMark/>
          </w:tcPr>
          <w:p w14:paraId="4B356C2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180.714,97</w:t>
            </w:r>
          </w:p>
        </w:tc>
        <w:tc>
          <w:tcPr>
            <w:tcW w:w="1447" w:type="dxa"/>
            <w:gridSpan w:val="2"/>
            <w:tcBorders>
              <w:top w:val="nil"/>
              <w:left w:val="nil"/>
              <w:bottom w:val="single" w:sz="4" w:space="0" w:color="auto"/>
              <w:right w:val="single" w:sz="4" w:space="0" w:color="auto"/>
            </w:tcBorders>
            <w:noWrap/>
            <w:vAlign w:val="bottom"/>
            <w:hideMark/>
          </w:tcPr>
          <w:p w14:paraId="5B8406E9"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137.636,27</w:t>
            </w:r>
          </w:p>
        </w:tc>
        <w:tc>
          <w:tcPr>
            <w:tcW w:w="1106" w:type="dxa"/>
            <w:gridSpan w:val="2"/>
            <w:tcBorders>
              <w:top w:val="nil"/>
              <w:left w:val="nil"/>
              <w:bottom w:val="single" w:sz="4" w:space="0" w:color="auto"/>
              <w:right w:val="single" w:sz="4" w:space="0" w:color="auto"/>
            </w:tcBorders>
            <w:noWrap/>
            <w:vAlign w:val="bottom"/>
            <w:hideMark/>
          </w:tcPr>
          <w:p w14:paraId="730A0F8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0,761621</w:t>
            </w:r>
          </w:p>
        </w:tc>
        <w:tc>
          <w:tcPr>
            <w:tcW w:w="1579" w:type="dxa"/>
            <w:gridSpan w:val="3"/>
            <w:tcBorders>
              <w:top w:val="nil"/>
              <w:left w:val="nil"/>
              <w:bottom w:val="single" w:sz="4" w:space="0" w:color="auto"/>
              <w:right w:val="single" w:sz="4" w:space="0" w:color="auto"/>
            </w:tcBorders>
            <w:noWrap/>
            <w:vAlign w:val="bottom"/>
            <w:hideMark/>
          </w:tcPr>
          <w:p w14:paraId="64039E8A"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137.636,27</w:t>
            </w:r>
          </w:p>
        </w:tc>
        <w:tc>
          <w:tcPr>
            <w:tcW w:w="1106" w:type="dxa"/>
            <w:gridSpan w:val="2"/>
            <w:tcBorders>
              <w:top w:val="nil"/>
              <w:left w:val="nil"/>
              <w:bottom w:val="single" w:sz="4" w:space="0" w:color="auto"/>
              <w:right w:val="single" w:sz="4" w:space="0" w:color="auto"/>
            </w:tcBorders>
            <w:noWrap/>
            <w:vAlign w:val="bottom"/>
            <w:hideMark/>
          </w:tcPr>
          <w:p w14:paraId="79E5F9F5"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0,761621</w:t>
            </w:r>
          </w:p>
        </w:tc>
        <w:tc>
          <w:tcPr>
            <w:tcW w:w="1106" w:type="dxa"/>
            <w:gridSpan w:val="2"/>
            <w:tcBorders>
              <w:top w:val="nil"/>
              <w:left w:val="nil"/>
              <w:bottom w:val="single" w:sz="4" w:space="0" w:color="auto"/>
              <w:right w:val="single" w:sz="4" w:space="0" w:color="auto"/>
            </w:tcBorders>
            <w:noWrap/>
            <w:vAlign w:val="bottom"/>
            <w:hideMark/>
          </w:tcPr>
          <w:p w14:paraId="06B32671"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556D2F75" w14:textId="77777777" w:rsidTr="00337541">
        <w:trPr>
          <w:gridAfter w:val="1"/>
          <w:trHeight w:val="70"/>
          <w:jc w:val="center"/>
        </w:trPr>
        <w:tc>
          <w:tcPr>
            <w:tcW w:w="616" w:type="dxa"/>
            <w:tcBorders>
              <w:top w:val="nil"/>
              <w:left w:val="single" w:sz="4" w:space="0" w:color="auto"/>
              <w:bottom w:val="single" w:sz="4" w:space="0" w:color="auto"/>
              <w:right w:val="single" w:sz="4" w:space="0" w:color="auto"/>
            </w:tcBorders>
            <w:noWrap/>
            <w:vAlign w:val="bottom"/>
            <w:hideMark/>
          </w:tcPr>
          <w:p w14:paraId="398849A6"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41</w:t>
            </w:r>
          </w:p>
        </w:tc>
        <w:tc>
          <w:tcPr>
            <w:tcW w:w="5619" w:type="dxa"/>
            <w:gridSpan w:val="3"/>
            <w:tcBorders>
              <w:top w:val="nil"/>
              <w:left w:val="nil"/>
              <w:bottom w:val="single" w:sz="4" w:space="0" w:color="auto"/>
              <w:right w:val="single" w:sz="4" w:space="0" w:color="auto"/>
            </w:tcBorders>
            <w:noWrap/>
            <w:vAlign w:val="bottom"/>
            <w:hideMark/>
          </w:tcPr>
          <w:p w14:paraId="3C7E34CE"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Εισπράξεις υπέρ του δημόσιου</w:t>
            </w:r>
          </w:p>
        </w:tc>
        <w:tc>
          <w:tcPr>
            <w:tcW w:w="1417" w:type="dxa"/>
            <w:gridSpan w:val="2"/>
            <w:tcBorders>
              <w:top w:val="nil"/>
              <w:left w:val="nil"/>
              <w:bottom w:val="single" w:sz="4" w:space="0" w:color="auto"/>
              <w:right w:val="single" w:sz="4" w:space="0" w:color="auto"/>
            </w:tcBorders>
            <w:noWrap/>
            <w:vAlign w:val="bottom"/>
            <w:hideMark/>
          </w:tcPr>
          <w:p w14:paraId="50BC91F6"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176.714,97</w:t>
            </w:r>
          </w:p>
        </w:tc>
        <w:tc>
          <w:tcPr>
            <w:tcW w:w="1447" w:type="dxa"/>
            <w:gridSpan w:val="2"/>
            <w:tcBorders>
              <w:top w:val="nil"/>
              <w:left w:val="nil"/>
              <w:bottom w:val="single" w:sz="4" w:space="0" w:color="auto"/>
              <w:right w:val="single" w:sz="4" w:space="0" w:color="auto"/>
            </w:tcBorders>
            <w:noWrap/>
            <w:vAlign w:val="bottom"/>
            <w:hideMark/>
          </w:tcPr>
          <w:p w14:paraId="6D385D03"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133.636,27</w:t>
            </w:r>
          </w:p>
        </w:tc>
        <w:tc>
          <w:tcPr>
            <w:tcW w:w="1106" w:type="dxa"/>
            <w:gridSpan w:val="2"/>
            <w:tcBorders>
              <w:top w:val="nil"/>
              <w:left w:val="nil"/>
              <w:bottom w:val="single" w:sz="4" w:space="0" w:color="auto"/>
              <w:right w:val="single" w:sz="4" w:space="0" w:color="auto"/>
            </w:tcBorders>
            <w:noWrap/>
            <w:vAlign w:val="bottom"/>
            <w:hideMark/>
          </w:tcPr>
          <w:p w14:paraId="26552358"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0,756225</w:t>
            </w:r>
          </w:p>
        </w:tc>
        <w:tc>
          <w:tcPr>
            <w:tcW w:w="1579" w:type="dxa"/>
            <w:gridSpan w:val="3"/>
            <w:tcBorders>
              <w:top w:val="nil"/>
              <w:left w:val="nil"/>
              <w:bottom w:val="single" w:sz="4" w:space="0" w:color="auto"/>
              <w:right w:val="single" w:sz="4" w:space="0" w:color="auto"/>
            </w:tcBorders>
            <w:noWrap/>
            <w:vAlign w:val="bottom"/>
            <w:hideMark/>
          </w:tcPr>
          <w:p w14:paraId="2B39A623"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133.636,27</w:t>
            </w:r>
          </w:p>
        </w:tc>
        <w:tc>
          <w:tcPr>
            <w:tcW w:w="1106" w:type="dxa"/>
            <w:gridSpan w:val="2"/>
            <w:tcBorders>
              <w:top w:val="nil"/>
              <w:left w:val="nil"/>
              <w:bottom w:val="single" w:sz="4" w:space="0" w:color="auto"/>
              <w:right w:val="single" w:sz="4" w:space="0" w:color="auto"/>
            </w:tcBorders>
            <w:noWrap/>
            <w:vAlign w:val="bottom"/>
            <w:hideMark/>
          </w:tcPr>
          <w:p w14:paraId="5DA744E9"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0,756225</w:t>
            </w:r>
          </w:p>
        </w:tc>
        <w:tc>
          <w:tcPr>
            <w:tcW w:w="1106" w:type="dxa"/>
            <w:gridSpan w:val="2"/>
            <w:tcBorders>
              <w:top w:val="nil"/>
              <w:left w:val="nil"/>
              <w:bottom w:val="single" w:sz="4" w:space="0" w:color="auto"/>
              <w:right w:val="single" w:sz="4" w:space="0" w:color="auto"/>
            </w:tcBorders>
            <w:noWrap/>
            <w:vAlign w:val="bottom"/>
            <w:hideMark/>
          </w:tcPr>
          <w:p w14:paraId="750B8152"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0100706D" w14:textId="77777777" w:rsidTr="00337541">
        <w:trPr>
          <w:gridAfter w:val="1"/>
          <w:trHeight w:val="285"/>
          <w:jc w:val="center"/>
        </w:trPr>
        <w:tc>
          <w:tcPr>
            <w:tcW w:w="616" w:type="dxa"/>
            <w:tcBorders>
              <w:top w:val="nil"/>
              <w:left w:val="single" w:sz="4" w:space="0" w:color="auto"/>
              <w:bottom w:val="single" w:sz="4" w:space="0" w:color="auto"/>
              <w:right w:val="single" w:sz="4" w:space="0" w:color="auto"/>
            </w:tcBorders>
            <w:noWrap/>
            <w:vAlign w:val="bottom"/>
            <w:hideMark/>
          </w:tcPr>
          <w:p w14:paraId="58C28155"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42</w:t>
            </w:r>
          </w:p>
        </w:tc>
        <w:tc>
          <w:tcPr>
            <w:tcW w:w="5619" w:type="dxa"/>
            <w:gridSpan w:val="3"/>
            <w:tcBorders>
              <w:top w:val="nil"/>
              <w:left w:val="nil"/>
              <w:bottom w:val="single" w:sz="4" w:space="0" w:color="auto"/>
              <w:right w:val="single" w:sz="4" w:space="0" w:color="auto"/>
            </w:tcBorders>
            <w:noWrap/>
            <w:vAlign w:val="bottom"/>
            <w:hideMark/>
          </w:tcPr>
          <w:p w14:paraId="38E86DF3"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Εισπράξεις υπέρ τρίτων</w:t>
            </w:r>
          </w:p>
        </w:tc>
        <w:tc>
          <w:tcPr>
            <w:tcW w:w="1417" w:type="dxa"/>
            <w:gridSpan w:val="2"/>
            <w:tcBorders>
              <w:top w:val="nil"/>
              <w:left w:val="nil"/>
              <w:bottom w:val="single" w:sz="4" w:space="0" w:color="auto"/>
              <w:right w:val="single" w:sz="4" w:space="0" w:color="auto"/>
            </w:tcBorders>
            <w:noWrap/>
            <w:vAlign w:val="bottom"/>
            <w:hideMark/>
          </w:tcPr>
          <w:p w14:paraId="47CED579"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4.000,00</w:t>
            </w:r>
          </w:p>
        </w:tc>
        <w:tc>
          <w:tcPr>
            <w:tcW w:w="1447" w:type="dxa"/>
            <w:gridSpan w:val="2"/>
            <w:tcBorders>
              <w:top w:val="nil"/>
              <w:left w:val="nil"/>
              <w:bottom w:val="single" w:sz="4" w:space="0" w:color="auto"/>
              <w:right w:val="single" w:sz="4" w:space="0" w:color="auto"/>
            </w:tcBorders>
            <w:noWrap/>
            <w:vAlign w:val="bottom"/>
            <w:hideMark/>
          </w:tcPr>
          <w:p w14:paraId="64E066C2"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4.000,00</w:t>
            </w:r>
          </w:p>
        </w:tc>
        <w:tc>
          <w:tcPr>
            <w:tcW w:w="1106" w:type="dxa"/>
            <w:gridSpan w:val="2"/>
            <w:tcBorders>
              <w:top w:val="nil"/>
              <w:left w:val="nil"/>
              <w:bottom w:val="single" w:sz="4" w:space="0" w:color="auto"/>
              <w:right w:val="single" w:sz="4" w:space="0" w:color="auto"/>
            </w:tcBorders>
            <w:noWrap/>
            <w:vAlign w:val="bottom"/>
            <w:hideMark/>
          </w:tcPr>
          <w:p w14:paraId="0FD31E96"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c>
          <w:tcPr>
            <w:tcW w:w="1579" w:type="dxa"/>
            <w:gridSpan w:val="3"/>
            <w:tcBorders>
              <w:top w:val="nil"/>
              <w:left w:val="nil"/>
              <w:bottom w:val="single" w:sz="4" w:space="0" w:color="auto"/>
              <w:right w:val="single" w:sz="4" w:space="0" w:color="auto"/>
            </w:tcBorders>
            <w:noWrap/>
            <w:vAlign w:val="bottom"/>
            <w:hideMark/>
          </w:tcPr>
          <w:p w14:paraId="31490881"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4.000,00</w:t>
            </w:r>
          </w:p>
        </w:tc>
        <w:tc>
          <w:tcPr>
            <w:tcW w:w="1106" w:type="dxa"/>
            <w:gridSpan w:val="2"/>
            <w:tcBorders>
              <w:top w:val="nil"/>
              <w:left w:val="nil"/>
              <w:bottom w:val="single" w:sz="4" w:space="0" w:color="auto"/>
              <w:right w:val="single" w:sz="4" w:space="0" w:color="auto"/>
            </w:tcBorders>
            <w:noWrap/>
            <w:vAlign w:val="bottom"/>
            <w:hideMark/>
          </w:tcPr>
          <w:p w14:paraId="59D8168D"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c>
          <w:tcPr>
            <w:tcW w:w="1106" w:type="dxa"/>
            <w:gridSpan w:val="2"/>
            <w:tcBorders>
              <w:top w:val="nil"/>
              <w:left w:val="nil"/>
              <w:bottom w:val="single" w:sz="4" w:space="0" w:color="auto"/>
              <w:right w:val="single" w:sz="4" w:space="0" w:color="auto"/>
            </w:tcBorders>
            <w:noWrap/>
            <w:vAlign w:val="bottom"/>
            <w:hideMark/>
          </w:tcPr>
          <w:p w14:paraId="51E60952"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w:t>
            </w:r>
          </w:p>
        </w:tc>
      </w:tr>
      <w:tr w:rsidR="00CA5341" w:rsidRPr="00CA5341" w14:paraId="3C8B6DE5"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8E5ACB7"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43</w:t>
            </w:r>
          </w:p>
        </w:tc>
        <w:tc>
          <w:tcPr>
            <w:tcW w:w="5619" w:type="dxa"/>
            <w:gridSpan w:val="3"/>
            <w:tcBorders>
              <w:top w:val="nil"/>
              <w:left w:val="nil"/>
              <w:bottom w:val="single" w:sz="4" w:space="0" w:color="auto"/>
              <w:right w:val="single" w:sz="4" w:space="0" w:color="auto"/>
            </w:tcBorders>
            <w:noWrap/>
            <w:vAlign w:val="bottom"/>
            <w:hideMark/>
          </w:tcPr>
          <w:p w14:paraId="6E1F94E9"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ΕΣΟΔΑ ΠΡΟΣ ΑΠΟΔΟΣΗ ΣΕ ΤΡΙΤΟΥΣ</w:t>
            </w:r>
          </w:p>
        </w:tc>
        <w:tc>
          <w:tcPr>
            <w:tcW w:w="1417" w:type="dxa"/>
            <w:gridSpan w:val="2"/>
            <w:tcBorders>
              <w:top w:val="nil"/>
              <w:left w:val="nil"/>
              <w:bottom w:val="single" w:sz="4" w:space="0" w:color="auto"/>
              <w:right w:val="single" w:sz="4" w:space="0" w:color="auto"/>
            </w:tcBorders>
            <w:noWrap/>
            <w:vAlign w:val="bottom"/>
            <w:hideMark/>
          </w:tcPr>
          <w:p w14:paraId="4CA0AF55"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447" w:type="dxa"/>
            <w:gridSpan w:val="2"/>
            <w:tcBorders>
              <w:top w:val="nil"/>
              <w:left w:val="nil"/>
              <w:bottom w:val="single" w:sz="4" w:space="0" w:color="auto"/>
              <w:right w:val="single" w:sz="4" w:space="0" w:color="auto"/>
            </w:tcBorders>
            <w:noWrap/>
            <w:vAlign w:val="bottom"/>
            <w:hideMark/>
          </w:tcPr>
          <w:p w14:paraId="4B733BB3"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1EC62A7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579" w:type="dxa"/>
            <w:gridSpan w:val="3"/>
            <w:tcBorders>
              <w:top w:val="nil"/>
              <w:left w:val="nil"/>
              <w:bottom w:val="single" w:sz="4" w:space="0" w:color="auto"/>
              <w:right w:val="single" w:sz="4" w:space="0" w:color="auto"/>
            </w:tcBorders>
            <w:noWrap/>
            <w:vAlign w:val="bottom"/>
            <w:hideMark/>
          </w:tcPr>
          <w:p w14:paraId="33586C1A" w14:textId="77777777" w:rsidR="00CA5341" w:rsidRPr="00CA5341" w:rsidRDefault="00CA5341" w:rsidP="00CA5341">
            <w:pPr>
              <w:widowControl/>
              <w:autoSpaceDE/>
              <w:autoSpaceDN/>
              <w:adjustRightInd/>
              <w:jc w:val="right"/>
              <w:rPr>
                <w:rFonts w:ascii="Calibri" w:hAnsi="Calibri" w:cs="Calibri"/>
              </w:rPr>
            </w:pPr>
            <w:r w:rsidRPr="00CA5341">
              <w:rPr>
                <w:rFonts w:ascii="Calibri" w:hAnsi="Calibri" w:cs="Calibri"/>
              </w:rPr>
              <w:t>0,00</w:t>
            </w:r>
          </w:p>
        </w:tc>
        <w:tc>
          <w:tcPr>
            <w:tcW w:w="1106" w:type="dxa"/>
            <w:gridSpan w:val="2"/>
            <w:tcBorders>
              <w:top w:val="nil"/>
              <w:left w:val="nil"/>
              <w:bottom w:val="single" w:sz="4" w:space="0" w:color="auto"/>
              <w:right w:val="single" w:sz="4" w:space="0" w:color="auto"/>
            </w:tcBorders>
            <w:noWrap/>
            <w:vAlign w:val="bottom"/>
            <w:hideMark/>
          </w:tcPr>
          <w:p w14:paraId="6237FCDB"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c>
          <w:tcPr>
            <w:tcW w:w="1106" w:type="dxa"/>
            <w:gridSpan w:val="2"/>
            <w:tcBorders>
              <w:top w:val="nil"/>
              <w:left w:val="nil"/>
              <w:bottom w:val="single" w:sz="4" w:space="0" w:color="auto"/>
              <w:right w:val="single" w:sz="4" w:space="0" w:color="auto"/>
            </w:tcBorders>
            <w:noWrap/>
            <w:vAlign w:val="bottom"/>
            <w:hideMark/>
          </w:tcPr>
          <w:p w14:paraId="18EC4E7A"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4672EB90"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4C03C049"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5</w:t>
            </w:r>
          </w:p>
        </w:tc>
        <w:tc>
          <w:tcPr>
            <w:tcW w:w="5619" w:type="dxa"/>
            <w:gridSpan w:val="3"/>
            <w:tcBorders>
              <w:top w:val="nil"/>
              <w:left w:val="nil"/>
              <w:bottom w:val="single" w:sz="4" w:space="0" w:color="auto"/>
              <w:right w:val="single" w:sz="4" w:space="0" w:color="auto"/>
            </w:tcBorders>
            <w:noWrap/>
            <w:vAlign w:val="bottom"/>
            <w:hideMark/>
          </w:tcPr>
          <w:p w14:paraId="46F47F0B"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Χρηματικό υπόλοιπο προηγούμενου Έτους</w:t>
            </w:r>
          </w:p>
        </w:tc>
        <w:tc>
          <w:tcPr>
            <w:tcW w:w="1417" w:type="dxa"/>
            <w:gridSpan w:val="2"/>
            <w:tcBorders>
              <w:top w:val="nil"/>
              <w:left w:val="nil"/>
              <w:bottom w:val="single" w:sz="4" w:space="0" w:color="auto"/>
              <w:right w:val="single" w:sz="4" w:space="0" w:color="auto"/>
            </w:tcBorders>
            <w:noWrap/>
            <w:vAlign w:val="bottom"/>
            <w:hideMark/>
          </w:tcPr>
          <w:p w14:paraId="2CBAB0A0"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58.628,96</w:t>
            </w:r>
          </w:p>
        </w:tc>
        <w:tc>
          <w:tcPr>
            <w:tcW w:w="1447" w:type="dxa"/>
            <w:gridSpan w:val="2"/>
            <w:tcBorders>
              <w:top w:val="nil"/>
              <w:left w:val="nil"/>
              <w:bottom w:val="single" w:sz="4" w:space="0" w:color="auto"/>
              <w:right w:val="single" w:sz="4" w:space="0" w:color="auto"/>
            </w:tcBorders>
            <w:noWrap/>
            <w:vAlign w:val="bottom"/>
            <w:hideMark/>
          </w:tcPr>
          <w:p w14:paraId="1116A59F"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0,00</w:t>
            </w:r>
          </w:p>
        </w:tc>
        <w:tc>
          <w:tcPr>
            <w:tcW w:w="1106" w:type="dxa"/>
            <w:gridSpan w:val="2"/>
            <w:tcBorders>
              <w:top w:val="nil"/>
              <w:left w:val="nil"/>
              <w:bottom w:val="single" w:sz="4" w:space="0" w:color="auto"/>
              <w:right w:val="single" w:sz="4" w:space="0" w:color="auto"/>
            </w:tcBorders>
            <w:noWrap/>
            <w:vAlign w:val="bottom"/>
            <w:hideMark/>
          </w:tcPr>
          <w:p w14:paraId="2CDC80C8"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579" w:type="dxa"/>
            <w:gridSpan w:val="3"/>
            <w:tcBorders>
              <w:top w:val="nil"/>
              <w:left w:val="nil"/>
              <w:bottom w:val="single" w:sz="4" w:space="0" w:color="auto"/>
              <w:right w:val="single" w:sz="4" w:space="0" w:color="auto"/>
            </w:tcBorders>
            <w:noWrap/>
            <w:vAlign w:val="bottom"/>
            <w:hideMark/>
          </w:tcPr>
          <w:p w14:paraId="22453F17"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0,00</w:t>
            </w:r>
          </w:p>
        </w:tc>
        <w:tc>
          <w:tcPr>
            <w:tcW w:w="1106" w:type="dxa"/>
            <w:gridSpan w:val="2"/>
            <w:tcBorders>
              <w:top w:val="nil"/>
              <w:left w:val="nil"/>
              <w:bottom w:val="single" w:sz="4" w:space="0" w:color="auto"/>
              <w:right w:val="single" w:sz="4" w:space="0" w:color="auto"/>
            </w:tcBorders>
            <w:noWrap/>
            <w:vAlign w:val="bottom"/>
            <w:hideMark/>
          </w:tcPr>
          <w:p w14:paraId="5592254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0</w:t>
            </w:r>
          </w:p>
        </w:tc>
        <w:tc>
          <w:tcPr>
            <w:tcW w:w="1106" w:type="dxa"/>
            <w:gridSpan w:val="2"/>
            <w:tcBorders>
              <w:top w:val="nil"/>
              <w:left w:val="nil"/>
              <w:bottom w:val="single" w:sz="4" w:space="0" w:color="auto"/>
              <w:right w:val="single" w:sz="4" w:space="0" w:color="auto"/>
            </w:tcBorders>
            <w:noWrap/>
            <w:vAlign w:val="bottom"/>
            <w:hideMark/>
          </w:tcPr>
          <w:p w14:paraId="62ADF3E8"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w:t>
            </w:r>
          </w:p>
        </w:tc>
      </w:tr>
      <w:tr w:rsidR="00CA5341" w:rsidRPr="00CA5341" w14:paraId="6EB40D70" w14:textId="77777777" w:rsidTr="00337541">
        <w:trPr>
          <w:gridAfter w:val="1"/>
          <w:trHeight w:val="255"/>
          <w:jc w:val="center"/>
        </w:trPr>
        <w:tc>
          <w:tcPr>
            <w:tcW w:w="616" w:type="dxa"/>
            <w:tcBorders>
              <w:top w:val="nil"/>
              <w:left w:val="single" w:sz="4" w:space="0" w:color="auto"/>
              <w:bottom w:val="single" w:sz="4" w:space="0" w:color="auto"/>
              <w:right w:val="single" w:sz="4" w:space="0" w:color="auto"/>
            </w:tcBorders>
            <w:shd w:val="clear" w:color="000000" w:fill="C0C0C0"/>
            <w:noWrap/>
            <w:vAlign w:val="bottom"/>
            <w:hideMark/>
          </w:tcPr>
          <w:p w14:paraId="41C3DCD0"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 </w:t>
            </w:r>
          </w:p>
        </w:tc>
        <w:tc>
          <w:tcPr>
            <w:tcW w:w="5619" w:type="dxa"/>
            <w:gridSpan w:val="3"/>
            <w:tcBorders>
              <w:top w:val="nil"/>
              <w:left w:val="nil"/>
              <w:bottom w:val="single" w:sz="4" w:space="0" w:color="auto"/>
              <w:right w:val="single" w:sz="4" w:space="0" w:color="auto"/>
            </w:tcBorders>
            <w:shd w:val="clear" w:color="000000" w:fill="C0C0C0"/>
            <w:noWrap/>
            <w:vAlign w:val="bottom"/>
            <w:hideMark/>
          </w:tcPr>
          <w:p w14:paraId="11FAE7D0"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Σύνολα εσόδων</w:t>
            </w:r>
          </w:p>
        </w:tc>
        <w:tc>
          <w:tcPr>
            <w:tcW w:w="1417" w:type="dxa"/>
            <w:gridSpan w:val="2"/>
            <w:tcBorders>
              <w:top w:val="nil"/>
              <w:left w:val="nil"/>
              <w:bottom w:val="single" w:sz="4" w:space="0" w:color="auto"/>
              <w:right w:val="single" w:sz="4" w:space="0" w:color="auto"/>
            </w:tcBorders>
            <w:shd w:val="clear" w:color="000000" w:fill="C0C0C0"/>
            <w:noWrap/>
            <w:vAlign w:val="bottom"/>
            <w:hideMark/>
          </w:tcPr>
          <w:p w14:paraId="619BDEA4"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1.198.575,34</w:t>
            </w:r>
          </w:p>
        </w:tc>
        <w:tc>
          <w:tcPr>
            <w:tcW w:w="1447" w:type="dxa"/>
            <w:gridSpan w:val="2"/>
            <w:tcBorders>
              <w:top w:val="nil"/>
              <w:left w:val="nil"/>
              <w:bottom w:val="single" w:sz="4" w:space="0" w:color="auto"/>
              <w:right w:val="single" w:sz="4" w:space="0" w:color="auto"/>
            </w:tcBorders>
            <w:shd w:val="clear" w:color="000000" w:fill="C0C0C0"/>
            <w:noWrap/>
            <w:vAlign w:val="bottom"/>
            <w:hideMark/>
          </w:tcPr>
          <w:p w14:paraId="33B92FB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792.800,83</w:t>
            </w:r>
          </w:p>
        </w:tc>
        <w:tc>
          <w:tcPr>
            <w:tcW w:w="1106" w:type="dxa"/>
            <w:gridSpan w:val="2"/>
            <w:tcBorders>
              <w:top w:val="nil"/>
              <w:left w:val="nil"/>
              <w:bottom w:val="single" w:sz="4" w:space="0" w:color="auto"/>
              <w:right w:val="single" w:sz="4" w:space="0" w:color="auto"/>
            </w:tcBorders>
            <w:shd w:val="clear" w:color="000000" w:fill="C0C0C0"/>
            <w:noWrap/>
            <w:vAlign w:val="bottom"/>
            <w:hideMark/>
          </w:tcPr>
          <w:p w14:paraId="626950A8"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 </w:t>
            </w:r>
          </w:p>
        </w:tc>
        <w:tc>
          <w:tcPr>
            <w:tcW w:w="1579" w:type="dxa"/>
            <w:gridSpan w:val="3"/>
            <w:tcBorders>
              <w:top w:val="nil"/>
              <w:left w:val="nil"/>
              <w:bottom w:val="single" w:sz="4" w:space="0" w:color="auto"/>
              <w:right w:val="single" w:sz="4" w:space="0" w:color="auto"/>
            </w:tcBorders>
            <w:shd w:val="clear" w:color="000000" w:fill="C0C0C0"/>
            <w:noWrap/>
            <w:vAlign w:val="bottom"/>
            <w:hideMark/>
          </w:tcPr>
          <w:p w14:paraId="7D48258E"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792.800,83</w:t>
            </w:r>
          </w:p>
        </w:tc>
        <w:tc>
          <w:tcPr>
            <w:tcW w:w="1106" w:type="dxa"/>
            <w:gridSpan w:val="2"/>
            <w:tcBorders>
              <w:top w:val="nil"/>
              <w:left w:val="nil"/>
              <w:bottom w:val="single" w:sz="4" w:space="0" w:color="auto"/>
              <w:right w:val="single" w:sz="4" w:space="0" w:color="auto"/>
            </w:tcBorders>
            <w:shd w:val="clear" w:color="000000" w:fill="C0C0C0"/>
            <w:noWrap/>
            <w:vAlign w:val="bottom"/>
            <w:hideMark/>
          </w:tcPr>
          <w:p w14:paraId="53D5A156"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 </w:t>
            </w:r>
          </w:p>
        </w:tc>
        <w:tc>
          <w:tcPr>
            <w:tcW w:w="1106" w:type="dxa"/>
            <w:gridSpan w:val="2"/>
            <w:tcBorders>
              <w:top w:val="nil"/>
              <w:left w:val="nil"/>
              <w:bottom w:val="single" w:sz="4" w:space="0" w:color="auto"/>
              <w:right w:val="single" w:sz="4" w:space="0" w:color="auto"/>
            </w:tcBorders>
            <w:shd w:val="clear" w:color="000000" w:fill="C0C0C0"/>
            <w:noWrap/>
            <w:vAlign w:val="bottom"/>
            <w:hideMark/>
          </w:tcPr>
          <w:p w14:paraId="459B37AF"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 </w:t>
            </w:r>
          </w:p>
        </w:tc>
      </w:tr>
      <w:tr w:rsidR="00CA5341" w:rsidRPr="00CA5341" w14:paraId="695ABF98" w14:textId="77777777" w:rsidTr="00337541">
        <w:trPr>
          <w:trHeight w:val="255"/>
          <w:jc w:val="center"/>
        </w:trPr>
        <w:tc>
          <w:tcPr>
            <w:tcW w:w="14728" w:type="dxa"/>
            <w:gridSpan w:val="18"/>
            <w:tcBorders>
              <w:top w:val="nil"/>
              <w:left w:val="nil"/>
              <w:bottom w:val="nil"/>
              <w:right w:val="nil"/>
            </w:tcBorders>
            <w:noWrap/>
            <w:vAlign w:val="bottom"/>
            <w:hideMark/>
          </w:tcPr>
          <w:p w14:paraId="0C746BDD"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ΥΠΟΔΕΙΓΜΑ 2</w:t>
            </w:r>
          </w:p>
        </w:tc>
      </w:tr>
      <w:tr w:rsidR="00CA5341" w:rsidRPr="00CA5341" w14:paraId="42EAFDAF" w14:textId="77777777" w:rsidTr="00337541">
        <w:trPr>
          <w:trHeight w:val="255"/>
          <w:jc w:val="center"/>
        </w:trPr>
        <w:tc>
          <w:tcPr>
            <w:tcW w:w="5006" w:type="dxa"/>
            <w:gridSpan w:val="2"/>
            <w:tcBorders>
              <w:top w:val="nil"/>
              <w:left w:val="nil"/>
              <w:bottom w:val="nil"/>
              <w:right w:val="nil"/>
            </w:tcBorders>
            <w:noWrap/>
            <w:vAlign w:val="bottom"/>
            <w:hideMark/>
          </w:tcPr>
          <w:p w14:paraId="597520E7"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 xml:space="preserve">ΕΛΛΗΝΙΚΗ ΔΗΜΟΚΡΑΤΙΑ </w:t>
            </w:r>
          </w:p>
        </w:tc>
        <w:tc>
          <w:tcPr>
            <w:tcW w:w="1177" w:type="dxa"/>
            <w:tcBorders>
              <w:top w:val="nil"/>
              <w:left w:val="nil"/>
              <w:bottom w:val="nil"/>
              <w:right w:val="nil"/>
            </w:tcBorders>
            <w:noWrap/>
            <w:vAlign w:val="bottom"/>
            <w:hideMark/>
          </w:tcPr>
          <w:p w14:paraId="7D7C3354" w14:textId="77777777" w:rsidR="00CA5341" w:rsidRPr="00CA5341" w:rsidRDefault="00CA5341" w:rsidP="00CA5341">
            <w:pPr>
              <w:widowControl/>
              <w:autoSpaceDE/>
              <w:autoSpaceDN/>
              <w:adjustRightInd/>
              <w:jc w:val="center"/>
              <w:rPr>
                <w:rFonts w:ascii="Calibri" w:hAnsi="Calibri" w:cs="Calibri"/>
                <w:b/>
                <w:bCs/>
              </w:rPr>
            </w:pPr>
          </w:p>
        </w:tc>
        <w:tc>
          <w:tcPr>
            <w:tcW w:w="1201" w:type="dxa"/>
            <w:gridSpan w:val="2"/>
            <w:tcBorders>
              <w:top w:val="nil"/>
              <w:left w:val="nil"/>
              <w:bottom w:val="nil"/>
              <w:right w:val="nil"/>
            </w:tcBorders>
            <w:noWrap/>
            <w:vAlign w:val="bottom"/>
            <w:hideMark/>
          </w:tcPr>
          <w:p w14:paraId="20CA0F8F" w14:textId="77777777" w:rsidR="00CA5341" w:rsidRPr="00CA5341" w:rsidRDefault="00CA5341" w:rsidP="00CA5341">
            <w:pPr>
              <w:widowControl/>
              <w:autoSpaceDE/>
              <w:autoSpaceDN/>
              <w:adjustRightInd/>
              <w:jc w:val="center"/>
              <w:rPr>
                <w:rFonts w:ascii="Calibri" w:hAnsi="Calibri" w:cs="Calibri"/>
                <w:b/>
                <w:bCs/>
              </w:rPr>
            </w:pPr>
          </w:p>
        </w:tc>
        <w:tc>
          <w:tcPr>
            <w:tcW w:w="963" w:type="dxa"/>
            <w:gridSpan w:val="2"/>
            <w:tcBorders>
              <w:top w:val="nil"/>
              <w:left w:val="nil"/>
              <w:bottom w:val="nil"/>
              <w:right w:val="nil"/>
            </w:tcBorders>
            <w:noWrap/>
            <w:vAlign w:val="bottom"/>
            <w:hideMark/>
          </w:tcPr>
          <w:p w14:paraId="02C3A61D" w14:textId="77777777" w:rsidR="00CA5341" w:rsidRPr="00CA5341" w:rsidRDefault="00CA5341" w:rsidP="00CA5341">
            <w:pPr>
              <w:widowControl/>
              <w:autoSpaceDE/>
              <w:autoSpaceDN/>
              <w:adjustRightInd/>
              <w:jc w:val="center"/>
              <w:rPr>
                <w:rFonts w:ascii="Calibri" w:hAnsi="Calibri" w:cs="Calibri"/>
                <w:b/>
                <w:bCs/>
              </w:rPr>
            </w:pPr>
          </w:p>
        </w:tc>
        <w:tc>
          <w:tcPr>
            <w:tcW w:w="1204" w:type="dxa"/>
            <w:gridSpan w:val="2"/>
            <w:tcBorders>
              <w:top w:val="nil"/>
              <w:left w:val="nil"/>
              <w:bottom w:val="nil"/>
              <w:right w:val="nil"/>
            </w:tcBorders>
            <w:noWrap/>
            <w:vAlign w:val="bottom"/>
            <w:hideMark/>
          </w:tcPr>
          <w:p w14:paraId="26C84CC0" w14:textId="77777777" w:rsidR="00CA5341" w:rsidRPr="00CA5341" w:rsidRDefault="00CA5341" w:rsidP="00CA5341">
            <w:pPr>
              <w:widowControl/>
              <w:autoSpaceDE/>
              <w:autoSpaceDN/>
              <w:adjustRightInd/>
              <w:jc w:val="center"/>
              <w:rPr>
                <w:rFonts w:ascii="Calibri" w:hAnsi="Calibri" w:cs="Calibri"/>
                <w:b/>
                <w:bCs/>
              </w:rPr>
            </w:pPr>
          </w:p>
        </w:tc>
        <w:tc>
          <w:tcPr>
            <w:tcW w:w="973" w:type="dxa"/>
            <w:gridSpan w:val="2"/>
            <w:tcBorders>
              <w:top w:val="nil"/>
              <w:left w:val="nil"/>
              <w:bottom w:val="nil"/>
              <w:right w:val="nil"/>
            </w:tcBorders>
            <w:noWrap/>
            <w:vAlign w:val="bottom"/>
            <w:hideMark/>
          </w:tcPr>
          <w:p w14:paraId="6D352DA7" w14:textId="77777777" w:rsidR="00CA5341" w:rsidRPr="00CA5341" w:rsidRDefault="00CA5341" w:rsidP="00CA5341">
            <w:pPr>
              <w:widowControl/>
              <w:autoSpaceDE/>
              <w:autoSpaceDN/>
              <w:adjustRightInd/>
              <w:jc w:val="center"/>
              <w:rPr>
                <w:rFonts w:ascii="Calibri" w:hAnsi="Calibri" w:cs="Calibri"/>
                <w:b/>
                <w:bCs/>
              </w:rPr>
            </w:pPr>
          </w:p>
        </w:tc>
        <w:tc>
          <w:tcPr>
            <w:tcW w:w="1088" w:type="dxa"/>
            <w:tcBorders>
              <w:top w:val="nil"/>
              <w:left w:val="nil"/>
              <w:bottom w:val="nil"/>
              <w:right w:val="nil"/>
            </w:tcBorders>
            <w:noWrap/>
            <w:vAlign w:val="bottom"/>
            <w:hideMark/>
          </w:tcPr>
          <w:p w14:paraId="2C255096" w14:textId="77777777" w:rsidR="00CA5341" w:rsidRPr="00CA5341" w:rsidRDefault="00CA5341" w:rsidP="00CA5341">
            <w:pPr>
              <w:widowControl/>
              <w:autoSpaceDE/>
              <w:autoSpaceDN/>
              <w:adjustRightInd/>
              <w:jc w:val="center"/>
              <w:rPr>
                <w:rFonts w:ascii="Calibri" w:hAnsi="Calibri" w:cs="Calibri"/>
                <w:b/>
                <w:bCs/>
              </w:rPr>
            </w:pPr>
          </w:p>
        </w:tc>
        <w:tc>
          <w:tcPr>
            <w:tcW w:w="1170" w:type="dxa"/>
            <w:gridSpan w:val="2"/>
            <w:tcBorders>
              <w:top w:val="nil"/>
              <w:left w:val="nil"/>
              <w:bottom w:val="nil"/>
              <w:right w:val="nil"/>
            </w:tcBorders>
            <w:noWrap/>
            <w:vAlign w:val="bottom"/>
            <w:hideMark/>
          </w:tcPr>
          <w:p w14:paraId="2E915A24" w14:textId="77777777" w:rsidR="00CA5341" w:rsidRPr="00CA5341" w:rsidRDefault="00CA5341" w:rsidP="00CA5341">
            <w:pPr>
              <w:widowControl/>
              <w:autoSpaceDE/>
              <w:autoSpaceDN/>
              <w:adjustRightInd/>
              <w:jc w:val="center"/>
              <w:rPr>
                <w:rFonts w:ascii="Calibri" w:hAnsi="Calibri" w:cs="Calibri"/>
                <w:b/>
                <w:bCs/>
              </w:rPr>
            </w:pPr>
          </w:p>
        </w:tc>
        <w:tc>
          <w:tcPr>
            <w:tcW w:w="973" w:type="dxa"/>
            <w:gridSpan w:val="2"/>
            <w:tcBorders>
              <w:top w:val="nil"/>
              <w:left w:val="nil"/>
              <w:bottom w:val="nil"/>
              <w:right w:val="nil"/>
            </w:tcBorders>
            <w:noWrap/>
            <w:vAlign w:val="bottom"/>
            <w:hideMark/>
          </w:tcPr>
          <w:p w14:paraId="193BF424" w14:textId="77777777" w:rsidR="00CA5341" w:rsidRPr="00CA5341" w:rsidRDefault="00CA5341" w:rsidP="00CA5341">
            <w:pPr>
              <w:widowControl/>
              <w:autoSpaceDE/>
              <w:autoSpaceDN/>
              <w:adjustRightInd/>
              <w:jc w:val="center"/>
              <w:rPr>
                <w:rFonts w:ascii="Calibri" w:hAnsi="Calibri" w:cs="Calibri"/>
                <w:b/>
                <w:bCs/>
              </w:rPr>
            </w:pPr>
          </w:p>
        </w:tc>
        <w:tc>
          <w:tcPr>
            <w:tcW w:w="973" w:type="dxa"/>
            <w:gridSpan w:val="2"/>
            <w:tcBorders>
              <w:top w:val="nil"/>
              <w:left w:val="nil"/>
              <w:bottom w:val="nil"/>
              <w:right w:val="nil"/>
            </w:tcBorders>
            <w:noWrap/>
            <w:vAlign w:val="bottom"/>
            <w:hideMark/>
          </w:tcPr>
          <w:p w14:paraId="2C11D37C" w14:textId="77777777" w:rsidR="00CA5341" w:rsidRPr="00CA5341" w:rsidRDefault="00CA5341" w:rsidP="00CA5341">
            <w:pPr>
              <w:widowControl/>
              <w:autoSpaceDE/>
              <w:autoSpaceDN/>
              <w:adjustRightInd/>
              <w:jc w:val="center"/>
              <w:rPr>
                <w:rFonts w:ascii="Calibri" w:hAnsi="Calibri" w:cs="Calibri"/>
                <w:b/>
                <w:bCs/>
              </w:rPr>
            </w:pPr>
          </w:p>
        </w:tc>
      </w:tr>
      <w:tr w:rsidR="00CA5341" w:rsidRPr="00CA5341" w14:paraId="21AAF97B" w14:textId="77777777" w:rsidTr="00337541">
        <w:trPr>
          <w:trHeight w:val="255"/>
          <w:jc w:val="center"/>
        </w:trPr>
        <w:tc>
          <w:tcPr>
            <w:tcW w:w="5006" w:type="dxa"/>
            <w:gridSpan w:val="2"/>
            <w:tcBorders>
              <w:top w:val="nil"/>
              <w:left w:val="nil"/>
              <w:bottom w:val="nil"/>
              <w:right w:val="nil"/>
            </w:tcBorders>
            <w:noWrap/>
            <w:vAlign w:val="bottom"/>
            <w:hideMark/>
          </w:tcPr>
          <w:p w14:paraId="4C1300E9"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ΝΟΜΟΣ ΑΤΤΙΚΗΣ</w:t>
            </w:r>
          </w:p>
        </w:tc>
        <w:tc>
          <w:tcPr>
            <w:tcW w:w="1177" w:type="dxa"/>
            <w:tcBorders>
              <w:top w:val="nil"/>
              <w:left w:val="nil"/>
              <w:bottom w:val="nil"/>
              <w:right w:val="nil"/>
            </w:tcBorders>
            <w:noWrap/>
            <w:vAlign w:val="bottom"/>
            <w:hideMark/>
          </w:tcPr>
          <w:p w14:paraId="1016B86C" w14:textId="77777777" w:rsidR="00CA5341" w:rsidRPr="00CA5341" w:rsidRDefault="00CA5341" w:rsidP="00CA5341">
            <w:pPr>
              <w:widowControl/>
              <w:autoSpaceDE/>
              <w:autoSpaceDN/>
              <w:adjustRightInd/>
              <w:jc w:val="center"/>
              <w:rPr>
                <w:rFonts w:ascii="Calibri" w:hAnsi="Calibri" w:cs="Calibri"/>
                <w:b/>
                <w:bCs/>
              </w:rPr>
            </w:pPr>
          </w:p>
        </w:tc>
        <w:tc>
          <w:tcPr>
            <w:tcW w:w="1201" w:type="dxa"/>
            <w:gridSpan w:val="2"/>
            <w:tcBorders>
              <w:top w:val="nil"/>
              <w:left w:val="nil"/>
              <w:bottom w:val="nil"/>
              <w:right w:val="nil"/>
            </w:tcBorders>
            <w:noWrap/>
            <w:vAlign w:val="bottom"/>
            <w:hideMark/>
          </w:tcPr>
          <w:p w14:paraId="52ADCF8A" w14:textId="77777777" w:rsidR="00CA5341" w:rsidRPr="00CA5341" w:rsidRDefault="00CA5341" w:rsidP="00CA5341">
            <w:pPr>
              <w:widowControl/>
              <w:autoSpaceDE/>
              <w:autoSpaceDN/>
              <w:adjustRightInd/>
              <w:jc w:val="center"/>
              <w:rPr>
                <w:rFonts w:ascii="Calibri" w:hAnsi="Calibri" w:cs="Calibri"/>
                <w:b/>
                <w:bCs/>
              </w:rPr>
            </w:pPr>
          </w:p>
        </w:tc>
        <w:tc>
          <w:tcPr>
            <w:tcW w:w="963" w:type="dxa"/>
            <w:gridSpan w:val="2"/>
            <w:tcBorders>
              <w:top w:val="nil"/>
              <w:left w:val="nil"/>
              <w:bottom w:val="nil"/>
              <w:right w:val="nil"/>
            </w:tcBorders>
            <w:noWrap/>
            <w:vAlign w:val="bottom"/>
            <w:hideMark/>
          </w:tcPr>
          <w:p w14:paraId="70FFC5D5" w14:textId="77777777" w:rsidR="00CA5341" w:rsidRPr="00CA5341" w:rsidRDefault="00CA5341" w:rsidP="00CA5341">
            <w:pPr>
              <w:widowControl/>
              <w:autoSpaceDE/>
              <w:autoSpaceDN/>
              <w:adjustRightInd/>
              <w:jc w:val="center"/>
              <w:rPr>
                <w:rFonts w:ascii="Calibri" w:hAnsi="Calibri" w:cs="Calibri"/>
                <w:b/>
                <w:bCs/>
              </w:rPr>
            </w:pPr>
          </w:p>
        </w:tc>
        <w:tc>
          <w:tcPr>
            <w:tcW w:w="1204" w:type="dxa"/>
            <w:gridSpan w:val="2"/>
            <w:tcBorders>
              <w:top w:val="nil"/>
              <w:left w:val="nil"/>
              <w:bottom w:val="nil"/>
              <w:right w:val="nil"/>
            </w:tcBorders>
            <w:noWrap/>
            <w:vAlign w:val="bottom"/>
            <w:hideMark/>
          </w:tcPr>
          <w:p w14:paraId="1F558161" w14:textId="77777777" w:rsidR="00CA5341" w:rsidRPr="00CA5341" w:rsidRDefault="00CA5341" w:rsidP="00CA5341">
            <w:pPr>
              <w:widowControl/>
              <w:autoSpaceDE/>
              <w:autoSpaceDN/>
              <w:adjustRightInd/>
              <w:jc w:val="center"/>
              <w:rPr>
                <w:rFonts w:ascii="Calibri" w:hAnsi="Calibri" w:cs="Calibri"/>
                <w:b/>
                <w:bCs/>
              </w:rPr>
            </w:pPr>
          </w:p>
        </w:tc>
        <w:tc>
          <w:tcPr>
            <w:tcW w:w="973" w:type="dxa"/>
            <w:gridSpan w:val="2"/>
            <w:tcBorders>
              <w:top w:val="nil"/>
              <w:left w:val="nil"/>
              <w:bottom w:val="nil"/>
              <w:right w:val="nil"/>
            </w:tcBorders>
            <w:noWrap/>
            <w:vAlign w:val="bottom"/>
            <w:hideMark/>
          </w:tcPr>
          <w:p w14:paraId="2E51299A" w14:textId="77777777" w:rsidR="00CA5341" w:rsidRPr="00CA5341" w:rsidRDefault="00CA5341" w:rsidP="00CA5341">
            <w:pPr>
              <w:widowControl/>
              <w:autoSpaceDE/>
              <w:autoSpaceDN/>
              <w:adjustRightInd/>
              <w:jc w:val="center"/>
              <w:rPr>
                <w:rFonts w:ascii="Calibri" w:hAnsi="Calibri" w:cs="Calibri"/>
                <w:b/>
                <w:bCs/>
              </w:rPr>
            </w:pPr>
          </w:p>
        </w:tc>
        <w:tc>
          <w:tcPr>
            <w:tcW w:w="1088" w:type="dxa"/>
            <w:tcBorders>
              <w:top w:val="nil"/>
              <w:left w:val="nil"/>
              <w:bottom w:val="nil"/>
              <w:right w:val="nil"/>
            </w:tcBorders>
            <w:noWrap/>
            <w:vAlign w:val="bottom"/>
            <w:hideMark/>
          </w:tcPr>
          <w:p w14:paraId="7AB5B7BB" w14:textId="77777777" w:rsidR="00CA5341" w:rsidRPr="00CA5341" w:rsidRDefault="00CA5341" w:rsidP="00CA5341">
            <w:pPr>
              <w:widowControl/>
              <w:autoSpaceDE/>
              <w:autoSpaceDN/>
              <w:adjustRightInd/>
              <w:jc w:val="center"/>
              <w:rPr>
                <w:rFonts w:ascii="Calibri" w:hAnsi="Calibri" w:cs="Calibri"/>
                <w:b/>
                <w:bCs/>
              </w:rPr>
            </w:pPr>
          </w:p>
        </w:tc>
        <w:tc>
          <w:tcPr>
            <w:tcW w:w="1170" w:type="dxa"/>
            <w:gridSpan w:val="2"/>
            <w:tcBorders>
              <w:top w:val="nil"/>
              <w:left w:val="nil"/>
              <w:bottom w:val="nil"/>
              <w:right w:val="nil"/>
            </w:tcBorders>
            <w:noWrap/>
            <w:vAlign w:val="bottom"/>
            <w:hideMark/>
          </w:tcPr>
          <w:p w14:paraId="28568961" w14:textId="77777777" w:rsidR="00CA5341" w:rsidRPr="00CA5341" w:rsidRDefault="00CA5341" w:rsidP="00CA5341">
            <w:pPr>
              <w:widowControl/>
              <w:autoSpaceDE/>
              <w:autoSpaceDN/>
              <w:adjustRightInd/>
              <w:jc w:val="center"/>
              <w:rPr>
                <w:rFonts w:ascii="Calibri" w:hAnsi="Calibri" w:cs="Calibri"/>
                <w:b/>
                <w:bCs/>
              </w:rPr>
            </w:pPr>
          </w:p>
        </w:tc>
        <w:tc>
          <w:tcPr>
            <w:tcW w:w="973" w:type="dxa"/>
            <w:gridSpan w:val="2"/>
            <w:tcBorders>
              <w:top w:val="nil"/>
              <w:left w:val="nil"/>
              <w:bottom w:val="nil"/>
              <w:right w:val="nil"/>
            </w:tcBorders>
            <w:noWrap/>
            <w:vAlign w:val="bottom"/>
            <w:hideMark/>
          </w:tcPr>
          <w:p w14:paraId="1AE11F3D" w14:textId="77777777" w:rsidR="00CA5341" w:rsidRPr="00CA5341" w:rsidRDefault="00CA5341" w:rsidP="00CA5341">
            <w:pPr>
              <w:widowControl/>
              <w:autoSpaceDE/>
              <w:autoSpaceDN/>
              <w:adjustRightInd/>
              <w:jc w:val="center"/>
              <w:rPr>
                <w:rFonts w:ascii="Calibri" w:hAnsi="Calibri" w:cs="Calibri"/>
                <w:b/>
                <w:bCs/>
              </w:rPr>
            </w:pPr>
          </w:p>
        </w:tc>
        <w:tc>
          <w:tcPr>
            <w:tcW w:w="973" w:type="dxa"/>
            <w:gridSpan w:val="2"/>
            <w:tcBorders>
              <w:top w:val="nil"/>
              <w:left w:val="nil"/>
              <w:bottom w:val="nil"/>
              <w:right w:val="nil"/>
            </w:tcBorders>
            <w:noWrap/>
            <w:vAlign w:val="bottom"/>
            <w:hideMark/>
          </w:tcPr>
          <w:p w14:paraId="49782833" w14:textId="77777777" w:rsidR="00CA5341" w:rsidRPr="00CA5341" w:rsidRDefault="00CA5341" w:rsidP="00CA5341">
            <w:pPr>
              <w:widowControl/>
              <w:autoSpaceDE/>
              <w:autoSpaceDN/>
              <w:adjustRightInd/>
              <w:jc w:val="center"/>
              <w:rPr>
                <w:rFonts w:ascii="Calibri" w:hAnsi="Calibri" w:cs="Calibri"/>
                <w:b/>
                <w:bCs/>
              </w:rPr>
            </w:pPr>
          </w:p>
        </w:tc>
      </w:tr>
      <w:tr w:rsidR="00CA5341" w:rsidRPr="00CA5341" w14:paraId="26245456" w14:textId="77777777" w:rsidTr="00337541">
        <w:trPr>
          <w:trHeight w:val="255"/>
          <w:jc w:val="center"/>
        </w:trPr>
        <w:tc>
          <w:tcPr>
            <w:tcW w:w="6183" w:type="dxa"/>
            <w:gridSpan w:val="3"/>
            <w:tcBorders>
              <w:top w:val="nil"/>
              <w:left w:val="nil"/>
              <w:bottom w:val="nil"/>
              <w:right w:val="nil"/>
            </w:tcBorders>
            <w:noWrap/>
            <w:vAlign w:val="bottom"/>
            <w:hideMark/>
          </w:tcPr>
          <w:p w14:paraId="3731AC11" w14:textId="77777777" w:rsidR="00CA5341" w:rsidRPr="00CA5341" w:rsidRDefault="00CA5341" w:rsidP="00CA5341">
            <w:pPr>
              <w:widowControl/>
              <w:autoSpaceDE/>
              <w:autoSpaceDN/>
              <w:adjustRightInd/>
              <w:rPr>
                <w:rFonts w:ascii="Calibri" w:hAnsi="Calibri" w:cs="Calibri"/>
                <w:b/>
                <w:bCs/>
              </w:rPr>
            </w:pPr>
            <w:r w:rsidRPr="00CA5341">
              <w:rPr>
                <w:rFonts w:ascii="Calibri" w:hAnsi="Calibri" w:cs="Calibri"/>
                <w:b/>
                <w:bCs/>
              </w:rPr>
              <w:t>Ν.Π.Δ.Δ.  ΘΟΡΙΚΟΣ - ΔΗΜΟΥ ΛΑΥΡΕΩΤΙΚΗΣ</w:t>
            </w:r>
          </w:p>
        </w:tc>
        <w:tc>
          <w:tcPr>
            <w:tcW w:w="1201" w:type="dxa"/>
            <w:gridSpan w:val="2"/>
            <w:tcBorders>
              <w:top w:val="nil"/>
              <w:left w:val="nil"/>
              <w:bottom w:val="nil"/>
              <w:right w:val="nil"/>
            </w:tcBorders>
            <w:noWrap/>
            <w:vAlign w:val="bottom"/>
            <w:hideMark/>
          </w:tcPr>
          <w:p w14:paraId="07A2CD7D" w14:textId="77777777" w:rsidR="00CA5341" w:rsidRPr="00CA5341" w:rsidRDefault="00CA5341" w:rsidP="00CA5341">
            <w:pPr>
              <w:widowControl/>
              <w:autoSpaceDE/>
              <w:autoSpaceDN/>
              <w:adjustRightInd/>
              <w:rPr>
                <w:rFonts w:ascii="Calibri" w:hAnsi="Calibri" w:cs="Calibri"/>
              </w:rPr>
            </w:pPr>
          </w:p>
        </w:tc>
        <w:tc>
          <w:tcPr>
            <w:tcW w:w="963" w:type="dxa"/>
            <w:gridSpan w:val="2"/>
            <w:tcBorders>
              <w:top w:val="nil"/>
              <w:left w:val="nil"/>
              <w:bottom w:val="nil"/>
              <w:right w:val="nil"/>
            </w:tcBorders>
            <w:noWrap/>
            <w:vAlign w:val="bottom"/>
            <w:hideMark/>
          </w:tcPr>
          <w:p w14:paraId="0BB1E890" w14:textId="77777777" w:rsidR="00CA5341" w:rsidRPr="00CA5341" w:rsidRDefault="00CA5341" w:rsidP="00CA5341">
            <w:pPr>
              <w:widowControl/>
              <w:autoSpaceDE/>
              <w:autoSpaceDN/>
              <w:adjustRightInd/>
              <w:rPr>
                <w:rFonts w:ascii="Calibri" w:hAnsi="Calibri" w:cs="Calibri"/>
              </w:rPr>
            </w:pPr>
          </w:p>
        </w:tc>
        <w:tc>
          <w:tcPr>
            <w:tcW w:w="1204" w:type="dxa"/>
            <w:gridSpan w:val="2"/>
            <w:tcBorders>
              <w:top w:val="nil"/>
              <w:left w:val="nil"/>
              <w:bottom w:val="nil"/>
              <w:right w:val="nil"/>
            </w:tcBorders>
            <w:noWrap/>
            <w:vAlign w:val="bottom"/>
            <w:hideMark/>
          </w:tcPr>
          <w:p w14:paraId="43339FF9" w14:textId="77777777" w:rsidR="00CA5341" w:rsidRPr="00CA5341" w:rsidRDefault="00CA5341" w:rsidP="00CA5341">
            <w:pPr>
              <w:widowControl/>
              <w:autoSpaceDE/>
              <w:autoSpaceDN/>
              <w:adjustRightInd/>
              <w:rPr>
                <w:rFonts w:ascii="Calibri" w:hAnsi="Calibri" w:cs="Calibri"/>
              </w:rPr>
            </w:pPr>
          </w:p>
        </w:tc>
        <w:tc>
          <w:tcPr>
            <w:tcW w:w="973" w:type="dxa"/>
            <w:gridSpan w:val="2"/>
            <w:tcBorders>
              <w:top w:val="nil"/>
              <w:left w:val="nil"/>
              <w:bottom w:val="nil"/>
              <w:right w:val="nil"/>
            </w:tcBorders>
            <w:noWrap/>
            <w:vAlign w:val="bottom"/>
            <w:hideMark/>
          </w:tcPr>
          <w:p w14:paraId="2E8CEE1F" w14:textId="77777777" w:rsidR="00CA5341" w:rsidRPr="00CA5341" w:rsidRDefault="00CA5341" w:rsidP="00CA5341">
            <w:pPr>
              <w:widowControl/>
              <w:autoSpaceDE/>
              <w:autoSpaceDN/>
              <w:adjustRightInd/>
              <w:rPr>
                <w:rFonts w:ascii="Calibri" w:hAnsi="Calibri" w:cs="Calibri"/>
              </w:rPr>
            </w:pPr>
          </w:p>
        </w:tc>
        <w:tc>
          <w:tcPr>
            <w:tcW w:w="1088" w:type="dxa"/>
            <w:tcBorders>
              <w:top w:val="nil"/>
              <w:left w:val="nil"/>
              <w:bottom w:val="nil"/>
              <w:right w:val="nil"/>
            </w:tcBorders>
            <w:noWrap/>
            <w:vAlign w:val="bottom"/>
            <w:hideMark/>
          </w:tcPr>
          <w:p w14:paraId="6F97ECDB" w14:textId="77777777" w:rsidR="00CA5341" w:rsidRPr="00CA5341" w:rsidRDefault="00CA5341" w:rsidP="00CA5341">
            <w:pPr>
              <w:widowControl/>
              <w:autoSpaceDE/>
              <w:autoSpaceDN/>
              <w:adjustRightInd/>
              <w:rPr>
                <w:rFonts w:ascii="Calibri" w:hAnsi="Calibri" w:cs="Calibri"/>
              </w:rPr>
            </w:pPr>
          </w:p>
        </w:tc>
        <w:tc>
          <w:tcPr>
            <w:tcW w:w="1170" w:type="dxa"/>
            <w:gridSpan w:val="2"/>
            <w:tcBorders>
              <w:top w:val="nil"/>
              <w:left w:val="nil"/>
              <w:bottom w:val="nil"/>
              <w:right w:val="nil"/>
            </w:tcBorders>
            <w:noWrap/>
            <w:vAlign w:val="bottom"/>
            <w:hideMark/>
          </w:tcPr>
          <w:p w14:paraId="32668658" w14:textId="77777777" w:rsidR="00CA5341" w:rsidRPr="00CA5341" w:rsidRDefault="00CA5341" w:rsidP="00CA5341">
            <w:pPr>
              <w:widowControl/>
              <w:autoSpaceDE/>
              <w:autoSpaceDN/>
              <w:adjustRightInd/>
              <w:rPr>
                <w:rFonts w:ascii="Calibri" w:hAnsi="Calibri" w:cs="Calibri"/>
              </w:rPr>
            </w:pPr>
          </w:p>
        </w:tc>
        <w:tc>
          <w:tcPr>
            <w:tcW w:w="973" w:type="dxa"/>
            <w:gridSpan w:val="2"/>
            <w:tcBorders>
              <w:top w:val="nil"/>
              <w:left w:val="nil"/>
              <w:bottom w:val="nil"/>
              <w:right w:val="nil"/>
            </w:tcBorders>
            <w:noWrap/>
            <w:vAlign w:val="bottom"/>
            <w:hideMark/>
          </w:tcPr>
          <w:p w14:paraId="223CB051" w14:textId="77777777" w:rsidR="00CA5341" w:rsidRPr="00CA5341" w:rsidRDefault="00CA5341" w:rsidP="00CA5341">
            <w:pPr>
              <w:widowControl/>
              <w:autoSpaceDE/>
              <w:autoSpaceDN/>
              <w:adjustRightInd/>
              <w:rPr>
                <w:rFonts w:ascii="Calibri" w:hAnsi="Calibri" w:cs="Calibri"/>
              </w:rPr>
            </w:pPr>
          </w:p>
        </w:tc>
        <w:tc>
          <w:tcPr>
            <w:tcW w:w="973" w:type="dxa"/>
            <w:gridSpan w:val="2"/>
            <w:tcBorders>
              <w:top w:val="nil"/>
              <w:left w:val="nil"/>
              <w:bottom w:val="nil"/>
              <w:right w:val="nil"/>
            </w:tcBorders>
            <w:noWrap/>
            <w:vAlign w:val="bottom"/>
            <w:hideMark/>
          </w:tcPr>
          <w:p w14:paraId="0D44DECF" w14:textId="77777777" w:rsidR="00CA5341" w:rsidRPr="00CA5341" w:rsidRDefault="00CA5341" w:rsidP="00CA5341">
            <w:pPr>
              <w:widowControl/>
              <w:autoSpaceDE/>
              <w:autoSpaceDN/>
              <w:adjustRightInd/>
              <w:rPr>
                <w:rFonts w:ascii="Calibri" w:hAnsi="Calibri" w:cs="Calibri"/>
              </w:rPr>
            </w:pPr>
          </w:p>
        </w:tc>
      </w:tr>
      <w:tr w:rsidR="00CA5341" w:rsidRPr="00CA5341" w14:paraId="346686CC" w14:textId="77777777" w:rsidTr="00337541">
        <w:trPr>
          <w:trHeight w:val="255"/>
          <w:jc w:val="center"/>
        </w:trPr>
        <w:tc>
          <w:tcPr>
            <w:tcW w:w="14728" w:type="dxa"/>
            <w:gridSpan w:val="18"/>
            <w:tcBorders>
              <w:top w:val="nil"/>
              <w:left w:val="nil"/>
              <w:bottom w:val="nil"/>
              <w:right w:val="nil"/>
            </w:tcBorders>
            <w:noWrap/>
            <w:vAlign w:val="bottom"/>
            <w:hideMark/>
          </w:tcPr>
          <w:p w14:paraId="5AC4365D"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ΤΡΙΜΗΝΙΑΙΑ ΕΚΘΕΣΗ</w:t>
            </w:r>
          </w:p>
        </w:tc>
      </w:tr>
      <w:tr w:rsidR="00CA5341" w:rsidRPr="00CA5341" w14:paraId="37891C04" w14:textId="77777777" w:rsidTr="00337541">
        <w:trPr>
          <w:trHeight w:val="255"/>
          <w:jc w:val="center"/>
        </w:trPr>
        <w:tc>
          <w:tcPr>
            <w:tcW w:w="14728" w:type="dxa"/>
            <w:gridSpan w:val="18"/>
            <w:tcBorders>
              <w:top w:val="nil"/>
              <w:left w:val="nil"/>
              <w:bottom w:val="nil"/>
              <w:right w:val="nil"/>
            </w:tcBorders>
            <w:noWrap/>
            <w:vAlign w:val="bottom"/>
            <w:hideMark/>
          </w:tcPr>
          <w:p w14:paraId="5C4E00FF"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ΑΠΟΤΕΛΕΣΜΑΤΑ ΕΚΤΕΛΕΣΗΣ ΠΡΟΫΠΟΛΟΓΙΣΜΟΥ ΔΑΠΑΝΩΝ 4ου ΤΡΙΜΗΝΟΥ 2020</w:t>
            </w:r>
          </w:p>
        </w:tc>
      </w:tr>
      <w:tr w:rsidR="00CA5341" w:rsidRPr="00CA5341" w14:paraId="51D265D2" w14:textId="77777777" w:rsidTr="00337541">
        <w:trPr>
          <w:trHeight w:val="255"/>
          <w:jc w:val="center"/>
        </w:trPr>
        <w:tc>
          <w:tcPr>
            <w:tcW w:w="616" w:type="dxa"/>
            <w:tcBorders>
              <w:top w:val="nil"/>
              <w:left w:val="nil"/>
              <w:bottom w:val="nil"/>
              <w:right w:val="nil"/>
            </w:tcBorders>
            <w:noWrap/>
            <w:vAlign w:val="bottom"/>
            <w:hideMark/>
          </w:tcPr>
          <w:p w14:paraId="22049614" w14:textId="77777777" w:rsidR="00CA5341" w:rsidRPr="00CA5341" w:rsidRDefault="00CA5341" w:rsidP="00CA5341">
            <w:pPr>
              <w:widowControl/>
              <w:autoSpaceDE/>
              <w:autoSpaceDN/>
              <w:adjustRightInd/>
              <w:rPr>
                <w:rFonts w:ascii="Calibri" w:hAnsi="Calibri" w:cs="Calibri"/>
              </w:rPr>
            </w:pPr>
          </w:p>
        </w:tc>
        <w:tc>
          <w:tcPr>
            <w:tcW w:w="4390" w:type="dxa"/>
            <w:tcBorders>
              <w:top w:val="nil"/>
              <w:left w:val="nil"/>
              <w:bottom w:val="nil"/>
              <w:right w:val="nil"/>
            </w:tcBorders>
            <w:noWrap/>
            <w:vAlign w:val="bottom"/>
            <w:hideMark/>
          </w:tcPr>
          <w:p w14:paraId="24FE41D4" w14:textId="77777777" w:rsidR="00CA5341" w:rsidRPr="00CA5341" w:rsidRDefault="00CA5341" w:rsidP="00CA5341">
            <w:pPr>
              <w:widowControl/>
              <w:autoSpaceDE/>
              <w:autoSpaceDN/>
              <w:adjustRightInd/>
              <w:rPr>
                <w:rFonts w:ascii="Calibri" w:hAnsi="Calibri" w:cs="Calibri"/>
              </w:rPr>
            </w:pPr>
          </w:p>
        </w:tc>
        <w:tc>
          <w:tcPr>
            <w:tcW w:w="1177" w:type="dxa"/>
            <w:tcBorders>
              <w:top w:val="nil"/>
              <w:left w:val="nil"/>
              <w:bottom w:val="nil"/>
              <w:right w:val="nil"/>
            </w:tcBorders>
            <w:noWrap/>
            <w:vAlign w:val="bottom"/>
            <w:hideMark/>
          </w:tcPr>
          <w:p w14:paraId="49301D35" w14:textId="77777777" w:rsidR="00CA5341" w:rsidRPr="00CA5341" w:rsidRDefault="00CA5341" w:rsidP="00CA5341">
            <w:pPr>
              <w:widowControl/>
              <w:autoSpaceDE/>
              <w:autoSpaceDN/>
              <w:adjustRightInd/>
              <w:rPr>
                <w:rFonts w:ascii="Calibri" w:hAnsi="Calibri" w:cs="Calibri"/>
              </w:rPr>
            </w:pPr>
          </w:p>
        </w:tc>
        <w:tc>
          <w:tcPr>
            <w:tcW w:w="1201" w:type="dxa"/>
            <w:gridSpan w:val="2"/>
            <w:tcBorders>
              <w:top w:val="nil"/>
              <w:left w:val="nil"/>
              <w:bottom w:val="nil"/>
              <w:right w:val="nil"/>
            </w:tcBorders>
            <w:noWrap/>
            <w:vAlign w:val="bottom"/>
            <w:hideMark/>
          </w:tcPr>
          <w:p w14:paraId="55DD6720" w14:textId="77777777" w:rsidR="00CA5341" w:rsidRPr="00CA5341" w:rsidRDefault="00CA5341" w:rsidP="00CA5341">
            <w:pPr>
              <w:widowControl/>
              <w:autoSpaceDE/>
              <w:autoSpaceDN/>
              <w:adjustRightInd/>
              <w:rPr>
                <w:rFonts w:ascii="Calibri" w:hAnsi="Calibri" w:cs="Calibri"/>
              </w:rPr>
            </w:pPr>
          </w:p>
        </w:tc>
        <w:tc>
          <w:tcPr>
            <w:tcW w:w="963" w:type="dxa"/>
            <w:gridSpan w:val="2"/>
            <w:tcBorders>
              <w:top w:val="nil"/>
              <w:left w:val="nil"/>
              <w:bottom w:val="nil"/>
              <w:right w:val="nil"/>
            </w:tcBorders>
            <w:noWrap/>
            <w:vAlign w:val="bottom"/>
            <w:hideMark/>
          </w:tcPr>
          <w:p w14:paraId="29CA0D8B" w14:textId="77777777" w:rsidR="00CA5341" w:rsidRPr="00CA5341" w:rsidRDefault="00CA5341" w:rsidP="00CA5341">
            <w:pPr>
              <w:widowControl/>
              <w:autoSpaceDE/>
              <w:autoSpaceDN/>
              <w:adjustRightInd/>
              <w:rPr>
                <w:rFonts w:ascii="Calibri" w:hAnsi="Calibri" w:cs="Calibri"/>
              </w:rPr>
            </w:pPr>
          </w:p>
        </w:tc>
        <w:tc>
          <w:tcPr>
            <w:tcW w:w="1204" w:type="dxa"/>
            <w:gridSpan w:val="2"/>
            <w:tcBorders>
              <w:top w:val="nil"/>
              <w:left w:val="nil"/>
              <w:bottom w:val="nil"/>
              <w:right w:val="nil"/>
            </w:tcBorders>
            <w:noWrap/>
            <w:vAlign w:val="bottom"/>
            <w:hideMark/>
          </w:tcPr>
          <w:p w14:paraId="47765BF2" w14:textId="77777777" w:rsidR="00CA5341" w:rsidRPr="00CA5341" w:rsidRDefault="00CA5341" w:rsidP="00CA5341">
            <w:pPr>
              <w:widowControl/>
              <w:autoSpaceDE/>
              <w:autoSpaceDN/>
              <w:adjustRightInd/>
              <w:rPr>
                <w:rFonts w:ascii="Calibri" w:hAnsi="Calibri" w:cs="Calibri"/>
              </w:rPr>
            </w:pPr>
          </w:p>
        </w:tc>
        <w:tc>
          <w:tcPr>
            <w:tcW w:w="973" w:type="dxa"/>
            <w:gridSpan w:val="2"/>
            <w:tcBorders>
              <w:top w:val="nil"/>
              <w:left w:val="nil"/>
              <w:bottom w:val="nil"/>
              <w:right w:val="nil"/>
            </w:tcBorders>
            <w:noWrap/>
            <w:vAlign w:val="bottom"/>
            <w:hideMark/>
          </w:tcPr>
          <w:p w14:paraId="22B23393" w14:textId="77777777" w:rsidR="00CA5341" w:rsidRPr="00CA5341" w:rsidRDefault="00CA5341" w:rsidP="00CA5341">
            <w:pPr>
              <w:widowControl/>
              <w:autoSpaceDE/>
              <w:autoSpaceDN/>
              <w:adjustRightInd/>
              <w:rPr>
                <w:rFonts w:ascii="Calibri" w:hAnsi="Calibri" w:cs="Calibri"/>
              </w:rPr>
            </w:pPr>
          </w:p>
        </w:tc>
        <w:tc>
          <w:tcPr>
            <w:tcW w:w="1088" w:type="dxa"/>
            <w:tcBorders>
              <w:top w:val="nil"/>
              <w:left w:val="nil"/>
              <w:bottom w:val="nil"/>
              <w:right w:val="nil"/>
            </w:tcBorders>
            <w:noWrap/>
            <w:vAlign w:val="bottom"/>
            <w:hideMark/>
          </w:tcPr>
          <w:p w14:paraId="29714E05" w14:textId="77777777" w:rsidR="00CA5341" w:rsidRPr="00CA5341" w:rsidRDefault="00CA5341" w:rsidP="00CA5341">
            <w:pPr>
              <w:widowControl/>
              <w:autoSpaceDE/>
              <w:autoSpaceDN/>
              <w:adjustRightInd/>
              <w:rPr>
                <w:rFonts w:ascii="Calibri" w:hAnsi="Calibri" w:cs="Calibri"/>
              </w:rPr>
            </w:pPr>
          </w:p>
        </w:tc>
        <w:tc>
          <w:tcPr>
            <w:tcW w:w="3116" w:type="dxa"/>
            <w:gridSpan w:val="6"/>
            <w:tcBorders>
              <w:top w:val="nil"/>
              <w:left w:val="nil"/>
              <w:bottom w:val="nil"/>
              <w:right w:val="nil"/>
            </w:tcBorders>
            <w:noWrap/>
            <w:vAlign w:val="bottom"/>
            <w:hideMark/>
          </w:tcPr>
          <w:p w14:paraId="7ACAD175" w14:textId="77777777" w:rsidR="00CA5341" w:rsidRPr="00CA5341" w:rsidRDefault="00CA5341" w:rsidP="00CA5341">
            <w:pPr>
              <w:widowControl/>
              <w:autoSpaceDE/>
              <w:autoSpaceDN/>
              <w:adjustRightInd/>
              <w:jc w:val="center"/>
              <w:rPr>
                <w:rFonts w:ascii="Calibri" w:hAnsi="Calibri" w:cs="Calibri"/>
                <w:sz w:val="18"/>
                <w:szCs w:val="18"/>
              </w:rPr>
            </w:pPr>
            <w:r w:rsidRPr="00CA5341">
              <w:rPr>
                <w:rFonts w:ascii="Calibri" w:hAnsi="Calibri" w:cs="Calibri"/>
                <w:sz w:val="18"/>
                <w:szCs w:val="18"/>
              </w:rPr>
              <w:t>ΠΕΡΙΟΔΟΣ 1/1/2020 - 31/12/2020</w:t>
            </w:r>
          </w:p>
        </w:tc>
      </w:tr>
      <w:tr w:rsidR="00CA5341" w:rsidRPr="00CA5341" w14:paraId="33924D9B" w14:textId="77777777" w:rsidTr="00337541">
        <w:trPr>
          <w:trHeight w:val="255"/>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F990DEC"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Κ.Α.</w:t>
            </w:r>
          </w:p>
        </w:tc>
        <w:tc>
          <w:tcPr>
            <w:tcW w:w="439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DB7C809" w14:textId="77777777" w:rsidR="00CA5341" w:rsidRPr="00CA5341" w:rsidRDefault="00CA5341" w:rsidP="00CA5341">
            <w:pPr>
              <w:widowControl/>
              <w:autoSpaceDE/>
              <w:autoSpaceDN/>
              <w:adjustRightInd/>
              <w:jc w:val="center"/>
              <w:rPr>
                <w:rFonts w:ascii="Calibri" w:hAnsi="Calibri" w:cs="Calibri"/>
                <w:b/>
                <w:bCs/>
              </w:rPr>
            </w:pPr>
            <w:r w:rsidRPr="00CA5341">
              <w:rPr>
                <w:rFonts w:ascii="Calibri" w:hAnsi="Calibri" w:cs="Calibri"/>
                <w:b/>
                <w:bCs/>
              </w:rPr>
              <w:t>ΑΝΑΚΕΦΑΛΑΙΩΣΗ ΕΞΟΔΩΝ</w:t>
            </w:r>
          </w:p>
        </w:tc>
        <w:tc>
          <w:tcPr>
            <w:tcW w:w="1177" w:type="dxa"/>
            <w:tcBorders>
              <w:top w:val="single" w:sz="4" w:space="0" w:color="auto"/>
              <w:left w:val="nil"/>
              <w:bottom w:val="single" w:sz="4" w:space="0" w:color="auto"/>
              <w:right w:val="single" w:sz="4" w:space="0" w:color="auto"/>
            </w:tcBorders>
            <w:shd w:val="clear" w:color="000000" w:fill="C0C0C0"/>
            <w:noWrap/>
            <w:vAlign w:val="bottom"/>
            <w:hideMark/>
          </w:tcPr>
          <w:p w14:paraId="0E81EF0B"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Προϋπ/σμός</w:t>
            </w:r>
          </w:p>
        </w:tc>
        <w:tc>
          <w:tcPr>
            <w:tcW w:w="1201"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9BC3085"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Δεσμευθέντα</w:t>
            </w:r>
          </w:p>
        </w:tc>
        <w:tc>
          <w:tcPr>
            <w:tcW w:w="96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339E28A5"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w:t>
            </w:r>
          </w:p>
        </w:tc>
        <w:tc>
          <w:tcPr>
            <w:tcW w:w="1204"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558A22F9" w14:textId="77777777" w:rsidR="00CA5341" w:rsidRPr="00CA5341" w:rsidRDefault="00CA5341" w:rsidP="00CA5341">
            <w:pPr>
              <w:widowControl/>
              <w:autoSpaceDE/>
              <w:autoSpaceDN/>
              <w:adjustRightInd/>
              <w:jc w:val="center"/>
              <w:rPr>
                <w:rFonts w:ascii="Calibri" w:hAnsi="Calibri" w:cs="Calibri"/>
                <w:b/>
                <w:bCs/>
                <w:sz w:val="14"/>
                <w:szCs w:val="14"/>
              </w:rPr>
            </w:pPr>
            <w:r w:rsidRPr="00CA5341">
              <w:rPr>
                <w:rFonts w:ascii="Calibri" w:hAnsi="Calibri" w:cs="Calibri"/>
                <w:b/>
                <w:bCs/>
                <w:sz w:val="14"/>
                <w:szCs w:val="14"/>
              </w:rPr>
              <w:t>Τιμολογηθέντα</w:t>
            </w:r>
          </w:p>
        </w:tc>
        <w:tc>
          <w:tcPr>
            <w:tcW w:w="97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F6C8CEA"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w:t>
            </w:r>
          </w:p>
        </w:tc>
        <w:tc>
          <w:tcPr>
            <w:tcW w:w="1088" w:type="dxa"/>
            <w:tcBorders>
              <w:top w:val="single" w:sz="4" w:space="0" w:color="auto"/>
              <w:left w:val="nil"/>
              <w:bottom w:val="single" w:sz="4" w:space="0" w:color="auto"/>
              <w:right w:val="single" w:sz="4" w:space="0" w:color="auto"/>
            </w:tcBorders>
            <w:shd w:val="clear" w:color="000000" w:fill="C0C0C0"/>
            <w:noWrap/>
            <w:vAlign w:val="bottom"/>
            <w:hideMark/>
          </w:tcPr>
          <w:p w14:paraId="7266BA68"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Ενταλθέντα</w:t>
            </w:r>
          </w:p>
        </w:tc>
        <w:tc>
          <w:tcPr>
            <w:tcW w:w="1170"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6A0A19F8"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Πληρωθέντα</w:t>
            </w:r>
          </w:p>
        </w:tc>
        <w:tc>
          <w:tcPr>
            <w:tcW w:w="97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0933868"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w:t>
            </w:r>
          </w:p>
        </w:tc>
        <w:tc>
          <w:tcPr>
            <w:tcW w:w="97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4AE7A42E"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w:t>
            </w:r>
          </w:p>
        </w:tc>
      </w:tr>
      <w:tr w:rsidR="00CA5341" w:rsidRPr="00CA5341" w14:paraId="7E926115" w14:textId="77777777" w:rsidTr="00337541">
        <w:trPr>
          <w:trHeight w:val="25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EB8056F" w14:textId="77777777" w:rsidR="00CA5341" w:rsidRPr="00CA5341" w:rsidRDefault="00CA5341" w:rsidP="00CA5341">
            <w:pPr>
              <w:widowControl/>
              <w:autoSpaceDE/>
              <w:autoSpaceDN/>
              <w:adjustRightInd/>
              <w:rPr>
                <w:rFonts w:ascii="Calibri" w:hAnsi="Calibri" w:cs="Calibri"/>
                <w:b/>
                <w:bCs/>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14:paraId="44B529CC" w14:textId="77777777" w:rsidR="00CA5341" w:rsidRPr="00CA5341" w:rsidRDefault="00CA5341" w:rsidP="00CA5341">
            <w:pPr>
              <w:widowControl/>
              <w:autoSpaceDE/>
              <w:autoSpaceDN/>
              <w:adjustRightInd/>
              <w:rPr>
                <w:rFonts w:ascii="Calibri" w:hAnsi="Calibri" w:cs="Calibri"/>
                <w:b/>
                <w:bCs/>
              </w:rPr>
            </w:pPr>
          </w:p>
        </w:tc>
        <w:tc>
          <w:tcPr>
            <w:tcW w:w="1177" w:type="dxa"/>
            <w:tcBorders>
              <w:top w:val="nil"/>
              <w:left w:val="nil"/>
              <w:bottom w:val="single" w:sz="4" w:space="0" w:color="auto"/>
              <w:right w:val="single" w:sz="4" w:space="0" w:color="auto"/>
            </w:tcBorders>
            <w:shd w:val="clear" w:color="000000" w:fill="C0C0C0"/>
            <w:noWrap/>
            <w:vAlign w:val="bottom"/>
            <w:hideMark/>
          </w:tcPr>
          <w:p w14:paraId="751152F8"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1</w:t>
            </w:r>
          </w:p>
        </w:tc>
        <w:tc>
          <w:tcPr>
            <w:tcW w:w="1201" w:type="dxa"/>
            <w:gridSpan w:val="2"/>
            <w:tcBorders>
              <w:top w:val="nil"/>
              <w:left w:val="nil"/>
              <w:bottom w:val="single" w:sz="4" w:space="0" w:color="auto"/>
              <w:right w:val="single" w:sz="4" w:space="0" w:color="auto"/>
            </w:tcBorders>
            <w:shd w:val="clear" w:color="000000" w:fill="C0C0C0"/>
            <w:noWrap/>
            <w:vAlign w:val="bottom"/>
            <w:hideMark/>
          </w:tcPr>
          <w:p w14:paraId="34A8E875"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2</w:t>
            </w:r>
          </w:p>
        </w:tc>
        <w:tc>
          <w:tcPr>
            <w:tcW w:w="963" w:type="dxa"/>
            <w:gridSpan w:val="2"/>
            <w:tcBorders>
              <w:top w:val="nil"/>
              <w:left w:val="nil"/>
              <w:bottom w:val="single" w:sz="4" w:space="0" w:color="auto"/>
              <w:right w:val="single" w:sz="4" w:space="0" w:color="auto"/>
            </w:tcBorders>
            <w:shd w:val="clear" w:color="000000" w:fill="C0C0C0"/>
            <w:noWrap/>
            <w:vAlign w:val="bottom"/>
            <w:hideMark/>
          </w:tcPr>
          <w:p w14:paraId="4EEAADCA"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2/1</w:t>
            </w:r>
          </w:p>
        </w:tc>
        <w:tc>
          <w:tcPr>
            <w:tcW w:w="1204" w:type="dxa"/>
            <w:gridSpan w:val="2"/>
            <w:tcBorders>
              <w:top w:val="nil"/>
              <w:left w:val="nil"/>
              <w:bottom w:val="single" w:sz="4" w:space="0" w:color="auto"/>
              <w:right w:val="single" w:sz="4" w:space="0" w:color="auto"/>
            </w:tcBorders>
            <w:shd w:val="clear" w:color="000000" w:fill="C0C0C0"/>
            <w:noWrap/>
            <w:vAlign w:val="bottom"/>
            <w:hideMark/>
          </w:tcPr>
          <w:p w14:paraId="1C19FDB2"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3</w:t>
            </w:r>
          </w:p>
        </w:tc>
        <w:tc>
          <w:tcPr>
            <w:tcW w:w="973" w:type="dxa"/>
            <w:gridSpan w:val="2"/>
            <w:tcBorders>
              <w:top w:val="nil"/>
              <w:left w:val="nil"/>
              <w:bottom w:val="single" w:sz="4" w:space="0" w:color="auto"/>
              <w:right w:val="single" w:sz="4" w:space="0" w:color="auto"/>
            </w:tcBorders>
            <w:shd w:val="clear" w:color="000000" w:fill="C0C0C0"/>
            <w:noWrap/>
            <w:vAlign w:val="bottom"/>
            <w:hideMark/>
          </w:tcPr>
          <w:p w14:paraId="2C264AF1"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3/1</w:t>
            </w:r>
          </w:p>
        </w:tc>
        <w:tc>
          <w:tcPr>
            <w:tcW w:w="1088" w:type="dxa"/>
            <w:tcBorders>
              <w:top w:val="nil"/>
              <w:left w:val="nil"/>
              <w:bottom w:val="single" w:sz="4" w:space="0" w:color="auto"/>
              <w:right w:val="single" w:sz="4" w:space="0" w:color="auto"/>
            </w:tcBorders>
            <w:shd w:val="clear" w:color="000000" w:fill="C0C0C0"/>
            <w:noWrap/>
            <w:vAlign w:val="bottom"/>
            <w:hideMark/>
          </w:tcPr>
          <w:p w14:paraId="5415B8A5"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4</w:t>
            </w:r>
          </w:p>
        </w:tc>
        <w:tc>
          <w:tcPr>
            <w:tcW w:w="1170" w:type="dxa"/>
            <w:gridSpan w:val="2"/>
            <w:tcBorders>
              <w:top w:val="nil"/>
              <w:left w:val="nil"/>
              <w:bottom w:val="single" w:sz="4" w:space="0" w:color="auto"/>
              <w:right w:val="single" w:sz="4" w:space="0" w:color="auto"/>
            </w:tcBorders>
            <w:shd w:val="clear" w:color="000000" w:fill="C0C0C0"/>
            <w:noWrap/>
            <w:vAlign w:val="bottom"/>
            <w:hideMark/>
          </w:tcPr>
          <w:p w14:paraId="60597B84"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5</w:t>
            </w:r>
          </w:p>
        </w:tc>
        <w:tc>
          <w:tcPr>
            <w:tcW w:w="973" w:type="dxa"/>
            <w:gridSpan w:val="2"/>
            <w:tcBorders>
              <w:top w:val="nil"/>
              <w:left w:val="nil"/>
              <w:bottom w:val="single" w:sz="4" w:space="0" w:color="auto"/>
              <w:right w:val="single" w:sz="4" w:space="0" w:color="auto"/>
            </w:tcBorders>
            <w:shd w:val="clear" w:color="000000" w:fill="C0C0C0"/>
            <w:noWrap/>
            <w:vAlign w:val="bottom"/>
            <w:hideMark/>
          </w:tcPr>
          <w:p w14:paraId="63E44E2B"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5/1</w:t>
            </w:r>
          </w:p>
        </w:tc>
        <w:tc>
          <w:tcPr>
            <w:tcW w:w="973" w:type="dxa"/>
            <w:gridSpan w:val="2"/>
            <w:tcBorders>
              <w:top w:val="nil"/>
              <w:left w:val="nil"/>
              <w:bottom w:val="single" w:sz="4" w:space="0" w:color="auto"/>
              <w:right w:val="single" w:sz="4" w:space="0" w:color="auto"/>
            </w:tcBorders>
            <w:shd w:val="clear" w:color="000000" w:fill="C0C0C0"/>
            <w:noWrap/>
            <w:vAlign w:val="bottom"/>
            <w:hideMark/>
          </w:tcPr>
          <w:p w14:paraId="4897B1F2" w14:textId="77777777" w:rsidR="00CA5341" w:rsidRPr="00CA5341" w:rsidRDefault="00CA5341" w:rsidP="00CA5341">
            <w:pPr>
              <w:widowControl/>
              <w:autoSpaceDE/>
              <w:autoSpaceDN/>
              <w:adjustRightInd/>
              <w:jc w:val="center"/>
              <w:rPr>
                <w:rFonts w:ascii="Calibri" w:hAnsi="Calibri" w:cs="Calibri"/>
                <w:sz w:val="16"/>
                <w:szCs w:val="16"/>
              </w:rPr>
            </w:pPr>
            <w:r w:rsidRPr="00CA5341">
              <w:rPr>
                <w:rFonts w:ascii="Calibri" w:hAnsi="Calibri" w:cs="Calibri"/>
                <w:sz w:val="16"/>
                <w:szCs w:val="16"/>
              </w:rPr>
              <w:t>5/3</w:t>
            </w:r>
          </w:p>
        </w:tc>
      </w:tr>
      <w:tr w:rsidR="00CA5341" w:rsidRPr="00CA5341" w14:paraId="541343E2"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50A37078" w14:textId="77777777" w:rsidR="00CA5341" w:rsidRPr="00CA5341" w:rsidRDefault="00CA5341" w:rsidP="00CA5341">
            <w:pPr>
              <w:widowControl/>
              <w:autoSpaceDE/>
              <w:autoSpaceDN/>
              <w:adjustRightInd/>
              <w:jc w:val="right"/>
              <w:rPr>
                <w:rFonts w:ascii="Calibri" w:hAnsi="Calibri" w:cs="Calibri"/>
                <w:b/>
                <w:bCs/>
                <w:sz w:val="18"/>
                <w:szCs w:val="18"/>
              </w:rPr>
            </w:pPr>
            <w:r w:rsidRPr="00CA5341">
              <w:rPr>
                <w:rFonts w:ascii="Calibri" w:hAnsi="Calibri" w:cs="Calibri"/>
                <w:b/>
                <w:bCs/>
                <w:sz w:val="18"/>
                <w:szCs w:val="18"/>
              </w:rPr>
              <w:t>6</w:t>
            </w:r>
          </w:p>
        </w:tc>
        <w:tc>
          <w:tcPr>
            <w:tcW w:w="4390" w:type="dxa"/>
            <w:tcBorders>
              <w:top w:val="nil"/>
              <w:left w:val="nil"/>
              <w:bottom w:val="single" w:sz="4" w:space="0" w:color="auto"/>
              <w:right w:val="single" w:sz="4" w:space="0" w:color="auto"/>
            </w:tcBorders>
            <w:noWrap/>
            <w:vAlign w:val="bottom"/>
            <w:hideMark/>
          </w:tcPr>
          <w:p w14:paraId="291E7F97"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Έξοδα</w:t>
            </w:r>
          </w:p>
        </w:tc>
        <w:tc>
          <w:tcPr>
            <w:tcW w:w="1177" w:type="dxa"/>
            <w:tcBorders>
              <w:top w:val="nil"/>
              <w:left w:val="nil"/>
              <w:bottom w:val="single" w:sz="4" w:space="0" w:color="auto"/>
              <w:right w:val="single" w:sz="4" w:space="0" w:color="auto"/>
            </w:tcBorders>
            <w:noWrap/>
            <w:vAlign w:val="bottom"/>
            <w:hideMark/>
          </w:tcPr>
          <w:p w14:paraId="12118F16"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828804,77</w:t>
            </w:r>
          </w:p>
        </w:tc>
        <w:tc>
          <w:tcPr>
            <w:tcW w:w="1201" w:type="dxa"/>
            <w:gridSpan w:val="2"/>
            <w:tcBorders>
              <w:top w:val="nil"/>
              <w:left w:val="nil"/>
              <w:bottom w:val="single" w:sz="4" w:space="0" w:color="auto"/>
              <w:right w:val="single" w:sz="4" w:space="0" w:color="auto"/>
            </w:tcBorders>
            <w:noWrap/>
            <w:vAlign w:val="bottom"/>
            <w:hideMark/>
          </w:tcPr>
          <w:p w14:paraId="46AB008E"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547543,6</w:t>
            </w:r>
          </w:p>
        </w:tc>
        <w:tc>
          <w:tcPr>
            <w:tcW w:w="963" w:type="dxa"/>
            <w:gridSpan w:val="2"/>
            <w:tcBorders>
              <w:top w:val="nil"/>
              <w:left w:val="nil"/>
              <w:bottom w:val="single" w:sz="4" w:space="0" w:color="auto"/>
              <w:right w:val="single" w:sz="4" w:space="0" w:color="auto"/>
            </w:tcBorders>
            <w:noWrap/>
            <w:vAlign w:val="bottom"/>
            <w:hideMark/>
          </w:tcPr>
          <w:p w14:paraId="29411EF4"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0,660642</w:t>
            </w:r>
          </w:p>
        </w:tc>
        <w:tc>
          <w:tcPr>
            <w:tcW w:w="1204" w:type="dxa"/>
            <w:gridSpan w:val="2"/>
            <w:tcBorders>
              <w:top w:val="nil"/>
              <w:left w:val="nil"/>
              <w:bottom w:val="single" w:sz="4" w:space="0" w:color="auto"/>
              <w:right w:val="single" w:sz="4" w:space="0" w:color="auto"/>
            </w:tcBorders>
            <w:noWrap/>
            <w:vAlign w:val="bottom"/>
            <w:hideMark/>
          </w:tcPr>
          <w:p w14:paraId="424D488A"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698527,92</w:t>
            </w:r>
          </w:p>
        </w:tc>
        <w:tc>
          <w:tcPr>
            <w:tcW w:w="973" w:type="dxa"/>
            <w:gridSpan w:val="2"/>
            <w:tcBorders>
              <w:top w:val="nil"/>
              <w:left w:val="nil"/>
              <w:bottom w:val="single" w:sz="4" w:space="0" w:color="auto"/>
              <w:right w:val="single" w:sz="4" w:space="0" w:color="auto"/>
            </w:tcBorders>
            <w:noWrap/>
            <w:vAlign w:val="bottom"/>
            <w:hideMark/>
          </w:tcPr>
          <w:p w14:paraId="29E49E11"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0,8428136</w:t>
            </w:r>
          </w:p>
        </w:tc>
        <w:tc>
          <w:tcPr>
            <w:tcW w:w="1088" w:type="dxa"/>
            <w:tcBorders>
              <w:top w:val="nil"/>
              <w:left w:val="nil"/>
              <w:bottom w:val="single" w:sz="4" w:space="0" w:color="auto"/>
              <w:right w:val="single" w:sz="4" w:space="0" w:color="auto"/>
            </w:tcBorders>
            <w:noWrap/>
            <w:vAlign w:val="bottom"/>
            <w:hideMark/>
          </w:tcPr>
          <w:p w14:paraId="4290B40A"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547543,6</w:t>
            </w:r>
          </w:p>
        </w:tc>
        <w:tc>
          <w:tcPr>
            <w:tcW w:w="1170" w:type="dxa"/>
            <w:gridSpan w:val="2"/>
            <w:tcBorders>
              <w:top w:val="nil"/>
              <w:left w:val="nil"/>
              <w:bottom w:val="single" w:sz="4" w:space="0" w:color="auto"/>
              <w:right w:val="single" w:sz="4" w:space="0" w:color="auto"/>
            </w:tcBorders>
            <w:noWrap/>
            <w:vAlign w:val="bottom"/>
            <w:hideMark/>
          </w:tcPr>
          <w:p w14:paraId="4457B082"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547543,6</w:t>
            </w:r>
          </w:p>
        </w:tc>
        <w:tc>
          <w:tcPr>
            <w:tcW w:w="973" w:type="dxa"/>
            <w:gridSpan w:val="2"/>
            <w:tcBorders>
              <w:top w:val="nil"/>
              <w:left w:val="nil"/>
              <w:bottom w:val="single" w:sz="4" w:space="0" w:color="auto"/>
              <w:right w:val="single" w:sz="4" w:space="0" w:color="auto"/>
            </w:tcBorders>
            <w:noWrap/>
            <w:vAlign w:val="bottom"/>
            <w:hideMark/>
          </w:tcPr>
          <w:p w14:paraId="731B5300"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0,6606424</w:t>
            </w:r>
          </w:p>
        </w:tc>
        <w:tc>
          <w:tcPr>
            <w:tcW w:w="973" w:type="dxa"/>
            <w:gridSpan w:val="2"/>
            <w:tcBorders>
              <w:top w:val="nil"/>
              <w:left w:val="nil"/>
              <w:bottom w:val="single" w:sz="4" w:space="0" w:color="auto"/>
              <w:right w:val="single" w:sz="4" w:space="0" w:color="auto"/>
            </w:tcBorders>
            <w:noWrap/>
            <w:vAlign w:val="bottom"/>
            <w:hideMark/>
          </w:tcPr>
          <w:p w14:paraId="7A4C16CA"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0,7838536</w:t>
            </w:r>
          </w:p>
        </w:tc>
      </w:tr>
      <w:tr w:rsidR="00CA5341" w:rsidRPr="00CA5341" w14:paraId="09EABF30"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22022BA"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60</w:t>
            </w:r>
          </w:p>
        </w:tc>
        <w:tc>
          <w:tcPr>
            <w:tcW w:w="4390" w:type="dxa"/>
            <w:tcBorders>
              <w:top w:val="nil"/>
              <w:left w:val="nil"/>
              <w:bottom w:val="single" w:sz="4" w:space="0" w:color="auto"/>
              <w:right w:val="single" w:sz="4" w:space="0" w:color="auto"/>
            </w:tcBorders>
            <w:noWrap/>
            <w:vAlign w:val="bottom"/>
            <w:hideMark/>
          </w:tcPr>
          <w:p w14:paraId="25E0E315"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Αμοιβές και έξοδα προσωπικού</w:t>
            </w:r>
          </w:p>
        </w:tc>
        <w:tc>
          <w:tcPr>
            <w:tcW w:w="1177" w:type="dxa"/>
            <w:tcBorders>
              <w:top w:val="nil"/>
              <w:left w:val="nil"/>
              <w:bottom w:val="single" w:sz="4" w:space="0" w:color="auto"/>
              <w:right w:val="single" w:sz="4" w:space="0" w:color="auto"/>
            </w:tcBorders>
            <w:noWrap/>
            <w:vAlign w:val="bottom"/>
            <w:hideMark/>
          </w:tcPr>
          <w:p w14:paraId="3F74683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305525,94</w:t>
            </w:r>
          </w:p>
        </w:tc>
        <w:tc>
          <w:tcPr>
            <w:tcW w:w="1201" w:type="dxa"/>
            <w:gridSpan w:val="2"/>
            <w:tcBorders>
              <w:top w:val="nil"/>
              <w:left w:val="nil"/>
              <w:bottom w:val="single" w:sz="4" w:space="0" w:color="auto"/>
              <w:right w:val="single" w:sz="4" w:space="0" w:color="auto"/>
            </w:tcBorders>
            <w:noWrap/>
            <w:vAlign w:val="bottom"/>
            <w:hideMark/>
          </w:tcPr>
          <w:p w14:paraId="6FCF9AD7"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287582,58</w:t>
            </w:r>
          </w:p>
        </w:tc>
        <w:tc>
          <w:tcPr>
            <w:tcW w:w="963" w:type="dxa"/>
            <w:gridSpan w:val="2"/>
            <w:tcBorders>
              <w:top w:val="nil"/>
              <w:left w:val="nil"/>
              <w:bottom w:val="single" w:sz="4" w:space="0" w:color="auto"/>
              <w:right w:val="single" w:sz="4" w:space="0" w:color="auto"/>
            </w:tcBorders>
            <w:noWrap/>
            <w:vAlign w:val="bottom"/>
            <w:hideMark/>
          </w:tcPr>
          <w:p w14:paraId="0A740A2B"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0,941271</w:t>
            </w:r>
          </w:p>
        </w:tc>
        <w:tc>
          <w:tcPr>
            <w:tcW w:w="1204" w:type="dxa"/>
            <w:gridSpan w:val="2"/>
            <w:tcBorders>
              <w:top w:val="nil"/>
              <w:left w:val="nil"/>
              <w:bottom w:val="single" w:sz="4" w:space="0" w:color="auto"/>
              <w:right w:val="single" w:sz="4" w:space="0" w:color="auto"/>
            </w:tcBorders>
            <w:noWrap/>
            <w:vAlign w:val="bottom"/>
            <w:hideMark/>
          </w:tcPr>
          <w:p w14:paraId="20B6C201"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287582,58</w:t>
            </w:r>
          </w:p>
        </w:tc>
        <w:tc>
          <w:tcPr>
            <w:tcW w:w="973" w:type="dxa"/>
            <w:gridSpan w:val="2"/>
            <w:tcBorders>
              <w:top w:val="nil"/>
              <w:left w:val="nil"/>
              <w:bottom w:val="single" w:sz="4" w:space="0" w:color="auto"/>
              <w:right w:val="single" w:sz="4" w:space="0" w:color="auto"/>
            </w:tcBorders>
            <w:noWrap/>
            <w:vAlign w:val="bottom"/>
            <w:hideMark/>
          </w:tcPr>
          <w:p w14:paraId="1E3D648D"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0,9412706</w:t>
            </w:r>
          </w:p>
        </w:tc>
        <w:tc>
          <w:tcPr>
            <w:tcW w:w="1088" w:type="dxa"/>
            <w:tcBorders>
              <w:top w:val="nil"/>
              <w:left w:val="nil"/>
              <w:bottom w:val="single" w:sz="4" w:space="0" w:color="auto"/>
              <w:right w:val="single" w:sz="4" w:space="0" w:color="auto"/>
            </w:tcBorders>
            <w:noWrap/>
            <w:vAlign w:val="bottom"/>
            <w:hideMark/>
          </w:tcPr>
          <w:p w14:paraId="344733F0"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287582,58</w:t>
            </w:r>
          </w:p>
        </w:tc>
        <w:tc>
          <w:tcPr>
            <w:tcW w:w="1170" w:type="dxa"/>
            <w:gridSpan w:val="2"/>
            <w:tcBorders>
              <w:top w:val="nil"/>
              <w:left w:val="nil"/>
              <w:bottom w:val="single" w:sz="4" w:space="0" w:color="auto"/>
              <w:right w:val="single" w:sz="4" w:space="0" w:color="auto"/>
            </w:tcBorders>
            <w:noWrap/>
            <w:vAlign w:val="bottom"/>
            <w:hideMark/>
          </w:tcPr>
          <w:p w14:paraId="2AA0594D"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287582,58</w:t>
            </w:r>
          </w:p>
        </w:tc>
        <w:tc>
          <w:tcPr>
            <w:tcW w:w="973" w:type="dxa"/>
            <w:gridSpan w:val="2"/>
            <w:tcBorders>
              <w:top w:val="nil"/>
              <w:left w:val="nil"/>
              <w:bottom w:val="single" w:sz="4" w:space="0" w:color="auto"/>
              <w:right w:val="single" w:sz="4" w:space="0" w:color="auto"/>
            </w:tcBorders>
            <w:noWrap/>
            <w:vAlign w:val="bottom"/>
            <w:hideMark/>
          </w:tcPr>
          <w:p w14:paraId="648EB404"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0,9412706</w:t>
            </w:r>
          </w:p>
        </w:tc>
        <w:tc>
          <w:tcPr>
            <w:tcW w:w="973" w:type="dxa"/>
            <w:gridSpan w:val="2"/>
            <w:tcBorders>
              <w:top w:val="nil"/>
              <w:left w:val="nil"/>
              <w:bottom w:val="single" w:sz="4" w:space="0" w:color="auto"/>
              <w:right w:val="single" w:sz="4" w:space="0" w:color="auto"/>
            </w:tcBorders>
            <w:noWrap/>
            <w:vAlign w:val="bottom"/>
            <w:hideMark/>
          </w:tcPr>
          <w:p w14:paraId="519CDD83"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w:t>
            </w:r>
          </w:p>
        </w:tc>
      </w:tr>
      <w:tr w:rsidR="00CA5341" w:rsidRPr="00CA5341" w14:paraId="6D6F9304"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DB54AB0"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61</w:t>
            </w:r>
          </w:p>
        </w:tc>
        <w:tc>
          <w:tcPr>
            <w:tcW w:w="4390" w:type="dxa"/>
            <w:tcBorders>
              <w:top w:val="nil"/>
              <w:left w:val="nil"/>
              <w:bottom w:val="single" w:sz="4" w:space="0" w:color="auto"/>
              <w:right w:val="single" w:sz="4" w:space="0" w:color="auto"/>
            </w:tcBorders>
            <w:noWrap/>
            <w:vAlign w:val="bottom"/>
            <w:hideMark/>
          </w:tcPr>
          <w:p w14:paraId="7EFF08E4"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Αμοιβές αιρετών και τρίτων</w:t>
            </w:r>
          </w:p>
        </w:tc>
        <w:tc>
          <w:tcPr>
            <w:tcW w:w="1177" w:type="dxa"/>
            <w:tcBorders>
              <w:top w:val="nil"/>
              <w:left w:val="nil"/>
              <w:bottom w:val="single" w:sz="4" w:space="0" w:color="auto"/>
              <w:right w:val="single" w:sz="4" w:space="0" w:color="auto"/>
            </w:tcBorders>
            <w:noWrap/>
            <w:vAlign w:val="bottom"/>
            <w:hideMark/>
          </w:tcPr>
          <w:p w14:paraId="1905138F"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118420</w:t>
            </w:r>
          </w:p>
        </w:tc>
        <w:tc>
          <w:tcPr>
            <w:tcW w:w="1201" w:type="dxa"/>
            <w:gridSpan w:val="2"/>
            <w:tcBorders>
              <w:top w:val="nil"/>
              <w:left w:val="nil"/>
              <w:bottom w:val="single" w:sz="4" w:space="0" w:color="auto"/>
              <w:right w:val="single" w:sz="4" w:space="0" w:color="auto"/>
            </w:tcBorders>
            <w:noWrap/>
            <w:vAlign w:val="bottom"/>
            <w:hideMark/>
          </w:tcPr>
          <w:p w14:paraId="72CC0AD2"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59769,13</w:t>
            </w:r>
          </w:p>
        </w:tc>
        <w:tc>
          <w:tcPr>
            <w:tcW w:w="963" w:type="dxa"/>
            <w:gridSpan w:val="2"/>
            <w:tcBorders>
              <w:top w:val="nil"/>
              <w:left w:val="nil"/>
              <w:bottom w:val="single" w:sz="4" w:space="0" w:color="auto"/>
              <w:right w:val="single" w:sz="4" w:space="0" w:color="auto"/>
            </w:tcBorders>
            <w:noWrap/>
            <w:vAlign w:val="bottom"/>
            <w:hideMark/>
          </w:tcPr>
          <w:p w14:paraId="18C80B22"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0,504722</w:t>
            </w:r>
          </w:p>
        </w:tc>
        <w:tc>
          <w:tcPr>
            <w:tcW w:w="1204" w:type="dxa"/>
            <w:gridSpan w:val="2"/>
            <w:tcBorders>
              <w:top w:val="nil"/>
              <w:left w:val="nil"/>
              <w:bottom w:val="single" w:sz="4" w:space="0" w:color="auto"/>
              <w:right w:val="single" w:sz="4" w:space="0" w:color="auto"/>
            </w:tcBorders>
            <w:noWrap/>
            <w:vAlign w:val="bottom"/>
            <w:hideMark/>
          </w:tcPr>
          <w:p w14:paraId="4D5FE01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88514,13</w:t>
            </w:r>
          </w:p>
        </w:tc>
        <w:tc>
          <w:tcPr>
            <w:tcW w:w="973" w:type="dxa"/>
            <w:gridSpan w:val="2"/>
            <w:tcBorders>
              <w:top w:val="nil"/>
              <w:left w:val="nil"/>
              <w:bottom w:val="single" w:sz="4" w:space="0" w:color="auto"/>
              <w:right w:val="single" w:sz="4" w:space="0" w:color="auto"/>
            </w:tcBorders>
            <w:noWrap/>
            <w:vAlign w:val="bottom"/>
            <w:hideMark/>
          </w:tcPr>
          <w:p w14:paraId="722553F5"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0,7474593</w:t>
            </w:r>
          </w:p>
        </w:tc>
        <w:tc>
          <w:tcPr>
            <w:tcW w:w="1088" w:type="dxa"/>
            <w:tcBorders>
              <w:top w:val="nil"/>
              <w:left w:val="nil"/>
              <w:bottom w:val="single" w:sz="4" w:space="0" w:color="auto"/>
              <w:right w:val="single" w:sz="4" w:space="0" w:color="auto"/>
            </w:tcBorders>
            <w:noWrap/>
            <w:vAlign w:val="bottom"/>
            <w:hideMark/>
          </w:tcPr>
          <w:p w14:paraId="1D12CA47"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59769,13</w:t>
            </w:r>
          </w:p>
        </w:tc>
        <w:tc>
          <w:tcPr>
            <w:tcW w:w="1170" w:type="dxa"/>
            <w:gridSpan w:val="2"/>
            <w:tcBorders>
              <w:top w:val="nil"/>
              <w:left w:val="nil"/>
              <w:bottom w:val="single" w:sz="4" w:space="0" w:color="auto"/>
              <w:right w:val="single" w:sz="4" w:space="0" w:color="auto"/>
            </w:tcBorders>
            <w:noWrap/>
            <w:vAlign w:val="bottom"/>
            <w:hideMark/>
          </w:tcPr>
          <w:p w14:paraId="74E6CB66"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59769,13</w:t>
            </w:r>
          </w:p>
        </w:tc>
        <w:tc>
          <w:tcPr>
            <w:tcW w:w="973" w:type="dxa"/>
            <w:gridSpan w:val="2"/>
            <w:tcBorders>
              <w:top w:val="nil"/>
              <w:left w:val="nil"/>
              <w:bottom w:val="single" w:sz="4" w:space="0" w:color="auto"/>
              <w:right w:val="single" w:sz="4" w:space="0" w:color="auto"/>
            </w:tcBorders>
            <w:noWrap/>
            <w:vAlign w:val="bottom"/>
            <w:hideMark/>
          </w:tcPr>
          <w:p w14:paraId="5515FE71"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0,5047216</w:t>
            </w:r>
          </w:p>
        </w:tc>
        <w:tc>
          <w:tcPr>
            <w:tcW w:w="973" w:type="dxa"/>
            <w:gridSpan w:val="2"/>
            <w:tcBorders>
              <w:top w:val="nil"/>
              <w:left w:val="nil"/>
              <w:bottom w:val="single" w:sz="4" w:space="0" w:color="auto"/>
              <w:right w:val="single" w:sz="4" w:space="0" w:color="auto"/>
            </w:tcBorders>
            <w:noWrap/>
            <w:vAlign w:val="bottom"/>
            <w:hideMark/>
          </w:tcPr>
          <w:p w14:paraId="47CF0E97"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0,6752496</w:t>
            </w:r>
          </w:p>
        </w:tc>
      </w:tr>
      <w:tr w:rsidR="00CA5341" w:rsidRPr="00CA5341" w14:paraId="2BD11E43"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6C67EA53"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62</w:t>
            </w:r>
          </w:p>
        </w:tc>
        <w:tc>
          <w:tcPr>
            <w:tcW w:w="4390" w:type="dxa"/>
            <w:tcBorders>
              <w:top w:val="nil"/>
              <w:left w:val="nil"/>
              <w:bottom w:val="single" w:sz="4" w:space="0" w:color="auto"/>
              <w:right w:val="single" w:sz="4" w:space="0" w:color="auto"/>
            </w:tcBorders>
            <w:noWrap/>
            <w:vAlign w:val="bottom"/>
            <w:hideMark/>
          </w:tcPr>
          <w:p w14:paraId="69956551"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Παροχές τρίτων</w:t>
            </w:r>
          </w:p>
        </w:tc>
        <w:tc>
          <w:tcPr>
            <w:tcW w:w="1177" w:type="dxa"/>
            <w:tcBorders>
              <w:top w:val="nil"/>
              <w:left w:val="nil"/>
              <w:bottom w:val="single" w:sz="4" w:space="0" w:color="auto"/>
              <w:right w:val="single" w:sz="4" w:space="0" w:color="auto"/>
            </w:tcBorders>
            <w:noWrap/>
            <w:vAlign w:val="bottom"/>
            <w:hideMark/>
          </w:tcPr>
          <w:p w14:paraId="235CB54F"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104910,17</w:t>
            </w:r>
          </w:p>
        </w:tc>
        <w:tc>
          <w:tcPr>
            <w:tcW w:w="1201" w:type="dxa"/>
            <w:gridSpan w:val="2"/>
            <w:tcBorders>
              <w:top w:val="nil"/>
              <w:left w:val="nil"/>
              <w:bottom w:val="single" w:sz="4" w:space="0" w:color="auto"/>
              <w:right w:val="single" w:sz="4" w:space="0" w:color="auto"/>
            </w:tcBorders>
            <w:noWrap/>
            <w:vAlign w:val="bottom"/>
            <w:hideMark/>
          </w:tcPr>
          <w:p w14:paraId="36A46C38"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53062,32</w:t>
            </w:r>
          </w:p>
        </w:tc>
        <w:tc>
          <w:tcPr>
            <w:tcW w:w="963" w:type="dxa"/>
            <w:gridSpan w:val="2"/>
            <w:tcBorders>
              <w:top w:val="nil"/>
              <w:left w:val="nil"/>
              <w:bottom w:val="single" w:sz="4" w:space="0" w:color="auto"/>
              <w:right w:val="single" w:sz="4" w:space="0" w:color="auto"/>
            </w:tcBorders>
            <w:noWrap/>
            <w:vAlign w:val="bottom"/>
            <w:hideMark/>
          </w:tcPr>
          <w:p w14:paraId="5CD875FC"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0,505788</w:t>
            </w:r>
          </w:p>
        </w:tc>
        <w:tc>
          <w:tcPr>
            <w:tcW w:w="1204" w:type="dxa"/>
            <w:gridSpan w:val="2"/>
            <w:tcBorders>
              <w:top w:val="nil"/>
              <w:left w:val="nil"/>
              <w:bottom w:val="single" w:sz="4" w:space="0" w:color="auto"/>
              <w:right w:val="single" w:sz="4" w:space="0" w:color="auto"/>
            </w:tcBorders>
            <w:noWrap/>
            <w:vAlign w:val="bottom"/>
            <w:hideMark/>
          </w:tcPr>
          <w:p w14:paraId="773335F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94402,52</w:t>
            </w:r>
          </w:p>
        </w:tc>
        <w:tc>
          <w:tcPr>
            <w:tcW w:w="973" w:type="dxa"/>
            <w:gridSpan w:val="2"/>
            <w:tcBorders>
              <w:top w:val="nil"/>
              <w:left w:val="nil"/>
              <w:bottom w:val="single" w:sz="4" w:space="0" w:color="auto"/>
              <w:right w:val="single" w:sz="4" w:space="0" w:color="auto"/>
            </w:tcBorders>
            <w:noWrap/>
            <w:vAlign w:val="bottom"/>
            <w:hideMark/>
          </w:tcPr>
          <w:p w14:paraId="02AB04E7"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0,8998415</w:t>
            </w:r>
          </w:p>
        </w:tc>
        <w:tc>
          <w:tcPr>
            <w:tcW w:w="1088" w:type="dxa"/>
            <w:tcBorders>
              <w:top w:val="nil"/>
              <w:left w:val="nil"/>
              <w:bottom w:val="single" w:sz="4" w:space="0" w:color="auto"/>
              <w:right w:val="single" w:sz="4" w:space="0" w:color="auto"/>
            </w:tcBorders>
            <w:noWrap/>
            <w:vAlign w:val="bottom"/>
            <w:hideMark/>
          </w:tcPr>
          <w:p w14:paraId="75E7CB3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53062,32</w:t>
            </w:r>
          </w:p>
        </w:tc>
        <w:tc>
          <w:tcPr>
            <w:tcW w:w="1170" w:type="dxa"/>
            <w:gridSpan w:val="2"/>
            <w:tcBorders>
              <w:top w:val="nil"/>
              <w:left w:val="nil"/>
              <w:bottom w:val="single" w:sz="4" w:space="0" w:color="auto"/>
              <w:right w:val="single" w:sz="4" w:space="0" w:color="auto"/>
            </w:tcBorders>
            <w:noWrap/>
            <w:vAlign w:val="bottom"/>
            <w:hideMark/>
          </w:tcPr>
          <w:p w14:paraId="586CBB47"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53062,32</w:t>
            </w:r>
          </w:p>
        </w:tc>
        <w:tc>
          <w:tcPr>
            <w:tcW w:w="973" w:type="dxa"/>
            <w:gridSpan w:val="2"/>
            <w:tcBorders>
              <w:top w:val="nil"/>
              <w:left w:val="nil"/>
              <w:bottom w:val="single" w:sz="4" w:space="0" w:color="auto"/>
              <w:right w:val="single" w:sz="4" w:space="0" w:color="auto"/>
            </w:tcBorders>
            <w:noWrap/>
            <w:vAlign w:val="bottom"/>
            <w:hideMark/>
          </w:tcPr>
          <w:p w14:paraId="5E5974B9"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0,5057881</w:t>
            </w:r>
          </w:p>
        </w:tc>
        <w:tc>
          <w:tcPr>
            <w:tcW w:w="973" w:type="dxa"/>
            <w:gridSpan w:val="2"/>
            <w:tcBorders>
              <w:top w:val="nil"/>
              <w:left w:val="nil"/>
              <w:bottom w:val="single" w:sz="4" w:space="0" w:color="auto"/>
              <w:right w:val="single" w:sz="4" w:space="0" w:color="auto"/>
            </w:tcBorders>
            <w:noWrap/>
            <w:vAlign w:val="bottom"/>
            <w:hideMark/>
          </w:tcPr>
          <w:p w14:paraId="28DFC68F"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0,5620858</w:t>
            </w:r>
          </w:p>
        </w:tc>
      </w:tr>
      <w:tr w:rsidR="00CA5341" w:rsidRPr="00CA5341" w14:paraId="42FEEE75"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1082C0AB"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63</w:t>
            </w:r>
          </w:p>
        </w:tc>
        <w:tc>
          <w:tcPr>
            <w:tcW w:w="4390" w:type="dxa"/>
            <w:tcBorders>
              <w:top w:val="nil"/>
              <w:left w:val="nil"/>
              <w:bottom w:val="single" w:sz="4" w:space="0" w:color="auto"/>
              <w:right w:val="single" w:sz="4" w:space="0" w:color="auto"/>
            </w:tcBorders>
            <w:noWrap/>
            <w:vAlign w:val="bottom"/>
            <w:hideMark/>
          </w:tcPr>
          <w:p w14:paraId="032608D0"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Φόροι - τέλη</w:t>
            </w:r>
          </w:p>
        </w:tc>
        <w:tc>
          <w:tcPr>
            <w:tcW w:w="1177" w:type="dxa"/>
            <w:tcBorders>
              <w:top w:val="nil"/>
              <w:left w:val="nil"/>
              <w:bottom w:val="single" w:sz="4" w:space="0" w:color="auto"/>
              <w:right w:val="single" w:sz="4" w:space="0" w:color="auto"/>
            </w:tcBorders>
            <w:noWrap/>
            <w:vAlign w:val="bottom"/>
            <w:hideMark/>
          </w:tcPr>
          <w:p w14:paraId="652CB8E0"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4189,74</w:t>
            </w:r>
          </w:p>
        </w:tc>
        <w:tc>
          <w:tcPr>
            <w:tcW w:w="1201" w:type="dxa"/>
            <w:gridSpan w:val="2"/>
            <w:tcBorders>
              <w:top w:val="nil"/>
              <w:left w:val="nil"/>
              <w:bottom w:val="single" w:sz="4" w:space="0" w:color="auto"/>
              <w:right w:val="single" w:sz="4" w:space="0" w:color="auto"/>
            </w:tcBorders>
            <w:noWrap/>
            <w:vAlign w:val="bottom"/>
            <w:hideMark/>
          </w:tcPr>
          <w:p w14:paraId="7FBD54BF"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489,42</w:t>
            </w:r>
          </w:p>
        </w:tc>
        <w:tc>
          <w:tcPr>
            <w:tcW w:w="963" w:type="dxa"/>
            <w:gridSpan w:val="2"/>
            <w:tcBorders>
              <w:top w:val="nil"/>
              <w:left w:val="nil"/>
              <w:bottom w:val="single" w:sz="4" w:space="0" w:color="auto"/>
              <w:right w:val="single" w:sz="4" w:space="0" w:color="auto"/>
            </w:tcBorders>
            <w:noWrap/>
            <w:vAlign w:val="bottom"/>
            <w:hideMark/>
          </w:tcPr>
          <w:p w14:paraId="1D691F65"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0,116814</w:t>
            </w:r>
          </w:p>
        </w:tc>
        <w:tc>
          <w:tcPr>
            <w:tcW w:w="1204" w:type="dxa"/>
            <w:gridSpan w:val="2"/>
            <w:tcBorders>
              <w:top w:val="nil"/>
              <w:left w:val="nil"/>
              <w:bottom w:val="single" w:sz="4" w:space="0" w:color="auto"/>
              <w:right w:val="single" w:sz="4" w:space="0" w:color="auto"/>
            </w:tcBorders>
            <w:noWrap/>
            <w:vAlign w:val="bottom"/>
            <w:hideMark/>
          </w:tcPr>
          <w:p w14:paraId="64E630D8"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489,42</w:t>
            </w:r>
          </w:p>
        </w:tc>
        <w:tc>
          <w:tcPr>
            <w:tcW w:w="973" w:type="dxa"/>
            <w:gridSpan w:val="2"/>
            <w:tcBorders>
              <w:top w:val="nil"/>
              <w:left w:val="nil"/>
              <w:bottom w:val="single" w:sz="4" w:space="0" w:color="auto"/>
              <w:right w:val="single" w:sz="4" w:space="0" w:color="auto"/>
            </w:tcBorders>
            <w:noWrap/>
            <w:vAlign w:val="bottom"/>
            <w:hideMark/>
          </w:tcPr>
          <w:p w14:paraId="6DECAF6C"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0,1168139</w:t>
            </w:r>
          </w:p>
        </w:tc>
        <w:tc>
          <w:tcPr>
            <w:tcW w:w="1088" w:type="dxa"/>
            <w:tcBorders>
              <w:top w:val="nil"/>
              <w:left w:val="nil"/>
              <w:bottom w:val="single" w:sz="4" w:space="0" w:color="auto"/>
              <w:right w:val="single" w:sz="4" w:space="0" w:color="auto"/>
            </w:tcBorders>
            <w:noWrap/>
            <w:vAlign w:val="bottom"/>
            <w:hideMark/>
          </w:tcPr>
          <w:p w14:paraId="2C12C416"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489,42</w:t>
            </w:r>
          </w:p>
        </w:tc>
        <w:tc>
          <w:tcPr>
            <w:tcW w:w="1170" w:type="dxa"/>
            <w:gridSpan w:val="2"/>
            <w:tcBorders>
              <w:top w:val="nil"/>
              <w:left w:val="nil"/>
              <w:bottom w:val="single" w:sz="4" w:space="0" w:color="auto"/>
              <w:right w:val="single" w:sz="4" w:space="0" w:color="auto"/>
            </w:tcBorders>
            <w:noWrap/>
            <w:vAlign w:val="bottom"/>
            <w:hideMark/>
          </w:tcPr>
          <w:p w14:paraId="66F95196"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489,42</w:t>
            </w:r>
          </w:p>
        </w:tc>
        <w:tc>
          <w:tcPr>
            <w:tcW w:w="973" w:type="dxa"/>
            <w:gridSpan w:val="2"/>
            <w:tcBorders>
              <w:top w:val="nil"/>
              <w:left w:val="nil"/>
              <w:bottom w:val="single" w:sz="4" w:space="0" w:color="auto"/>
              <w:right w:val="single" w:sz="4" w:space="0" w:color="auto"/>
            </w:tcBorders>
            <w:noWrap/>
            <w:vAlign w:val="bottom"/>
            <w:hideMark/>
          </w:tcPr>
          <w:p w14:paraId="05BBE048"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0,1168139</w:t>
            </w:r>
          </w:p>
        </w:tc>
        <w:tc>
          <w:tcPr>
            <w:tcW w:w="973" w:type="dxa"/>
            <w:gridSpan w:val="2"/>
            <w:tcBorders>
              <w:top w:val="nil"/>
              <w:left w:val="nil"/>
              <w:bottom w:val="single" w:sz="4" w:space="0" w:color="auto"/>
              <w:right w:val="single" w:sz="4" w:space="0" w:color="auto"/>
            </w:tcBorders>
            <w:noWrap/>
            <w:vAlign w:val="bottom"/>
            <w:hideMark/>
          </w:tcPr>
          <w:p w14:paraId="1397D624"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w:t>
            </w:r>
          </w:p>
        </w:tc>
      </w:tr>
      <w:tr w:rsidR="00CA5341" w:rsidRPr="00CA5341" w14:paraId="28E8CA5D"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490ECE01"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64</w:t>
            </w:r>
          </w:p>
        </w:tc>
        <w:tc>
          <w:tcPr>
            <w:tcW w:w="4390" w:type="dxa"/>
            <w:tcBorders>
              <w:top w:val="nil"/>
              <w:left w:val="nil"/>
              <w:bottom w:val="single" w:sz="4" w:space="0" w:color="auto"/>
              <w:right w:val="single" w:sz="4" w:space="0" w:color="auto"/>
            </w:tcBorders>
            <w:noWrap/>
            <w:vAlign w:val="bottom"/>
            <w:hideMark/>
          </w:tcPr>
          <w:p w14:paraId="5801CB7D"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Λοιπά Γενικά έξοδα</w:t>
            </w:r>
          </w:p>
        </w:tc>
        <w:tc>
          <w:tcPr>
            <w:tcW w:w="1177" w:type="dxa"/>
            <w:tcBorders>
              <w:top w:val="nil"/>
              <w:left w:val="nil"/>
              <w:bottom w:val="single" w:sz="4" w:space="0" w:color="auto"/>
              <w:right w:val="single" w:sz="4" w:space="0" w:color="auto"/>
            </w:tcBorders>
            <w:noWrap/>
            <w:vAlign w:val="bottom"/>
            <w:hideMark/>
          </w:tcPr>
          <w:p w14:paraId="57E84D0E"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148226,46</w:t>
            </w:r>
          </w:p>
        </w:tc>
        <w:tc>
          <w:tcPr>
            <w:tcW w:w="1201" w:type="dxa"/>
            <w:gridSpan w:val="2"/>
            <w:tcBorders>
              <w:top w:val="nil"/>
              <w:left w:val="nil"/>
              <w:bottom w:val="single" w:sz="4" w:space="0" w:color="auto"/>
              <w:right w:val="single" w:sz="4" w:space="0" w:color="auto"/>
            </w:tcBorders>
            <w:noWrap/>
            <w:vAlign w:val="bottom"/>
            <w:hideMark/>
          </w:tcPr>
          <w:p w14:paraId="05E0F957"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82999,33</w:t>
            </w:r>
          </w:p>
        </w:tc>
        <w:tc>
          <w:tcPr>
            <w:tcW w:w="963" w:type="dxa"/>
            <w:gridSpan w:val="2"/>
            <w:tcBorders>
              <w:top w:val="nil"/>
              <w:left w:val="nil"/>
              <w:bottom w:val="single" w:sz="4" w:space="0" w:color="auto"/>
              <w:right w:val="single" w:sz="4" w:space="0" w:color="auto"/>
            </w:tcBorders>
            <w:noWrap/>
            <w:vAlign w:val="bottom"/>
            <w:hideMark/>
          </w:tcPr>
          <w:p w14:paraId="22CA3D9F"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0,559949</w:t>
            </w:r>
          </w:p>
        </w:tc>
        <w:tc>
          <w:tcPr>
            <w:tcW w:w="1204" w:type="dxa"/>
            <w:gridSpan w:val="2"/>
            <w:tcBorders>
              <w:top w:val="nil"/>
              <w:left w:val="nil"/>
              <w:bottom w:val="single" w:sz="4" w:space="0" w:color="auto"/>
              <w:right w:val="single" w:sz="4" w:space="0" w:color="auto"/>
            </w:tcBorders>
            <w:noWrap/>
            <w:vAlign w:val="bottom"/>
            <w:hideMark/>
          </w:tcPr>
          <w:p w14:paraId="43AACD62"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133480,15</w:t>
            </w:r>
          </w:p>
        </w:tc>
        <w:tc>
          <w:tcPr>
            <w:tcW w:w="973" w:type="dxa"/>
            <w:gridSpan w:val="2"/>
            <w:tcBorders>
              <w:top w:val="nil"/>
              <w:left w:val="nil"/>
              <w:bottom w:val="single" w:sz="4" w:space="0" w:color="auto"/>
              <w:right w:val="single" w:sz="4" w:space="0" w:color="auto"/>
            </w:tcBorders>
            <w:noWrap/>
            <w:vAlign w:val="bottom"/>
            <w:hideMark/>
          </w:tcPr>
          <w:p w14:paraId="0A961387"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0,900515</w:t>
            </w:r>
          </w:p>
        </w:tc>
        <w:tc>
          <w:tcPr>
            <w:tcW w:w="1088" w:type="dxa"/>
            <w:tcBorders>
              <w:top w:val="nil"/>
              <w:left w:val="nil"/>
              <w:bottom w:val="single" w:sz="4" w:space="0" w:color="auto"/>
              <w:right w:val="single" w:sz="4" w:space="0" w:color="auto"/>
            </w:tcBorders>
            <w:noWrap/>
            <w:vAlign w:val="bottom"/>
            <w:hideMark/>
          </w:tcPr>
          <w:p w14:paraId="3A77DD3D"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82999,33</w:t>
            </w:r>
          </w:p>
        </w:tc>
        <w:tc>
          <w:tcPr>
            <w:tcW w:w="1170" w:type="dxa"/>
            <w:gridSpan w:val="2"/>
            <w:tcBorders>
              <w:top w:val="nil"/>
              <w:left w:val="nil"/>
              <w:bottom w:val="single" w:sz="4" w:space="0" w:color="auto"/>
              <w:right w:val="single" w:sz="4" w:space="0" w:color="auto"/>
            </w:tcBorders>
            <w:noWrap/>
            <w:vAlign w:val="bottom"/>
            <w:hideMark/>
          </w:tcPr>
          <w:p w14:paraId="236F33A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82999,33</w:t>
            </w:r>
          </w:p>
        </w:tc>
        <w:tc>
          <w:tcPr>
            <w:tcW w:w="973" w:type="dxa"/>
            <w:gridSpan w:val="2"/>
            <w:tcBorders>
              <w:top w:val="nil"/>
              <w:left w:val="nil"/>
              <w:bottom w:val="single" w:sz="4" w:space="0" w:color="auto"/>
              <w:right w:val="single" w:sz="4" w:space="0" w:color="auto"/>
            </w:tcBorders>
            <w:noWrap/>
            <w:vAlign w:val="bottom"/>
            <w:hideMark/>
          </w:tcPr>
          <w:p w14:paraId="7C1DFE09"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0,5599495</w:t>
            </w:r>
          </w:p>
        </w:tc>
        <w:tc>
          <w:tcPr>
            <w:tcW w:w="973" w:type="dxa"/>
            <w:gridSpan w:val="2"/>
            <w:tcBorders>
              <w:top w:val="nil"/>
              <w:left w:val="nil"/>
              <w:bottom w:val="single" w:sz="4" w:space="0" w:color="auto"/>
              <w:right w:val="single" w:sz="4" w:space="0" w:color="auto"/>
            </w:tcBorders>
            <w:noWrap/>
            <w:vAlign w:val="bottom"/>
            <w:hideMark/>
          </w:tcPr>
          <w:p w14:paraId="25A79416"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0,6218103</w:t>
            </w:r>
          </w:p>
        </w:tc>
      </w:tr>
      <w:tr w:rsidR="00CA5341" w:rsidRPr="00CA5341" w14:paraId="1D92EF74"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05A8185F"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65</w:t>
            </w:r>
          </w:p>
        </w:tc>
        <w:tc>
          <w:tcPr>
            <w:tcW w:w="4390" w:type="dxa"/>
            <w:tcBorders>
              <w:top w:val="nil"/>
              <w:left w:val="nil"/>
              <w:bottom w:val="single" w:sz="4" w:space="0" w:color="auto"/>
              <w:right w:val="single" w:sz="4" w:space="0" w:color="auto"/>
            </w:tcBorders>
            <w:noWrap/>
            <w:vAlign w:val="bottom"/>
            <w:hideMark/>
          </w:tcPr>
          <w:p w14:paraId="1CBBAC09"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Πληρωμές για την εξυπηρέτηση δημοσίας πίστεως</w:t>
            </w:r>
          </w:p>
        </w:tc>
        <w:tc>
          <w:tcPr>
            <w:tcW w:w="1177" w:type="dxa"/>
            <w:tcBorders>
              <w:top w:val="nil"/>
              <w:left w:val="nil"/>
              <w:bottom w:val="single" w:sz="4" w:space="0" w:color="auto"/>
              <w:right w:val="single" w:sz="4" w:space="0" w:color="auto"/>
            </w:tcBorders>
            <w:noWrap/>
            <w:vAlign w:val="bottom"/>
            <w:hideMark/>
          </w:tcPr>
          <w:p w14:paraId="66C39F99"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500</w:t>
            </w:r>
          </w:p>
        </w:tc>
        <w:tc>
          <w:tcPr>
            <w:tcW w:w="1201" w:type="dxa"/>
            <w:gridSpan w:val="2"/>
            <w:tcBorders>
              <w:top w:val="nil"/>
              <w:left w:val="nil"/>
              <w:bottom w:val="single" w:sz="4" w:space="0" w:color="auto"/>
              <w:right w:val="single" w:sz="4" w:space="0" w:color="auto"/>
            </w:tcBorders>
            <w:noWrap/>
            <w:vAlign w:val="bottom"/>
            <w:hideMark/>
          </w:tcPr>
          <w:p w14:paraId="79CE919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112,5</w:t>
            </w:r>
          </w:p>
        </w:tc>
        <w:tc>
          <w:tcPr>
            <w:tcW w:w="963" w:type="dxa"/>
            <w:gridSpan w:val="2"/>
            <w:tcBorders>
              <w:top w:val="nil"/>
              <w:left w:val="nil"/>
              <w:bottom w:val="single" w:sz="4" w:space="0" w:color="auto"/>
              <w:right w:val="single" w:sz="4" w:space="0" w:color="auto"/>
            </w:tcBorders>
            <w:noWrap/>
            <w:vAlign w:val="bottom"/>
            <w:hideMark/>
          </w:tcPr>
          <w:p w14:paraId="04B5167F"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0,225</w:t>
            </w:r>
          </w:p>
        </w:tc>
        <w:tc>
          <w:tcPr>
            <w:tcW w:w="1204" w:type="dxa"/>
            <w:gridSpan w:val="2"/>
            <w:tcBorders>
              <w:top w:val="nil"/>
              <w:left w:val="nil"/>
              <w:bottom w:val="single" w:sz="4" w:space="0" w:color="auto"/>
              <w:right w:val="single" w:sz="4" w:space="0" w:color="auto"/>
            </w:tcBorders>
            <w:noWrap/>
            <w:vAlign w:val="bottom"/>
            <w:hideMark/>
          </w:tcPr>
          <w:p w14:paraId="322CAD53"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136,8</w:t>
            </w:r>
          </w:p>
        </w:tc>
        <w:tc>
          <w:tcPr>
            <w:tcW w:w="973" w:type="dxa"/>
            <w:gridSpan w:val="2"/>
            <w:tcBorders>
              <w:top w:val="nil"/>
              <w:left w:val="nil"/>
              <w:bottom w:val="single" w:sz="4" w:space="0" w:color="auto"/>
              <w:right w:val="single" w:sz="4" w:space="0" w:color="auto"/>
            </w:tcBorders>
            <w:noWrap/>
            <w:vAlign w:val="bottom"/>
            <w:hideMark/>
          </w:tcPr>
          <w:p w14:paraId="770222EA"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0,2736</w:t>
            </w:r>
          </w:p>
        </w:tc>
        <w:tc>
          <w:tcPr>
            <w:tcW w:w="1088" w:type="dxa"/>
            <w:tcBorders>
              <w:top w:val="nil"/>
              <w:left w:val="nil"/>
              <w:bottom w:val="single" w:sz="4" w:space="0" w:color="auto"/>
              <w:right w:val="single" w:sz="4" w:space="0" w:color="auto"/>
            </w:tcBorders>
            <w:noWrap/>
            <w:vAlign w:val="bottom"/>
            <w:hideMark/>
          </w:tcPr>
          <w:p w14:paraId="28025C14"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112,5</w:t>
            </w:r>
          </w:p>
        </w:tc>
        <w:tc>
          <w:tcPr>
            <w:tcW w:w="1170" w:type="dxa"/>
            <w:gridSpan w:val="2"/>
            <w:tcBorders>
              <w:top w:val="nil"/>
              <w:left w:val="nil"/>
              <w:bottom w:val="single" w:sz="4" w:space="0" w:color="auto"/>
              <w:right w:val="single" w:sz="4" w:space="0" w:color="auto"/>
            </w:tcBorders>
            <w:noWrap/>
            <w:vAlign w:val="bottom"/>
            <w:hideMark/>
          </w:tcPr>
          <w:p w14:paraId="7D93227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112,5</w:t>
            </w:r>
          </w:p>
        </w:tc>
        <w:tc>
          <w:tcPr>
            <w:tcW w:w="973" w:type="dxa"/>
            <w:gridSpan w:val="2"/>
            <w:tcBorders>
              <w:top w:val="nil"/>
              <w:left w:val="nil"/>
              <w:bottom w:val="single" w:sz="4" w:space="0" w:color="auto"/>
              <w:right w:val="single" w:sz="4" w:space="0" w:color="auto"/>
            </w:tcBorders>
            <w:noWrap/>
            <w:vAlign w:val="bottom"/>
            <w:hideMark/>
          </w:tcPr>
          <w:p w14:paraId="109EEA3B"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0,225</w:t>
            </w:r>
          </w:p>
        </w:tc>
        <w:tc>
          <w:tcPr>
            <w:tcW w:w="973" w:type="dxa"/>
            <w:gridSpan w:val="2"/>
            <w:tcBorders>
              <w:top w:val="nil"/>
              <w:left w:val="nil"/>
              <w:bottom w:val="single" w:sz="4" w:space="0" w:color="auto"/>
              <w:right w:val="single" w:sz="4" w:space="0" w:color="auto"/>
            </w:tcBorders>
            <w:noWrap/>
            <w:vAlign w:val="bottom"/>
            <w:hideMark/>
          </w:tcPr>
          <w:p w14:paraId="3B8CA496"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0,8223684</w:t>
            </w:r>
          </w:p>
        </w:tc>
      </w:tr>
      <w:tr w:rsidR="00CA5341" w:rsidRPr="00CA5341" w14:paraId="6A78C93D"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28F8EA44"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66</w:t>
            </w:r>
          </w:p>
        </w:tc>
        <w:tc>
          <w:tcPr>
            <w:tcW w:w="4390" w:type="dxa"/>
            <w:tcBorders>
              <w:top w:val="nil"/>
              <w:left w:val="nil"/>
              <w:bottom w:val="single" w:sz="4" w:space="0" w:color="auto"/>
              <w:right w:val="single" w:sz="4" w:space="0" w:color="auto"/>
            </w:tcBorders>
            <w:noWrap/>
            <w:vAlign w:val="bottom"/>
            <w:hideMark/>
          </w:tcPr>
          <w:p w14:paraId="70400439"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Δαπάνες προμήθειας αναλωσίμων</w:t>
            </w:r>
          </w:p>
        </w:tc>
        <w:tc>
          <w:tcPr>
            <w:tcW w:w="1177" w:type="dxa"/>
            <w:tcBorders>
              <w:top w:val="nil"/>
              <w:left w:val="nil"/>
              <w:bottom w:val="single" w:sz="4" w:space="0" w:color="auto"/>
              <w:right w:val="single" w:sz="4" w:space="0" w:color="auto"/>
            </w:tcBorders>
            <w:noWrap/>
            <w:vAlign w:val="bottom"/>
            <w:hideMark/>
          </w:tcPr>
          <w:p w14:paraId="62EEF085"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146032,46</w:t>
            </w:r>
          </w:p>
        </w:tc>
        <w:tc>
          <w:tcPr>
            <w:tcW w:w="1201" w:type="dxa"/>
            <w:gridSpan w:val="2"/>
            <w:tcBorders>
              <w:top w:val="nil"/>
              <w:left w:val="nil"/>
              <w:bottom w:val="single" w:sz="4" w:space="0" w:color="auto"/>
              <w:right w:val="single" w:sz="4" w:space="0" w:color="auto"/>
            </w:tcBorders>
            <w:noWrap/>
            <w:vAlign w:val="bottom"/>
            <w:hideMark/>
          </w:tcPr>
          <w:p w14:paraId="038E1B3A"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63425,92</w:t>
            </w:r>
          </w:p>
        </w:tc>
        <w:tc>
          <w:tcPr>
            <w:tcW w:w="963" w:type="dxa"/>
            <w:gridSpan w:val="2"/>
            <w:tcBorders>
              <w:top w:val="nil"/>
              <w:left w:val="nil"/>
              <w:bottom w:val="single" w:sz="4" w:space="0" w:color="auto"/>
              <w:right w:val="single" w:sz="4" w:space="0" w:color="auto"/>
            </w:tcBorders>
            <w:noWrap/>
            <w:vAlign w:val="bottom"/>
            <w:hideMark/>
          </w:tcPr>
          <w:p w14:paraId="7DB72BAD"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0,434328</w:t>
            </w:r>
          </w:p>
        </w:tc>
        <w:tc>
          <w:tcPr>
            <w:tcW w:w="1204" w:type="dxa"/>
            <w:gridSpan w:val="2"/>
            <w:tcBorders>
              <w:top w:val="nil"/>
              <w:left w:val="nil"/>
              <w:bottom w:val="single" w:sz="4" w:space="0" w:color="auto"/>
              <w:right w:val="single" w:sz="4" w:space="0" w:color="auto"/>
            </w:tcBorders>
            <w:noWrap/>
            <w:vAlign w:val="bottom"/>
            <w:hideMark/>
          </w:tcPr>
          <w:p w14:paraId="7713811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93819,92</w:t>
            </w:r>
          </w:p>
        </w:tc>
        <w:tc>
          <w:tcPr>
            <w:tcW w:w="973" w:type="dxa"/>
            <w:gridSpan w:val="2"/>
            <w:tcBorders>
              <w:top w:val="nil"/>
              <w:left w:val="nil"/>
              <w:bottom w:val="single" w:sz="4" w:space="0" w:color="auto"/>
              <w:right w:val="single" w:sz="4" w:space="0" w:color="auto"/>
            </w:tcBorders>
            <w:noWrap/>
            <w:vAlign w:val="bottom"/>
            <w:hideMark/>
          </w:tcPr>
          <w:p w14:paraId="424CF35A"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0,6424594</w:t>
            </w:r>
          </w:p>
        </w:tc>
        <w:tc>
          <w:tcPr>
            <w:tcW w:w="1088" w:type="dxa"/>
            <w:tcBorders>
              <w:top w:val="nil"/>
              <w:left w:val="nil"/>
              <w:bottom w:val="single" w:sz="4" w:space="0" w:color="auto"/>
              <w:right w:val="single" w:sz="4" w:space="0" w:color="auto"/>
            </w:tcBorders>
            <w:noWrap/>
            <w:vAlign w:val="bottom"/>
            <w:hideMark/>
          </w:tcPr>
          <w:p w14:paraId="1D2097FE"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63425,92</w:t>
            </w:r>
          </w:p>
        </w:tc>
        <w:tc>
          <w:tcPr>
            <w:tcW w:w="1170" w:type="dxa"/>
            <w:gridSpan w:val="2"/>
            <w:tcBorders>
              <w:top w:val="nil"/>
              <w:left w:val="nil"/>
              <w:bottom w:val="single" w:sz="4" w:space="0" w:color="auto"/>
              <w:right w:val="single" w:sz="4" w:space="0" w:color="auto"/>
            </w:tcBorders>
            <w:noWrap/>
            <w:vAlign w:val="bottom"/>
            <w:hideMark/>
          </w:tcPr>
          <w:p w14:paraId="0673AC04"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63425,92</w:t>
            </w:r>
          </w:p>
        </w:tc>
        <w:tc>
          <w:tcPr>
            <w:tcW w:w="973" w:type="dxa"/>
            <w:gridSpan w:val="2"/>
            <w:tcBorders>
              <w:top w:val="nil"/>
              <w:left w:val="nil"/>
              <w:bottom w:val="single" w:sz="4" w:space="0" w:color="auto"/>
              <w:right w:val="single" w:sz="4" w:space="0" w:color="auto"/>
            </w:tcBorders>
            <w:noWrap/>
            <w:vAlign w:val="bottom"/>
            <w:hideMark/>
          </w:tcPr>
          <w:p w14:paraId="1E9AC689"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0,4343275</w:t>
            </w:r>
          </w:p>
        </w:tc>
        <w:tc>
          <w:tcPr>
            <w:tcW w:w="973" w:type="dxa"/>
            <w:gridSpan w:val="2"/>
            <w:tcBorders>
              <w:top w:val="nil"/>
              <w:left w:val="nil"/>
              <w:bottom w:val="single" w:sz="4" w:space="0" w:color="auto"/>
              <w:right w:val="single" w:sz="4" w:space="0" w:color="auto"/>
            </w:tcBorders>
            <w:noWrap/>
            <w:vAlign w:val="bottom"/>
            <w:hideMark/>
          </w:tcPr>
          <w:p w14:paraId="32BF2846"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0,6760389</w:t>
            </w:r>
          </w:p>
        </w:tc>
      </w:tr>
      <w:tr w:rsidR="00CA5341" w:rsidRPr="00CA5341" w14:paraId="6BECB53A"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6CD11C3"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67</w:t>
            </w:r>
          </w:p>
        </w:tc>
        <w:tc>
          <w:tcPr>
            <w:tcW w:w="4390" w:type="dxa"/>
            <w:tcBorders>
              <w:top w:val="nil"/>
              <w:left w:val="nil"/>
              <w:bottom w:val="single" w:sz="4" w:space="0" w:color="auto"/>
              <w:right w:val="single" w:sz="4" w:space="0" w:color="auto"/>
            </w:tcBorders>
            <w:noWrap/>
            <w:vAlign w:val="bottom"/>
            <w:hideMark/>
          </w:tcPr>
          <w:p w14:paraId="742F2F31"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Πληρωμές - Μεταβιβάσεις σε τρίτους</w:t>
            </w:r>
          </w:p>
        </w:tc>
        <w:tc>
          <w:tcPr>
            <w:tcW w:w="1177" w:type="dxa"/>
            <w:tcBorders>
              <w:top w:val="nil"/>
              <w:left w:val="nil"/>
              <w:bottom w:val="single" w:sz="4" w:space="0" w:color="auto"/>
              <w:right w:val="single" w:sz="4" w:space="0" w:color="auto"/>
            </w:tcBorders>
            <w:noWrap/>
            <w:vAlign w:val="bottom"/>
            <w:hideMark/>
          </w:tcPr>
          <w:p w14:paraId="51326455"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201" w:type="dxa"/>
            <w:gridSpan w:val="2"/>
            <w:tcBorders>
              <w:top w:val="nil"/>
              <w:left w:val="nil"/>
              <w:bottom w:val="single" w:sz="4" w:space="0" w:color="auto"/>
              <w:right w:val="single" w:sz="4" w:space="0" w:color="auto"/>
            </w:tcBorders>
            <w:noWrap/>
            <w:vAlign w:val="bottom"/>
            <w:hideMark/>
          </w:tcPr>
          <w:p w14:paraId="154002B3"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63" w:type="dxa"/>
            <w:gridSpan w:val="2"/>
            <w:tcBorders>
              <w:top w:val="nil"/>
              <w:left w:val="nil"/>
              <w:bottom w:val="single" w:sz="4" w:space="0" w:color="auto"/>
              <w:right w:val="single" w:sz="4" w:space="0" w:color="auto"/>
            </w:tcBorders>
            <w:noWrap/>
            <w:vAlign w:val="bottom"/>
            <w:hideMark/>
          </w:tcPr>
          <w:p w14:paraId="53B43D21"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204" w:type="dxa"/>
            <w:gridSpan w:val="2"/>
            <w:tcBorders>
              <w:top w:val="nil"/>
              <w:left w:val="nil"/>
              <w:bottom w:val="single" w:sz="4" w:space="0" w:color="auto"/>
              <w:right w:val="single" w:sz="4" w:space="0" w:color="auto"/>
            </w:tcBorders>
            <w:noWrap/>
            <w:vAlign w:val="bottom"/>
            <w:hideMark/>
          </w:tcPr>
          <w:p w14:paraId="449A0C5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64D8D214"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088" w:type="dxa"/>
            <w:tcBorders>
              <w:top w:val="nil"/>
              <w:left w:val="nil"/>
              <w:bottom w:val="single" w:sz="4" w:space="0" w:color="auto"/>
              <w:right w:val="single" w:sz="4" w:space="0" w:color="auto"/>
            </w:tcBorders>
            <w:noWrap/>
            <w:vAlign w:val="bottom"/>
            <w:hideMark/>
          </w:tcPr>
          <w:p w14:paraId="6D002CFE"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170" w:type="dxa"/>
            <w:gridSpan w:val="2"/>
            <w:tcBorders>
              <w:top w:val="nil"/>
              <w:left w:val="nil"/>
              <w:bottom w:val="single" w:sz="4" w:space="0" w:color="auto"/>
              <w:right w:val="single" w:sz="4" w:space="0" w:color="auto"/>
            </w:tcBorders>
            <w:noWrap/>
            <w:vAlign w:val="bottom"/>
            <w:hideMark/>
          </w:tcPr>
          <w:p w14:paraId="3ACB0369"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194EA5CB"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973" w:type="dxa"/>
            <w:gridSpan w:val="2"/>
            <w:tcBorders>
              <w:top w:val="nil"/>
              <w:left w:val="nil"/>
              <w:bottom w:val="single" w:sz="4" w:space="0" w:color="auto"/>
              <w:right w:val="single" w:sz="4" w:space="0" w:color="auto"/>
            </w:tcBorders>
            <w:noWrap/>
            <w:vAlign w:val="bottom"/>
            <w:hideMark/>
          </w:tcPr>
          <w:p w14:paraId="793B1DA1"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r>
      <w:tr w:rsidR="00CA5341" w:rsidRPr="00CA5341" w14:paraId="52DB0E3E"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72F16921"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68</w:t>
            </w:r>
          </w:p>
        </w:tc>
        <w:tc>
          <w:tcPr>
            <w:tcW w:w="4390" w:type="dxa"/>
            <w:tcBorders>
              <w:top w:val="nil"/>
              <w:left w:val="nil"/>
              <w:bottom w:val="single" w:sz="4" w:space="0" w:color="auto"/>
              <w:right w:val="single" w:sz="4" w:space="0" w:color="auto"/>
            </w:tcBorders>
            <w:noWrap/>
            <w:vAlign w:val="bottom"/>
            <w:hideMark/>
          </w:tcPr>
          <w:p w14:paraId="325B08F5"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Λοιπά Έξοδα</w:t>
            </w:r>
          </w:p>
        </w:tc>
        <w:tc>
          <w:tcPr>
            <w:tcW w:w="1177" w:type="dxa"/>
            <w:tcBorders>
              <w:top w:val="nil"/>
              <w:left w:val="nil"/>
              <w:bottom w:val="single" w:sz="4" w:space="0" w:color="auto"/>
              <w:right w:val="single" w:sz="4" w:space="0" w:color="auto"/>
            </w:tcBorders>
            <w:noWrap/>
            <w:vAlign w:val="bottom"/>
            <w:hideMark/>
          </w:tcPr>
          <w:p w14:paraId="69735D1E"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1000</w:t>
            </w:r>
          </w:p>
        </w:tc>
        <w:tc>
          <w:tcPr>
            <w:tcW w:w="1201" w:type="dxa"/>
            <w:gridSpan w:val="2"/>
            <w:tcBorders>
              <w:top w:val="nil"/>
              <w:left w:val="nil"/>
              <w:bottom w:val="single" w:sz="4" w:space="0" w:color="auto"/>
              <w:right w:val="single" w:sz="4" w:space="0" w:color="auto"/>
            </w:tcBorders>
            <w:noWrap/>
            <w:vAlign w:val="bottom"/>
            <w:hideMark/>
          </w:tcPr>
          <w:p w14:paraId="09C837FF"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102,4</w:t>
            </w:r>
          </w:p>
        </w:tc>
        <w:tc>
          <w:tcPr>
            <w:tcW w:w="963" w:type="dxa"/>
            <w:gridSpan w:val="2"/>
            <w:tcBorders>
              <w:top w:val="nil"/>
              <w:left w:val="nil"/>
              <w:bottom w:val="single" w:sz="4" w:space="0" w:color="auto"/>
              <w:right w:val="single" w:sz="4" w:space="0" w:color="auto"/>
            </w:tcBorders>
            <w:noWrap/>
            <w:vAlign w:val="bottom"/>
            <w:hideMark/>
          </w:tcPr>
          <w:p w14:paraId="6118DAEC"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0,1024</w:t>
            </w:r>
          </w:p>
        </w:tc>
        <w:tc>
          <w:tcPr>
            <w:tcW w:w="1204" w:type="dxa"/>
            <w:gridSpan w:val="2"/>
            <w:tcBorders>
              <w:top w:val="nil"/>
              <w:left w:val="nil"/>
              <w:bottom w:val="single" w:sz="4" w:space="0" w:color="auto"/>
              <w:right w:val="single" w:sz="4" w:space="0" w:color="auto"/>
            </w:tcBorders>
            <w:noWrap/>
            <w:vAlign w:val="bottom"/>
            <w:hideMark/>
          </w:tcPr>
          <w:p w14:paraId="11936CC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102,4</w:t>
            </w:r>
          </w:p>
        </w:tc>
        <w:tc>
          <w:tcPr>
            <w:tcW w:w="973" w:type="dxa"/>
            <w:gridSpan w:val="2"/>
            <w:tcBorders>
              <w:top w:val="nil"/>
              <w:left w:val="nil"/>
              <w:bottom w:val="single" w:sz="4" w:space="0" w:color="auto"/>
              <w:right w:val="single" w:sz="4" w:space="0" w:color="auto"/>
            </w:tcBorders>
            <w:noWrap/>
            <w:vAlign w:val="bottom"/>
            <w:hideMark/>
          </w:tcPr>
          <w:p w14:paraId="5FC19883"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0,1024</w:t>
            </w:r>
          </w:p>
        </w:tc>
        <w:tc>
          <w:tcPr>
            <w:tcW w:w="1088" w:type="dxa"/>
            <w:tcBorders>
              <w:top w:val="nil"/>
              <w:left w:val="nil"/>
              <w:bottom w:val="single" w:sz="4" w:space="0" w:color="auto"/>
              <w:right w:val="single" w:sz="4" w:space="0" w:color="auto"/>
            </w:tcBorders>
            <w:noWrap/>
            <w:vAlign w:val="bottom"/>
            <w:hideMark/>
          </w:tcPr>
          <w:p w14:paraId="2104C198"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102,4</w:t>
            </w:r>
          </w:p>
        </w:tc>
        <w:tc>
          <w:tcPr>
            <w:tcW w:w="1170" w:type="dxa"/>
            <w:gridSpan w:val="2"/>
            <w:tcBorders>
              <w:top w:val="nil"/>
              <w:left w:val="nil"/>
              <w:bottom w:val="single" w:sz="4" w:space="0" w:color="auto"/>
              <w:right w:val="single" w:sz="4" w:space="0" w:color="auto"/>
            </w:tcBorders>
            <w:noWrap/>
            <w:vAlign w:val="bottom"/>
            <w:hideMark/>
          </w:tcPr>
          <w:p w14:paraId="4E839C31"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102,4</w:t>
            </w:r>
          </w:p>
        </w:tc>
        <w:tc>
          <w:tcPr>
            <w:tcW w:w="973" w:type="dxa"/>
            <w:gridSpan w:val="2"/>
            <w:tcBorders>
              <w:top w:val="nil"/>
              <w:left w:val="nil"/>
              <w:bottom w:val="single" w:sz="4" w:space="0" w:color="auto"/>
              <w:right w:val="single" w:sz="4" w:space="0" w:color="auto"/>
            </w:tcBorders>
            <w:noWrap/>
            <w:vAlign w:val="bottom"/>
            <w:hideMark/>
          </w:tcPr>
          <w:p w14:paraId="2A0BD194"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0,1024</w:t>
            </w:r>
          </w:p>
        </w:tc>
        <w:tc>
          <w:tcPr>
            <w:tcW w:w="973" w:type="dxa"/>
            <w:gridSpan w:val="2"/>
            <w:tcBorders>
              <w:top w:val="nil"/>
              <w:left w:val="nil"/>
              <w:bottom w:val="single" w:sz="4" w:space="0" w:color="auto"/>
              <w:right w:val="single" w:sz="4" w:space="0" w:color="auto"/>
            </w:tcBorders>
            <w:noWrap/>
            <w:vAlign w:val="bottom"/>
            <w:hideMark/>
          </w:tcPr>
          <w:p w14:paraId="2273E313"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w:t>
            </w:r>
          </w:p>
        </w:tc>
      </w:tr>
      <w:tr w:rsidR="00CA5341" w:rsidRPr="00CA5341" w14:paraId="635FE419"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8BE3F29" w14:textId="77777777" w:rsidR="00CA5341" w:rsidRPr="00CA5341" w:rsidRDefault="00CA5341" w:rsidP="00CA5341">
            <w:pPr>
              <w:widowControl/>
              <w:autoSpaceDE/>
              <w:autoSpaceDN/>
              <w:adjustRightInd/>
              <w:jc w:val="right"/>
              <w:rPr>
                <w:rFonts w:ascii="Calibri" w:hAnsi="Calibri" w:cs="Calibri"/>
                <w:b/>
                <w:bCs/>
                <w:sz w:val="18"/>
                <w:szCs w:val="18"/>
              </w:rPr>
            </w:pPr>
            <w:r w:rsidRPr="00CA5341">
              <w:rPr>
                <w:rFonts w:ascii="Calibri" w:hAnsi="Calibri" w:cs="Calibri"/>
                <w:b/>
                <w:bCs/>
                <w:sz w:val="18"/>
                <w:szCs w:val="18"/>
              </w:rPr>
              <w:t>7</w:t>
            </w:r>
          </w:p>
        </w:tc>
        <w:tc>
          <w:tcPr>
            <w:tcW w:w="4390" w:type="dxa"/>
            <w:tcBorders>
              <w:top w:val="nil"/>
              <w:left w:val="nil"/>
              <w:bottom w:val="single" w:sz="4" w:space="0" w:color="auto"/>
              <w:right w:val="single" w:sz="4" w:space="0" w:color="auto"/>
            </w:tcBorders>
            <w:noWrap/>
            <w:vAlign w:val="bottom"/>
            <w:hideMark/>
          </w:tcPr>
          <w:p w14:paraId="7589CB2D"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Επενδύσεις</w:t>
            </w:r>
          </w:p>
        </w:tc>
        <w:tc>
          <w:tcPr>
            <w:tcW w:w="1177" w:type="dxa"/>
            <w:tcBorders>
              <w:top w:val="nil"/>
              <w:left w:val="nil"/>
              <w:bottom w:val="single" w:sz="4" w:space="0" w:color="auto"/>
              <w:right w:val="single" w:sz="4" w:space="0" w:color="auto"/>
            </w:tcBorders>
            <w:noWrap/>
            <w:vAlign w:val="bottom"/>
            <w:hideMark/>
          </w:tcPr>
          <w:p w14:paraId="424481E5"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31300</w:t>
            </w:r>
          </w:p>
        </w:tc>
        <w:tc>
          <w:tcPr>
            <w:tcW w:w="1201" w:type="dxa"/>
            <w:gridSpan w:val="2"/>
            <w:tcBorders>
              <w:top w:val="nil"/>
              <w:left w:val="nil"/>
              <w:bottom w:val="single" w:sz="4" w:space="0" w:color="auto"/>
              <w:right w:val="single" w:sz="4" w:space="0" w:color="auto"/>
            </w:tcBorders>
            <w:noWrap/>
            <w:vAlign w:val="bottom"/>
            <w:hideMark/>
          </w:tcPr>
          <w:p w14:paraId="59381478"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10893,42</w:t>
            </w:r>
          </w:p>
        </w:tc>
        <w:tc>
          <w:tcPr>
            <w:tcW w:w="963" w:type="dxa"/>
            <w:gridSpan w:val="2"/>
            <w:tcBorders>
              <w:top w:val="nil"/>
              <w:left w:val="nil"/>
              <w:bottom w:val="single" w:sz="4" w:space="0" w:color="auto"/>
              <w:right w:val="single" w:sz="4" w:space="0" w:color="auto"/>
            </w:tcBorders>
            <w:noWrap/>
            <w:vAlign w:val="bottom"/>
            <w:hideMark/>
          </w:tcPr>
          <w:p w14:paraId="5776171C"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0,348033</w:t>
            </w:r>
          </w:p>
        </w:tc>
        <w:tc>
          <w:tcPr>
            <w:tcW w:w="1204" w:type="dxa"/>
            <w:gridSpan w:val="2"/>
            <w:tcBorders>
              <w:top w:val="nil"/>
              <w:left w:val="nil"/>
              <w:bottom w:val="single" w:sz="4" w:space="0" w:color="auto"/>
              <w:right w:val="single" w:sz="4" w:space="0" w:color="auto"/>
            </w:tcBorders>
            <w:noWrap/>
            <w:vAlign w:val="bottom"/>
            <w:hideMark/>
          </w:tcPr>
          <w:p w14:paraId="68616D01"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13392,02</w:t>
            </w:r>
          </w:p>
        </w:tc>
        <w:tc>
          <w:tcPr>
            <w:tcW w:w="973" w:type="dxa"/>
            <w:gridSpan w:val="2"/>
            <w:tcBorders>
              <w:top w:val="nil"/>
              <w:left w:val="nil"/>
              <w:bottom w:val="single" w:sz="4" w:space="0" w:color="auto"/>
              <w:right w:val="single" w:sz="4" w:space="0" w:color="auto"/>
            </w:tcBorders>
            <w:noWrap/>
            <w:vAlign w:val="bottom"/>
            <w:hideMark/>
          </w:tcPr>
          <w:p w14:paraId="7C9FA56A"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0,4278601</w:t>
            </w:r>
          </w:p>
        </w:tc>
        <w:tc>
          <w:tcPr>
            <w:tcW w:w="1088" w:type="dxa"/>
            <w:tcBorders>
              <w:top w:val="nil"/>
              <w:left w:val="nil"/>
              <w:bottom w:val="single" w:sz="4" w:space="0" w:color="auto"/>
              <w:right w:val="single" w:sz="4" w:space="0" w:color="auto"/>
            </w:tcBorders>
            <w:noWrap/>
            <w:vAlign w:val="bottom"/>
            <w:hideMark/>
          </w:tcPr>
          <w:p w14:paraId="1399BC7C"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10893,42</w:t>
            </w:r>
          </w:p>
        </w:tc>
        <w:tc>
          <w:tcPr>
            <w:tcW w:w="1170" w:type="dxa"/>
            <w:gridSpan w:val="2"/>
            <w:tcBorders>
              <w:top w:val="nil"/>
              <w:left w:val="nil"/>
              <w:bottom w:val="single" w:sz="4" w:space="0" w:color="auto"/>
              <w:right w:val="single" w:sz="4" w:space="0" w:color="auto"/>
            </w:tcBorders>
            <w:noWrap/>
            <w:vAlign w:val="bottom"/>
            <w:hideMark/>
          </w:tcPr>
          <w:p w14:paraId="0BE0A6F5"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10893,42</w:t>
            </w:r>
          </w:p>
        </w:tc>
        <w:tc>
          <w:tcPr>
            <w:tcW w:w="973" w:type="dxa"/>
            <w:gridSpan w:val="2"/>
            <w:tcBorders>
              <w:top w:val="nil"/>
              <w:left w:val="nil"/>
              <w:bottom w:val="single" w:sz="4" w:space="0" w:color="auto"/>
              <w:right w:val="single" w:sz="4" w:space="0" w:color="auto"/>
            </w:tcBorders>
            <w:noWrap/>
            <w:vAlign w:val="bottom"/>
            <w:hideMark/>
          </w:tcPr>
          <w:p w14:paraId="4471CA8A"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0,3480326</w:t>
            </w:r>
          </w:p>
        </w:tc>
        <w:tc>
          <w:tcPr>
            <w:tcW w:w="973" w:type="dxa"/>
            <w:gridSpan w:val="2"/>
            <w:tcBorders>
              <w:top w:val="nil"/>
              <w:left w:val="nil"/>
              <w:bottom w:val="single" w:sz="4" w:space="0" w:color="auto"/>
              <w:right w:val="single" w:sz="4" w:space="0" w:color="auto"/>
            </w:tcBorders>
            <w:noWrap/>
            <w:vAlign w:val="bottom"/>
            <w:hideMark/>
          </w:tcPr>
          <w:p w14:paraId="5C73D930"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0,8134262</w:t>
            </w:r>
          </w:p>
        </w:tc>
      </w:tr>
      <w:tr w:rsidR="00CA5341" w:rsidRPr="00CA5341" w14:paraId="33F7B7BC"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70BE6EDE"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71</w:t>
            </w:r>
          </w:p>
        </w:tc>
        <w:tc>
          <w:tcPr>
            <w:tcW w:w="4390" w:type="dxa"/>
            <w:tcBorders>
              <w:top w:val="nil"/>
              <w:left w:val="nil"/>
              <w:bottom w:val="single" w:sz="4" w:space="0" w:color="auto"/>
              <w:right w:val="single" w:sz="4" w:space="0" w:color="auto"/>
            </w:tcBorders>
            <w:noWrap/>
            <w:vAlign w:val="bottom"/>
            <w:hideMark/>
          </w:tcPr>
          <w:p w14:paraId="54B0280B"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Αγορές κτιρίων, τεχνικών έργων και προμήθειες παγίων</w:t>
            </w:r>
          </w:p>
        </w:tc>
        <w:tc>
          <w:tcPr>
            <w:tcW w:w="1177" w:type="dxa"/>
            <w:tcBorders>
              <w:top w:val="nil"/>
              <w:left w:val="nil"/>
              <w:bottom w:val="single" w:sz="4" w:space="0" w:color="auto"/>
              <w:right w:val="single" w:sz="4" w:space="0" w:color="auto"/>
            </w:tcBorders>
            <w:noWrap/>
            <w:vAlign w:val="bottom"/>
            <w:hideMark/>
          </w:tcPr>
          <w:p w14:paraId="04FD0F55"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31300</w:t>
            </w:r>
          </w:p>
        </w:tc>
        <w:tc>
          <w:tcPr>
            <w:tcW w:w="1201" w:type="dxa"/>
            <w:gridSpan w:val="2"/>
            <w:tcBorders>
              <w:top w:val="nil"/>
              <w:left w:val="nil"/>
              <w:bottom w:val="single" w:sz="4" w:space="0" w:color="auto"/>
              <w:right w:val="single" w:sz="4" w:space="0" w:color="auto"/>
            </w:tcBorders>
            <w:noWrap/>
            <w:vAlign w:val="bottom"/>
            <w:hideMark/>
          </w:tcPr>
          <w:p w14:paraId="7B41E17A"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10893,42</w:t>
            </w:r>
          </w:p>
        </w:tc>
        <w:tc>
          <w:tcPr>
            <w:tcW w:w="963" w:type="dxa"/>
            <w:gridSpan w:val="2"/>
            <w:tcBorders>
              <w:top w:val="nil"/>
              <w:left w:val="nil"/>
              <w:bottom w:val="single" w:sz="4" w:space="0" w:color="auto"/>
              <w:right w:val="single" w:sz="4" w:space="0" w:color="auto"/>
            </w:tcBorders>
            <w:noWrap/>
            <w:vAlign w:val="bottom"/>
            <w:hideMark/>
          </w:tcPr>
          <w:p w14:paraId="29740EF7"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0,348033</w:t>
            </w:r>
          </w:p>
        </w:tc>
        <w:tc>
          <w:tcPr>
            <w:tcW w:w="1204" w:type="dxa"/>
            <w:gridSpan w:val="2"/>
            <w:tcBorders>
              <w:top w:val="nil"/>
              <w:left w:val="nil"/>
              <w:bottom w:val="single" w:sz="4" w:space="0" w:color="auto"/>
              <w:right w:val="single" w:sz="4" w:space="0" w:color="auto"/>
            </w:tcBorders>
            <w:noWrap/>
            <w:vAlign w:val="bottom"/>
            <w:hideMark/>
          </w:tcPr>
          <w:p w14:paraId="646EE721"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13392,02</w:t>
            </w:r>
          </w:p>
        </w:tc>
        <w:tc>
          <w:tcPr>
            <w:tcW w:w="973" w:type="dxa"/>
            <w:gridSpan w:val="2"/>
            <w:tcBorders>
              <w:top w:val="nil"/>
              <w:left w:val="nil"/>
              <w:bottom w:val="single" w:sz="4" w:space="0" w:color="auto"/>
              <w:right w:val="single" w:sz="4" w:space="0" w:color="auto"/>
            </w:tcBorders>
            <w:noWrap/>
            <w:vAlign w:val="bottom"/>
            <w:hideMark/>
          </w:tcPr>
          <w:p w14:paraId="0DA5CF2F"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0,4278601</w:t>
            </w:r>
          </w:p>
        </w:tc>
        <w:tc>
          <w:tcPr>
            <w:tcW w:w="1088" w:type="dxa"/>
            <w:tcBorders>
              <w:top w:val="nil"/>
              <w:left w:val="nil"/>
              <w:bottom w:val="single" w:sz="4" w:space="0" w:color="auto"/>
              <w:right w:val="single" w:sz="4" w:space="0" w:color="auto"/>
            </w:tcBorders>
            <w:noWrap/>
            <w:vAlign w:val="bottom"/>
            <w:hideMark/>
          </w:tcPr>
          <w:p w14:paraId="2D09EAA8"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10893,42</w:t>
            </w:r>
          </w:p>
        </w:tc>
        <w:tc>
          <w:tcPr>
            <w:tcW w:w="1170" w:type="dxa"/>
            <w:gridSpan w:val="2"/>
            <w:tcBorders>
              <w:top w:val="nil"/>
              <w:left w:val="nil"/>
              <w:bottom w:val="single" w:sz="4" w:space="0" w:color="auto"/>
              <w:right w:val="single" w:sz="4" w:space="0" w:color="auto"/>
            </w:tcBorders>
            <w:noWrap/>
            <w:vAlign w:val="bottom"/>
            <w:hideMark/>
          </w:tcPr>
          <w:p w14:paraId="707C0BCA"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10893,42</w:t>
            </w:r>
          </w:p>
        </w:tc>
        <w:tc>
          <w:tcPr>
            <w:tcW w:w="973" w:type="dxa"/>
            <w:gridSpan w:val="2"/>
            <w:tcBorders>
              <w:top w:val="nil"/>
              <w:left w:val="nil"/>
              <w:bottom w:val="single" w:sz="4" w:space="0" w:color="auto"/>
              <w:right w:val="single" w:sz="4" w:space="0" w:color="auto"/>
            </w:tcBorders>
            <w:noWrap/>
            <w:vAlign w:val="bottom"/>
            <w:hideMark/>
          </w:tcPr>
          <w:p w14:paraId="61DD3FA3"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0,3480326</w:t>
            </w:r>
          </w:p>
        </w:tc>
        <w:tc>
          <w:tcPr>
            <w:tcW w:w="973" w:type="dxa"/>
            <w:gridSpan w:val="2"/>
            <w:tcBorders>
              <w:top w:val="nil"/>
              <w:left w:val="nil"/>
              <w:bottom w:val="single" w:sz="4" w:space="0" w:color="auto"/>
              <w:right w:val="single" w:sz="4" w:space="0" w:color="auto"/>
            </w:tcBorders>
            <w:noWrap/>
            <w:vAlign w:val="bottom"/>
            <w:hideMark/>
          </w:tcPr>
          <w:p w14:paraId="7FDF48C5"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0,8134262</w:t>
            </w:r>
          </w:p>
        </w:tc>
      </w:tr>
      <w:tr w:rsidR="00CA5341" w:rsidRPr="00CA5341" w14:paraId="75BB0186"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41507F0A"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73</w:t>
            </w:r>
          </w:p>
        </w:tc>
        <w:tc>
          <w:tcPr>
            <w:tcW w:w="4390" w:type="dxa"/>
            <w:tcBorders>
              <w:top w:val="nil"/>
              <w:left w:val="nil"/>
              <w:bottom w:val="single" w:sz="4" w:space="0" w:color="auto"/>
              <w:right w:val="single" w:sz="4" w:space="0" w:color="auto"/>
            </w:tcBorders>
            <w:noWrap/>
            <w:vAlign w:val="bottom"/>
            <w:hideMark/>
          </w:tcPr>
          <w:p w14:paraId="48267102"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Έργα</w:t>
            </w:r>
          </w:p>
        </w:tc>
        <w:tc>
          <w:tcPr>
            <w:tcW w:w="1177" w:type="dxa"/>
            <w:tcBorders>
              <w:top w:val="nil"/>
              <w:left w:val="nil"/>
              <w:bottom w:val="single" w:sz="4" w:space="0" w:color="auto"/>
              <w:right w:val="single" w:sz="4" w:space="0" w:color="auto"/>
            </w:tcBorders>
            <w:noWrap/>
            <w:vAlign w:val="bottom"/>
            <w:hideMark/>
          </w:tcPr>
          <w:p w14:paraId="05CA336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201" w:type="dxa"/>
            <w:gridSpan w:val="2"/>
            <w:tcBorders>
              <w:top w:val="nil"/>
              <w:left w:val="nil"/>
              <w:bottom w:val="single" w:sz="4" w:space="0" w:color="auto"/>
              <w:right w:val="single" w:sz="4" w:space="0" w:color="auto"/>
            </w:tcBorders>
            <w:noWrap/>
            <w:vAlign w:val="bottom"/>
            <w:hideMark/>
          </w:tcPr>
          <w:p w14:paraId="3923539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63" w:type="dxa"/>
            <w:gridSpan w:val="2"/>
            <w:tcBorders>
              <w:top w:val="nil"/>
              <w:left w:val="nil"/>
              <w:bottom w:val="single" w:sz="4" w:space="0" w:color="auto"/>
              <w:right w:val="single" w:sz="4" w:space="0" w:color="auto"/>
            </w:tcBorders>
            <w:noWrap/>
            <w:vAlign w:val="bottom"/>
            <w:hideMark/>
          </w:tcPr>
          <w:p w14:paraId="1B4B42F1"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204" w:type="dxa"/>
            <w:gridSpan w:val="2"/>
            <w:tcBorders>
              <w:top w:val="nil"/>
              <w:left w:val="nil"/>
              <w:bottom w:val="single" w:sz="4" w:space="0" w:color="auto"/>
              <w:right w:val="single" w:sz="4" w:space="0" w:color="auto"/>
            </w:tcBorders>
            <w:noWrap/>
            <w:vAlign w:val="bottom"/>
            <w:hideMark/>
          </w:tcPr>
          <w:p w14:paraId="3153E507"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7A861056"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088" w:type="dxa"/>
            <w:tcBorders>
              <w:top w:val="nil"/>
              <w:left w:val="nil"/>
              <w:bottom w:val="single" w:sz="4" w:space="0" w:color="auto"/>
              <w:right w:val="single" w:sz="4" w:space="0" w:color="auto"/>
            </w:tcBorders>
            <w:noWrap/>
            <w:vAlign w:val="bottom"/>
            <w:hideMark/>
          </w:tcPr>
          <w:p w14:paraId="042DA86F"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170" w:type="dxa"/>
            <w:gridSpan w:val="2"/>
            <w:tcBorders>
              <w:top w:val="nil"/>
              <w:left w:val="nil"/>
              <w:bottom w:val="single" w:sz="4" w:space="0" w:color="auto"/>
              <w:right w:val="single" w:sz="4" w:space="0" w:color="auto"/>
            </w:tcBorders>
            <w:noWrap/>
            <w:vAlign w:val="bottom"/>
            <w:hideMark/>
          </w:tcPr>
          <w:p w14:paraId="66A36118"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24D0CD75"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973" w:type="dxa"/>
            <w:gridSpan w:val="2"/>
            <w:tcBorders>
              <w:top w:val="nil"/>
              <w:left w:val="nil"/>
              <w:bottom w:val="single" w:sz="4" w:space="0" w:color="auto"/>
              <w:right w:val="single" w:sz="4" w:space="0" w:color="auto"/>
            </w:tcBorders>
            <w:noWrap/>
            <w:vAlign w:val="bottom"/>
            <w:hideMark/>
          </w:tcPr>
          <w:p w14:paraId="7966BF04"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r>
      <w:tr w:rsidR="00CA5341" w:rsidRPr="00CA5341" w14:paraId="3FEAA72F"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2236624D"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74</w:t>
            </w:r>
          </w:p>
        </w:tc>
        <w:tc>
          <w:tcPr>
            <w:tcW w:w="4390" w:type="dxa"/>
            <w:tcBorders>
              <w:top w:val="nil"/>
              <w:left w:val="nil"/>
              <w:bottom w:val="single" w:sz="4" w:space="0" w:color="auto"/>
              <w:right w:val="single" w:sz="4" w:space="0" w:color="auto"/>
            </w:tcBorders>
            <w:noWrap/>
            <w:vAlign w:val="bottom"/>
            <w:hideMark/>
          </w:tcPr>
          <w:p w14:paraId="1B65D7C0"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Μελέτες, έρευνες, πειραματικές εργασίες κλπ</w:t>
            </w:r>
          </w:p>
        </w:tc>
        <w:tc>
          <w:tcPr>
            <w:tcW w:w="1177" w:type="dxa"/>
            <w:tcBorders>
              <w:top w:val="nil"/>
              <w:left w:val="nil"/>
              <w:bottom w:val="single" w:sz="4" w:space="0" w:color="auto"/>
              <w:right w:val="single" w:sz="4" w:space="0" w:color="auto"/>
            </w:tcBorders>
            <w:noWrap/>
            <w:vAlign w:val="bottom"/>
            <w:hideMark/>
          </w:tcPr>
          <w:p w14:paraId="2D12A7EF"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201" w:type="dxa"/>
            <w:gridSpan w:val="2"/>
            <w:tcBorders>
              <w:top w:val="nil"/>
              <w:left w:val="nil"/>
              <w:bottom w:val="single" w:sz="4" w:space="0" w:color="auto"/>
              <w:right w:val="single" w:sz="4" w:space="0" w:color="auto"/>
            </w:tcBorders>
            <w:noWrap/>
            <w:vAlign w:val="bottom"/>
            <w:hideMark/>
          </w:tcPr>
          <w:p w14:paraId="3FC144B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63" w:type="dxa"/>
            <w:gridSpan w:val="2"/>
            <w:tcBorders>
              <w:top w:val="nil"/>
              <w:left w:val="nil"/>
              <w:bottom w:val="single" w:sz="4" w:space="0" w:color="auto"/>
              <w:right w:val="single" w:sz="4" w:space="0" w:color="auto"/>
            </w:tcBorders>
            <w:noWrap/>
            <w:vAlign w:val="bottom"/>
            <w:hideMark/>
          </w:tcPr>
          <w:p w14:paraId="747689A8"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204" w:type="dxa"/>
            <w:gridSpan w:val="2"/>
            <w:tcBorders>
              <w:top w:val="nil"/>
              <w:left w:val="nil"/>
              <w:bottom w:val="single" w:sz="4" w:space="0" w:color="auto"/>
              <w:right w:val="single" w:sz="4" w:space="0" w:color="auto"/>
            </w:tcBorders>
            <w:noWrap/>
            <w:vAlign w:val="bottom"/>
            <w:hideMark/>
          </w:tcPr>
          <w:p w14:paraId="028BD611"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499FEA2B"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088" w:type="dxa"/>
            <w:tcBorders>
              <w:top w:val="nil"/>
              <w:left w:val="nil"/>
              <w:bottom w:val="single" w:sz="4" w:space="0" w:color="auto"/>
              <w:right w:val="single" w:sz="4" w:space="0" w:color="auto"/>
            </w:tcBorders>
            <w:noWrap/>
            <w:vAlign w:val="bottom"/>
            <w:hideMark/>
          </w:tcPr>
          <w:p w14:paraId="16E762F8"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170" w:type="dxa"/>
            <w:gridSpan w:val="2"/>
            <w:tcBorders>
              <w:top w:val="nil"/>
              <w:left w:val="nil"/>
              <w:bottom w:val="single" w:sz="4" w:space="0" w:color="auto"/>
              <w:right w:val="single" w:sz="4" w:space="0" w:color="auto"/>
            </w:tcBorders>
            <w:noWrap/>
            <w:vAlign w:val="bottom"/>
            <w:hideMark/>
          </w:tcPr>
          <w:p w14:paraId="45CC8B6D"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530DAB70"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973" w:type="dxa"/>
            <w:gridSpan w:val="2"/>
            <w:tcBorders>
              <w:top w:val="nil"/>
              <w:left w:val="nil"/>
              <w:bottom w:val="single" w:sz="4" w:space="0" w:color="auto"/>
              <w:right w:val="single" w:sz="4" w:space="0" w:color="auto"/>
            </w:tcBorders>
            <w:noWrap/>
            <w:vAlign w:val="bottom"/>
            <w:hideMark/>
          </w:tcPr>
          <w:p w14:paraId="4E76D588"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r>
      <w:tr w:rsidR="00CA5341" w:rsidRPr="00CA5341" w14:paraId="55DE86F6"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281C9BAE"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75</w:t>
            </w:r>
          </w:p>
        </w:tc>
        <w:tc>
          <w:tcPr>
            <w:tcW w:w="4390" w:type="dxa"/>
            <w:tcBorders>
              <w:top w:val="nil"/>
              <w:left w:val="nil"/>
              <w:bottom w:val="single" w:sz="4" w:space="0" w:color="auto"/>
              <w:right w:val="single" w:sz="4" w:space="0" w:color="auto"/>
            </w:tcBorders>
            <w:noWrap/>
            <w:vAlign w:val="bottom"/>
            <w:hideMark/>
          </w:tcPr>
          <w:p w14:paraId="6C8D2160"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Τίτλοι πάγιας επένδυσης (συμμετοχές σε επιχειρήσεις)</w:t>
            </w:r>
          </w:p>
        </w:tc>
        <w:tc>
          <w:tcPr>
            <w:tcW w:w="1177" w:type="dxa"/>
            <w:tcBorders>
              <w:top w:val="nil"/>
              <w:left w:val="nil"/>
              <w:bottom w:val="single" w:sz="4" w:space="0" w:color="auto"/>
              <w:right w:val="single" w:sz="4" w:space="0" w:color="auto"/>
            </w:tcBorders>
            <w:noWrap/>
            <w:vAlign w:val="bottom"/>
            <w:hideMark/>
          </w:tcPr>
          <w:p w14:paraId="7D463E6E"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201" w:type="dxa"/>
            <w:gridSpan w:val="2"/>
            <w:tcBorders>
              <w:top w:val="nil"/>
              <w:left w:val="nil"/>
              <w:bottom w:val="single" w:sz="4" w:space="0" w:color="auto"/>
              <w:right w:val="single" w:sz="4" w:space="0" w:color="auto"/>
            </w:tcBorders>
            <w:noWrap/>
            <w:vAlign w:val="bottom"/>
            <w:hideMark/>
          </w:tcPr>
          <w:p w14:paraId="0AD60B29"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63" w:type="dxa"/>
            <w:gridSpan w:val="2"/>
            <w:tcBorders>
              <w:top w:val="nil"/>
              <w:left w:val="nil"/>
              <w:bottom w:val="single" w:sz="4" w:space="0" w:color="auto"/>
              <w:right w:val="single" w:sz="4" w:space="0" w:color="auto"/>
            </w:tcBorders>
            <w:noWrap/>
            <w:vAlign w:val="bottom"/>
            <w:hideMark/>
          </w:tcPr>
          <w:p w14:paraId="5076C77C"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204" w:type="dxa"/>
            <w:gridSpan w:val="2"/>
            <w:tcBorders>
              <w:top w:val="nil"/>
              <w:left w:val="nil"/>
              <w:bottom w:val="single" w:sz="4" w:space="0" w:color="auto"/>
              <w:right w:val="single" w:sz="4" w:space="0" w:color="auto"/>
            </w:tcBorders>
            <w:noWrap/>
            <w:vAlign w:val="bottom"/>
            <w:hideMark/>
          </w:tcPr>
          <w:p w14:paraId="77CFC499"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78B618A4"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088" w:type="dxa"/>
            <w:tcBorders>
              <w:top w:val="nil"/>
              <w:left w:val="nil"/>
              <w:bottom w:val="single" w:sz="4" w:space="0" w:color="auto"/>
              <w:right w:val="single" w:sz="4" w:space="0" w:color="auto"/>
            </w:tcBorders>
            <w:noWrap/>
            <w:vAlign w:val="bottom"/>
            <w:hideMark/>
          </w:tcPr>
          <w:p w14:paraId="7CDC3D8A"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170" w:type="dxa"/>
            <w:gridSpan w:val="2"/>
            <w:tcBorders>
              <w:top w:val="nil"/>
              <w:left w:val="nil"/>
              <w:bottom w:val="single" w:sz="4" w:space="0" w:color="auto"/>
              <w:right w:val="single" w:sz="4" w:space="0" w:color="auto"/>
            </w:tcBorders>
            <w:noWrap/>
            <w:vAlign w:val="bottom"/>
            <w:hideMark/>
          </w:tcPr>
          <w:p w14:paraId="2831E1FA"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1CB6FDA1"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973" w:type="dxa"/>
            <w:gridSpan w:val="2"/>
            <w:tcBorders>
              <w:top w:val="nil"/>
              <w:left w:val="nil"/>
              <w:bottom w:val="single" w:sz="4" w:space="0" w:color="auto"/>
              <w:right w:val="single" w:sz="4" w:space="0" w:color="auto"/>
            </w:tcBorders>
            <w:noWrap/>
            <w:vAlign w:val="bottom"/>
            <w:hideMark/>
          </w:tcPr>
          <w:p w14:paraId="332CB9BE"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r>
      <w:tr w:rsidR="00CA5341" w:rsidRPr="00CA5341" w14:paraId="58DD7C8D"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54EC7C82" w14:textId="77777777" w:rsidR="00CA5341" w:rsidRPr="00CA5341" w:rsidRDefault="00CA5341" w:rsidP="00CA5341">
            <w:pPr>
              <w:widowControl/>
              <w:autoSpaceDE/>
              <w:autoSpaceDN/>
              <w:adjustRightInd/>
              <w:jc w:val="right"/>
              <w:rPr>
                <w:rFonts w:ascii="Calibri" w:hAnsi="Calibri" w:cs="Calibri"/>
                <w:b/>
                <w:bCs/>
                <w:sz w:val="18"/>
                <w:szCs w:val="18"/>
              </w:rPr>
            </w:pPr>
            <w:r w:rsidRPr="00CA5341">
              <w:rPr>
                <w:rFonts w:ascii="Calibri" w:hAnsi="Calibri" w:cs="Calibri"/>
                <w:b/>
                <w:bCs/>
                <w:sz w:val="18"/>
                <w:szCs w:val="18"/>
              </w:rPr>
              <w:t>8</w:t>
            </w:r>
          </w:p>
        </w:tc>
        <w:tc>
          <w:tcPr>
            <w:tcW w:w="4390" w:type="dxa"/>
            <w:tcBorders>
              <w:top w:val="nil"/>
              <w:left w:val="nil"/>
              <w:bottom w:val="single" w:sz="4" w:space="0" w:color="auto"/>
              <w:right w:val="single" w:sz="4" w:space="0" w:color="auto"/>
            </w:tcBorders>
            <w:noWrap/>
            <w:vAlign w:val="bottom"/>
            <w:hideMark/>
          </w:tcPr>
          <w:p w14:paraId="0F716BB5"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Πληρωμές Π.Ο.Ε., αποδόσεις και προβλέψεις</w:t>
            </w:r>
          </w:p>
        </w:tc>
        <w:tc>
          <w:tcPr>
            <w:tcW w:w="1177" w:type="dxa"/>
            <w:tcBorders>
              <w:top w:val="nil"/>
              <w:left w:val="nil"/>
              <w:bottom w:val="single" w:sz="4" w:space="0" w:color="auto"/>
              <w:right w:val="single" w:sz="4" w:space="0" w:color="auto"/>
            </w:tcBorders>
            <w:noWrap/>
            <w:vAlign w:val="bottom"/>
            <w:hideMark/>
          </w:tcPr>
          <w:p w14:paraId="0D3DC87D"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333140,93</w:t>
            </w:r>
          </w:p>
        </w:tc>
        <w:tc>
          <w:tcPr>
            <w:tcW w:w="1201" w:type="dxa"/>
            <w:gridSpan w:val="2"/>
            <w:tcBorders>
              <w:top w:val="nil"/>
              <w:left w:val="nil"/>
              <w:bottom w:val="single" w:sz="4" w:space="0" w:color="auto"/>
              <w:right w:val="single" w:sz="4" w:space="0" w:color="auto"/>
            </w:tcBorders>
            <w:noWrap/>
            <w:vAlign w:val="bottom"/>
            <w:hideMark/>
          </w:tcPr>
          <w:p w14:paraId="16410CB3"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292580,19</w:t>
            </w:r>
          </w:p>
        </w:tc>
        <w:tc>
          <w:tcPr>
            <w:tcW w:w="963" w:type="dxa"/>
            <w:gridSpan w:val="2"/>
            <w:tcBorders>
              <w:top w:val="nil"/>
              <w:left w:val="nil"/>
              <w:bottom w:val="single" w:sz="4" w:space="0" w:color="auto"/>
              <w:right w:val="single" w:sz="4" w:space="0" w:color="auto"/>
            </w:tcBorders>
            <w:noWrap/>
            <w:vAlign w:val="bottom"/>
            <w:hideMark/>
          </w:tcPr>
          <w:p w14:paraId="5890E5B9"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0,878248</w:t>
            </w:r>
          </w:p>
        </w:tc>
        <w:tc>
          <w:tcPr>
            <w:tcW w:w="1204" w:type="dxa"/>
            <w:gridSpan w:val="2"/>
            <w:tcBorders>
              <w:top w:val="nil"/>
              <w:left w:val="nil"/>
              <w:bottom w:val="single" w:sz="4" w:space="0" w:color="auto"/>
              <w:right w:val="single" w:sz="4" w:space="0" w:color="auto"/>
            </w:tcBorders>
            <w:noWrap/>
            <w:vAlign w:val="bottom"/>
            <w:hideMark/>
          </w:tcPr>
          <w:p w14:paraId="49C9DAF9"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303019,16</w:t>
            </w:r>
          </w:p>
        </w:tc>
        <w:tc>
          <w:tcPr>
            <w:tcW w:w="973" w:type="dxa"/>
            <w:gridSpan w:val="2"/>
            <w:tcBorders>
              <w:top w:val="nil"/>
              <w:left w:val="nil"/>
              <w:bottom w:val="single" w:sz="4" w:space="0" w:color="auto"/>
              <w:right w:val="single" w:sz="4" w:space="0" w:color="auto"/>
            </w:tcBorders>
            <w:noWrap/>
            <w:vAlign w:val="bottom"/>
            <w:hideMark/>
          </w:tcPr>
          <w:p w14:paraId="5FE26A75"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0,9095825</w:t>
            </w:r>
          </w:p>
        </w:tc>
        <w:tc>
          <w:tcPr>
            <w:tcW w:w="1088" w:type="dxa"/>
            <w:tcBorders>
              <w:top w:val="nil"/>
              <w:left w:val="nil"/>
              <w:bottom w:val="single" w:sz="4" w:space="0" w:color="auto"/>
              <w:right w:val="single" w:sz="4" w:space="0" w:color="auto"/>
            </w:tcBorders>
            <w:noWrap/>
            <w:vAlign w:val="bottom"/>
            <w:hideMark/>
          </w:tcPr>
          <w:p w14:paraId="0C1AE8D8"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292580,19</w:t>
            </w:r>
          </w:p>
        </w:tc>
        <w:tc>
          <w:tcPr>
            <w:tcW w:w="1170" w:type="dxa"/>
            <w:gridSpan w:val="2"/>
            <w:tcBorders>
              <w:top w:val="nil"/>
              <w:left w:val="nil"/>
              <w:bottom w:val="single" w:sz="4" w:space="0" w:color="auto"/>
              <w:right w:val="single" w:sz="4" w:space="0" w:color="auto"/>
            </w:tcBorders>
            <w:noWrap/>
            <w:vAlign w:val="bottom"/>
            <w:hideMark/>
          </w:tcPr>
          <w:p w14:paraId="7F634DE1"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292580,19</w:t>
            </w:r>
          </w:p>
        </w:tc>
        <w:tc>
          <w:tcPr>
            <w:tcW w:w="973" w:type="dxa"/>
            <w:gridSpan w:val="2"/>
            <w:tcBorders>
              <w:top w:val="nil"/>
              <w:left w:val="nil"/>
              <w:bottom w:val="single" w:sz="4" w:space="0" w:color="auto"/>
              <w:right w:val="single" w:sz="4" w:space="0" w:color="auto"/>
            </w:tcBorders>
            <w:noWrap/>
            <w:vAlign w:val="bottom"/>
            <w:hideMark/>
          </w:tcPr>
          <w:p w14:paraId="1FAF9F69"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0,8782475</w:t>
            </w:r>
          </w:p>
        </w:tc>
        <w:tc>
          <w:tcPr>
            <w:tcW w:w="973" w:type="dxa"/>
            <w:gridSpan w:val="2"/>
            <w:tcBorders>
              <w:top w:val="nil"/>
              <w:left w:val="nil"/>
              <w:bottom w:val="single" w:sz="4" w:space="0" w:color="auto"/>
              <w:right w:val="single" w:sz="4" w:space="0" w:color="auto"/>
            </w:tcBorders>
            <w:noWrap/>
            <w:vAlign w:val="bottom"/>
            <w:hideMark/>
          </w:tcPr>
          <w:p w14:paraId="2F833D90"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0,9655501</w:t>
            </w:r>
          </w:p>
        </w:tc>
      </w:tr>
      <w:tr w:rsidR="00CA5341" w:rsidRPr="00CA5341" w14:paraId="33BB55E6"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440012C0"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81</w:t>
            </w:r>
          </w:p>
        </w:tc>
        <w:tc>
          <w:tcPr>
            <w:tcW w:w="4390" w:type="dxa"/>
            <w:tcBorders>
              <w:top w:val="nil"/>
              <w:left w:val="nil"/>
              <w:bottom w:val="single" w:sz="4" w:space="0" w:color="auto"/>
              <w:right w:val="single" w:sz="4" w:space="0" w:color="auto"/>
            </w:tcBorders>
            <w:noWrap/>
            <w:vAlign w:val="bottom"/>
            <w:hideMark/>
          </w:tcPr>
          <w:p w14:paraId="51DC2E4F"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Πληρωμές Π.Ο.Ε.</w:t>
            </w:r>
          </w:p>
        </w:tc>
        <w:tc>
          <w:tcPr>
            <w:tcW w:w="1177" w:type="dxa"/>
            <w:tcBorders>
              <w:top w:val="nil"/>
              <w:left w:val="nil"/>
              <w:bottom w:val="single" w:sz="4" w:space="0" w:color="auto"/>
              <w:right w:val="single" w:sz="4" w:space="0" w:color="auto"/>
            </w:tcBorders>
            <w:noWrap/>
            <w:vAlign w:val="bottom"/>
            <w:hideMark/>
          </w:tcPr>
          <w:p w14:paraId="06E96F62"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152425,96</w:t>
            </w:r>
          </w:p>
        </w:tc>
        <w:tc>
          <w:tcPr>
            <w:tcW w:w="1201" w:type="dxa"/>
            <w:gridSpan w:val="2"/>
            <w:tcBorders>
              <w:top w:val="nil"/>
              <w:left w:val="nil"/>
              <w:bottom w:val="single" w:sz="4" w:space="0" w:color="auto"/>
              <w:right w:val="single" w:sz="4" w:space="0" w:color="auto"/>
            </w:tcBorders>
            <w:noWrap/>
            <w:vAlign w:val="bottom"/>
            <w:hideMark/>
          </w:tcPr>
          <w:p w14:paraId="4462BE8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147460,65</w:t>
            </w:r>
          </w:p>
        </w:tc>
        <w:tc>
          <w:tcPr>
            <w:tcW w:w="963" w:type="dxa"/>
            <w:gridSpan w:val="2"/>
            <w:tcBorders>
              <w:top w:val="nil"/>
              <w:left w:val="nil"/>
              <w:bottom w:val="single" w:sz="4" w:space="0" w:color="auto"/>
              <w:right w:val="single" w:sz="4" w:space="0" w:color="auto"/>
            </w:tcBorders>
            <w:noWrap/>
            <w:vAlign w:val="bottom"/>
            <w:hideMark/>
          </w:tcPr>
          <w:p w14:paraId="1B34C054"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0,967425</w:t>
            </w:r>
          </w:p>
        </w:tc>
        <w:tc>
          <w:tcPr>
            <w:tcW w:w="1204" w:type="dxa"/>
            <w:gridSpan w:val="2"/>
            <w:tcBorders>
              <w:top w:val="nil"/>
              <w:left w:val="nil"/>
              <w:bottom w:val="single" w:sz="4" w:space="0" w:color="auto"/>
              <w:right w:val="single" w:sz="4" w:space="0" w:color="auto"/>
            </w:tcBorders>
            <w:noWrap/>
            <w:vAlign w:val="bottom"/>
            <w:hideMark/>
          </w:tcPr>
          <w:p w14:paraId="51C30439"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152280,96</w:t>
            </w:r>
          </w:p>
        </w:tc>
        <w:tc>
          <w:tcPr>
            <w:tcW w:w="973" w:type="dxa"/>
            <w:gridSpan w:val="2"/>
            <w:tcBorders>
              <w:top w:val="nil"/>
              <w:left w:val="nil"/>
              <w:bottom w:val="single" w:sz="4" w:space="0" w:color="auto"/>
              <w:right w:val="single" w:sz="4" w:space="0" w:color="auto"/>
            </w:tcBorders>
            <w:noWrap/>
            <w:vAlign w:val="bottom"/>
            <w:hideMark/>
          </w:tcPr>
          <w:p w14:paraId="4185D0E7"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0,9990487</w:t>
            </w:r>
          </w:p>
        </w:tc>
        <w:tc>
          <w:tcPr>
            <w:tcW w:w="1088" w:type="dxa"/>
            <w:tcBorders>
              <w:top w:val="nil"/>
              <w:left w:val="nil"/>
              <w:bottom w:val="single" w:sz="4" w:space="0" w:color="auto"/>
              <w:right w:val="single" w:sz="4" w:space="0" w:color="auto"/>
            </w:tcBorders>
            <w:noWrap/>
            <w:vAlign w:val="bottom"/>
            <w:hideMark/>
          </w:tcPr>
          <w:p w14:paraId="45AC11B9"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147460,65</w:t>
            </w:r>
          </w:p>
        </w:tc>
        <w:tc>
          <w:tcPr>
            <w:tcW w:w="1170" w:type="dxa"/>
            <w:gridSpan w:val="2"/>
            <w:tcBorders>
              <w:top w:val="nil"/>
              <w:left w:val="nil"/>
              <w:bottom w:val="single" w:sz="4" w:space="0" w:color="auto"/>
              <w:right w:val="single" w:sz="4" w:space="0" w:color="auto"/>
            </w:tcBorders>
            <w:noWrap/>
            <w:vAlign w:val="bottom"/>
            <w:hideMark/>
          </w:tcPr>
          <w:p w14:paraId="7530BDF2"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147460,65</w:t>
            </w:r>
          </w:p>
        </w:tc>
        <w:tc>
          <w:tcPr>
            <w:tcW w:w="973" w:type="dxa"/>
            <w:gridSpan w:val="2"/>
            <w:tcBorders>
              <w:top w:val="nil"/>
              <w:left w:val="nil"/>
              <w:bottom w:val="single" w:sz="4" w:space="0" w:color="auto"/>
              <w:right w:val="single" w:sz="4" w:space="0" w:color="auto"/>
            </w:tcBorders>
            <w:noWrap/>
            <w:vAlign w:val="bottom"/>
            <w:hideMark/>
          </w:tcPr>
          <w:p w14:paraId="69F3E1A6"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0,9674248</w:t>
            </w:r>
          </w:p>
        </w:tc>
        <w:tc>
          <w:tcPr>
            <w:tcW w:w="973" w:type="dxa"/>
            <w:gridSpan w:val="2"/>
            <w:tcBorders>
              <w:top w:val="nil"/>
              <w:left w:val="nil"/>
              <w:bottom w:val="single" w:sz="4" w:space="0" w:color="auto"/>
              <w:right w:val="single" w:sz="4" w:space="0" w:color="auto"/>
            </w:tcBorders>
            <w:noWrap/>
            <w:vAlign w:val="bottom"/>
            <w:hideMark/>
          </w:tcPr>
          <w:p w14:paraId="4C249D82"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0,9683459</w:t>
            </w:r>
          </w:p>
        </w:tc>
      </w:tr>
      <w:tr w:rsidR="00CA5341" w:rsidRPr="00CA5341" w14:paraId="32F68E32"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4DB31F2"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82</w:t>
            </w:r>
          </w:p>
        </w:tc>
        <w:tc>
          <w:tcPr>
            <w:tcW w:w="4390" w:type="dxa"/>
            <w:tcBorders>
              <w:top w:val="nil"/>
              <w:left w:val="nil"/>
              <w:bottom w:val="single" w:sz="4" w:space="0" w:color="auto"/>
              <w:right w:val="single" w:sz="4" w:space="0" w:color="auto"/>
            </w:tcBorders>
            <w:noWrap/>
            <w:vAlign w:val="bottom"/>
            <w:hideMark/>
          </w:tcPr>
          <w:p w14:paraId="5817DF23"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Αποδόσεις</w:t>
            </w:r>
          </w:p>
        </w:tc>
        <w:tc>
          <w:tcPr>
            <w:tcW w:w="1177" w:type="dxa"/>
            <w:tcBorders>
              <w:top w:val="nil"/>
              <w:left w:val="nil"/>
              <w:bottom w:val="single" w:sz="4" w:space="0" w:color="auto"/>
              <w:right w:val="single" w:sz="4" w:space="0" w:color="auto"/>
            </w:tcBorders>
            <w:noWrap/>
            <w:vAlign w:val="bottom"/>
            <w:hideMark/>
          </w:tcPr>
          <w:p w14:paraId="26D833D5"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180714,97</w:t>
            </w:r>
          </w:p>
        </w:tc>
        <w:tc>
          <w:tcPr>
            <w:tcW w:w="1201" w:type="dxa"/>
            <w:gridSpan w:val="2"/>
            <w:tcBorders>
              <w:top w:val="nil"/>
              <w:left w:val="nil"/>
              <w:bottom w:val="single" w:sz="4" w:space="0" w:color="auto"/>
              <w:right w:val="single" w:sz="4" w:space="0" w:color="auto"/>
            </w:tcBorders>
            <w:noWrap/>
            <w:vAlign w:val="bottom"/>
            <w:hideMark/>
          </w:tcPr>
          <w:p w14:paraId="4F493E5B"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145119,54</w:t>
            </w:r>
          </w:p>
        </w:tc>
        <w:tc>
          <w:tcPr>
            <w:tcW w:w="963" w:type="dxa"/>
            <w:gridSpan w:val="2"/>
            <w:tcBorders>
              <w:top w:val="nil"/>
              <w:left w:val="nil"/>
              <w:bottom w:val="single" w:sz="4" w:space="0" w:color="auto"/>
              <w:right w:val="single" w:sz="4" w:space="0" w:color="auto"/>
            </w:tcBorders>
            <w:noWrap/>
            <w:vAlign w:val="bottom"/>
            <w:hideMark/>
          </w:tcPr>
          <w:p w14:paraId="47EA09F1"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0,80303</w:t>
            </w:r>
          </w:p>
        </w:tc>
        <w:tc>
          <w:tcPr>
            <w:tcW w:w="1204" w:type="dxa"/>
            <w:gridSpan w:val="2"/>
            <w:tcBorders>
              <w:top w:val="nil"/>
              <w:left w:val="nil"/>
              <w:bottom w:val="single" w:sz="4" w:space="0" w:color="auto"/>
              <w:right w:val="single" w:sz="4" w:space="0" w:color="auto"/>
            </w:tcBorders>
            <w:noWrap/>
            <w:vAlign w:val="bottom"/>
            <w:hideMark/>
          </w:tcPr>
          <w:p w14:paraId="788C3711"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150738,2</w:t>
            </w:r>
          </w:p>
        </w:tc>
        <w:tc>
          <w:tcPr>
            <w:tcW w:w="973" w:type="dxa"/>
            <w:gridSpan w:val="2"/>
            <w:tcBorders>
              <w:top w:val="nil"/>
              <w:left w:val="nil"/>
              <w:bottom w:val="single" w:sz="4" w:space="0" w:color="auto"/>
              <w:right w:val="single" w:sz="4" w:space="0" w:color="auto"/>
            </w:tcBorders>
            <w:noWrap/>
            <w:vAlign w:val="bottom"/>
            <w:hideMark/>
          </w:tcPr>
          <w:p w14:paraId="3629832F"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0,8341213</w:t>
            </w:r>
          </w:p>
        </w:tc>
        <w:tc>
          <w:tcPr>
            <w:tcW w:w="1088" w:type="dxa"/>
            <w:tcBorders>
              <w:top w:val="nil"/>
              <w:left w:val="nil"/>
              <w:bottom w:val="single" w:sz="4" w:space="0" w:color="auto"/>
              <w:right w:val="single" w:sz="4" w:space="0" w:color="auto"/>
            </w:tcBorders>
            <w:noWrap/>
            <w:vAlign w:val="bottom"/>
            <w:hideMark/>
          </w:tcPr>
          <w:p w14:paraId="719A6D39"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145119,54</w:t>
            </w:r>
          </w:p>
        </w:tc>
        <w:tc>
          <w:tcPr>
            <w:tcW w:w="1170" w:type="dxa"/>
            <w:gridSpan w:val="2"/>
            <w:tcBorders>
              <w:top w:val="nil"/>
              <w:left w:val="nil"/>
              <w:bottom w:val="single" w:sz="4" w:space="0" w:color="auto"/>
              <w:right w:val="single" w:sz="4" w:space="0" w:color="auto"/>
            </w:tcBorders>
            <w:noWrap/>
            <w:vAlign w:val="bottom"/>
            <w:hideMark/>
          </w:tcPr>
          <w:p w14:paraId="4C5D2B07"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145119,54</w:t>
            </w:r>
          </w:p>
        </w:tc>
        <w:tc>
          <w:tcPr>
            <w:tcW w:w="973" w:type="dxa"/>
            <w:gridSpan w:val="2"/>
            <w:tcBorders>
              <w:top w:val="nil"/>
              <w:left w:val="nil"/>
              <w:bottom w:val="single" w:sz="4" w:space="0" w:color="auto"/>
              <w:right w:val="single" w:sz="4" w:space="0" w:color="auto"/>
            </w:tcBorders>
            <w:noWrap/>
            <w:vAlign w:val="bottom"/>
            <w:hideMark/>
          </w:tcPr>
          <w:p w14:paraId="2D48872F"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0,80303</w:t>
            </w:r>
          </w:p>
        </w:tc>
        <w:tc>
          <w:tcPr>
            <w:tcW w:w="973" w:type="dxa"/>
            <w:gridSpan w:val="2"/>
            <w:tcBorders>
              <w:top w:val="nil"/>
              <w:left w:val="nil"/>
              <w:bottom w:val="single" w:sz="4" w:space="0" w:color="auto"/>
              <w:right w:val="single" w:sz="4" w:space="0" w:color="auto"/>
            </w:tcBorders>
            <w:noWrap/>
            <w:vAlign w:val="bottom"/>
            <w:hideMark/>
          </w:tcPr>
          <w:p w14:paraId="5276CF2B"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0,9627257</w:t>
            </w:r>
          </w:p>
        </w:tc>
      </w:tr>
      <w:tr w:rsidR="00CA5341" w:rsidRPr="00CA5341" w14:paraId="1FB338E8"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7B9EB62"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83</w:t>
            </w:r>
          </w:p>
        </w:tc>
        <w:tc>
          <w:tcPr>
            <w:tcW w:w="4390" w:type="dxa"/>
            <w:tcBorders>
              <w:top w:val="nil"/>
              <w:left w:val="nil"/>
              <w:bottom w:val="nil"/>
              <w:right w:val="nil"/>
            </w:tcBorders>
            <w:noWrap/>
            <w:vAlign w:val="bottom"/>
            <w:hideMark/>
          </w:tcPr>
          <w:p w14:paraId="7287D28F" w14:textId="77777777" w:rsidR="00CA5341" w:rsidRPr="00CA5341" w:rsidRDefault="00CA5341" w:rsidP="00CA5341">
            <w:pPr>
              <w:widowControl/>
              <w:autoSpaceDE/>
              <w:autoSpaceDN/>
              <w:adjustRightInd/>
              <w:rPr>
                <w:rFonts w:ascii="Calibri" w:hAnsi="Calibri" w:cs="Calibri"/>
                <w:color w:val="000000"/>
                <w:sz w:val="16"/>
                <w:szCs w:val="16"/>
              </w:rPr>
            </w:pPr>
            <w:r w:rsidRPr="00CA5341">
              <w:rPr>
                <w:rFonts w:ascii="Calibri" w:hAnsi="Calibri" w:cs="Calibri"/>
                <w:color w:val="000000"/>
                <w:sz w:val="16"/>
                <w:szCs w:val="16"/>
              </w:rPr>
              <w:t>Επιχορηγούμενες πληρωμές υποχρεώσεων Π.Ο.Ε.</w:t>
            </w:r>
          </w:p>
        </w:tc>
        <w:tc>
          <w:tcPr>
            <w:tcW w:w="1177" w:type="dxa"/>
            <w:tcBorders>
              <w:top w:val="nil"/>
              <w:left w:val="single" w:sz="4" w:space="0" w:color="auto"/>
              <w:bottom w:val="single" w:sz="4" w:space="0" w:color="auto"/>
              <w:right w:val="single" w:sz="4" w:space="0" w:color="auto"/>
            </w:tcBorders>
            <w:noWrap/>
            <w:vAlign w:val="bottom"/>
            <w:hideMark/>
          </w:tcPr>
          <w:p w14:paraId="5FA5AE7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201" w:type="dxa"/>
            <w:gridSpan w:val="2"/>
            <w:tcBorders>
              <w:top w:val="nil"/>
              <w:left w:val="nil"/>
              <w:bottom w:val="single" w:sz="4" w:space="0" w:color="auto"/>
              <w:right w:val="single" w:sz="4" w:space="0" w:color="auto"/>
            </w:tcBorders>
            <w:noWrap/>
            <w:vAlign w:val="bottom"/>
            <w:hideMark/>
          </w:tcPr>
          <w:p w14:paraId="7223B2AC"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63" w:type="dxa"/>
            <w:gridSpan w:val="2"/>
            <w:tcBorders>
              <w:top w:val="nil"/>
              <w:left w:val="nil"/>
              <w:bottom w:val="single" w:sz="4" w:space="0" w:color="auto"/>
              <w:right w:val="single" w:sz="4" w:space="0" w:color="auto"/>
            </w:tcBorders>
            <w:noWrap/>
            <w:vAlign w:val="bottom"/>
            <w:hideMark/>
          </w:tcPr>
          <w:p w14:paraId="5E8A5257"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204" w:type="dxa"/>
            <w:gridSpan w:val="2"/>
            <w:tcBorders>
              <w:top w:val="nil"/>
              <w:left w:val="nil"/>
              <w:bottom w:val="single" w:sz="4" w:space="0" w:color="auto"/>
              <w:right w:val="single" w:sz="4" w:space="0" w:color="auto"/>
            </w:tcBorders>
            <w:noWrap/>
            <w:vAlign w:val="bottom"/>
            <w:hideMark/>
          </w:tcPr>
          <w:p w14:paraId="7B85B622"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53A93115"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088" w:type="dxa"/>
            <w:tcBorders>
              <w:top w:val="nil"/>
              <w:left w:val="nil"/>
              <w:bottom w:val="single" w:sz="4" w:space="0" w:color="auto"/>
              <w:right w:val="single" w:sz="4" w:space="0" w:color="auto"/>
            </w:tcBorders>
            <w:noWrap/>
            <w:vAlign w:val="bottom"/>
            <w:hideMark/>
          </w:tcPr>
          <w:p w14:paraId="1CCCE0DA"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170" w:type="dxa"/>
            <w:gridSpan w:val="2"/>
            <w:tcBorders>
              <w:top w:val="nil"/>
              <w:left w:val="nil"/>
              <w:bottom w:val="single" w:sz="4" w:space="0" w:color="auto"/>
              <w:right w:val="single" w:sz="4" w:space="0" w:color="auto"/>
            </w:tcBorders>
            <w:noWrap/>
            <w:vAlign w:val="bottom"/>
            <w:hideMark/>
          </w:tcPr>
          <w:p w14:paraId="7ADAC616"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35EE315B"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973" w:type="dxa"/>
            <w:gridSpan w:val="2"/>
            <w:tcBorders>
              <w:top w:val="nil"/>
              <w:left w:val="nil"/>
              <w:bottom w:val="single" w:sz="4" w:space="0" w:color="auto"/>
              <w:right w:val="single" w:sz="4" w:space="0" w:color="auto"/>
            </w:tcBorders>
            <w:noWrap/>
            <w:vAlign w:val="bottom"/>
            <w:hideMark/>
          </w:tcPr>
          <w:p w14:paraId="0DE8312D"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r>
      <w:tr w:rsidR="00CA5341" w:rsidRPr="00CA5341" w14:paraId="1453B15A"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399AE08B" w14:textId="77777777" w:rsidR="00CA5341" w:rsidRPr="00CA5341" w:rsidRDefault="00CA5341" w:rsidP="00CA5341">
            <w:pPr>
              <w:widowControl/>
              <w:autoSpaceDE/>
              <w:autoSpaceDN/>
              <w:adjustRightInd/>
              <w:jc w:val="right"/>
              <w:rPr>
                <w:rFonts w:ascii="Calibri" w:hAnsi="Calibri" w:cs="Calibri"/>
                <w:sz w:val="18"/>
                <w:szCs w:val="18"/>
              </w:rPr>
            </w:pPr>
            <w:r w:rsidRPr="00CA5341">
              <w:rPr>
                <w:rFonts w:ascii="Calibri" w:hAnsi="Calibri" w:cs="Calibri"/>
                <w:sz w:val="18"/>
                <w:szCs w:val="18"/>
              </w:rPr>
              <w:t>85</w:t>
            </w:r>
          </w:p>
        </w:tc>
        <w:tc>
          <w:tcPr>
            <w:tcW w:w="4390" w:type="dxa"/>
            <w:tcBorders>
              <w:top w:val="single" w:sz="4" w:space="0" w:color="auto"/>
              <w:left w:val="nil"/>
              <w:bottom w:val="single" w:sz="4" w:space="0" w:color="auto"/>
              <w:right w:val="single" w:sz="4" w:space="0" w:color="auto"/>
            </w:tcBorders>
            <w:noWrap/>
            <w:vAlign w:val="bottom"/>
            <w:hideMark/>
          </w:tcPr>
          <w:p w14:paraId="05A4FA2F"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Προβλέψεις μη είσπραξης</w:t>
            </w:r>
          </w:p>
        </w:tc>
        <w:tc>
          <w:tcPr>
            <w:tcW w:w="1177" w:type="dxa"/>
            <w:tcBorders>
              <w:top w:val="nil"/>
              <w:left w:val="nil"/>
              <w:bottom w:val="single" w:sz="4" w:space="0" w:color="auto"/>
              <w:right w:val="single" w:sz="4" w:space="0" w:color="auto"/>
            </w:tcBorders>
            <w:noWrap/>
            <w:vAlign w:val="bottom"/>
            <w:hideMark/>
          </w:tcPr>
          <w:p w14:paraId="251E8DB4"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201" w:type="dxa"/>
            <w:gridSpan w:val="2"/>
            <w:tcBorders>
              <w:top w:val="nil"/>
              <w:left w:val="nil"/>
              <w:bottom w:val="single" w:sz="4" w:space="0" w:color="auto"/>
              <w:right w:val="single" w:sz="4" w:space="0" w:color="auto"/>
            </w:tcBorders>
            <w:noWrap/>
            <w:vAlign w:val="bottom"/>
            <w:hideMark/>
          </w:tcPr>
          <w:p w14:paraId="202F07D0"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63" w:type="dxa"/>
            <w:gridSpan w:val="2"/>
            <w:tcBorders>
              <w:top w:val="nil"/>
              <w:left w:val="nil"/>
              <w:bottom w:val="single" w:sz="4" w:space="0" w:color="auto"/>
              <w:right w:val="single" w:sz="4" w:space="0" w:color="auto"/>
            </w:tcBorders>
            <w:noWrap/>
            <w:vAlign w:val="bottom"/>
            <w:hideMark/>
          </w:tcPr>
          <w:p w14:paraId="474B6CBC"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204" w:type="dxa"/>
            <w:gridSpan w:val="2"/>
            <w:tcBorders>
              <w:top w:val="nil"/>
              <w:left w:val="nil"/>
              <w:bottom w:val="single" w:sz="4" w:space="0" w:color="auto"/>
              <w:right w:val="single" w:sz="4" w:space="0" w:color="auto"/>
            </w:tcBorders>
            <w:noWrap/>
            <w:vAlign w:val="bottom"/>
            <w:hideMark/>
          </w:tcPr>
          <w:p w14:paraId="33974EA6"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4EB114CA"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1088" w:type="dxa"/>
            <w:tcBorders>
              <w:top w:val="nil"/>
              <w:left w:val="nil"/>
              <w:bottom w:val="single" w:sz="4" w:space="0" w:color="auto"/>
              <w:right w:val="single" w:sz="4" w:space="0" w:color="auto"/>
            </w:tcBorders>
            <w:noWrap/>
            <w:vAlign w:val="bottom"/>
            <w:hideMark/>
          </w:tcPr>
          <w:p w14:paraId="7A776518"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1170" w:type="dxa"/>
            <w:gridSpan w:val="2"/>
            <w:tcBorders>
              <w:top w:val="nil"/>
              <w:left w:val="nil"/>
              <w:bottom w:val="single" w:sz="4" w:space="0" w:color="auto"/>
              <w:right w:val="single" w:sz="4" w:space="0" w:color="auto"/>
            </w:tcBorders>
            <w:noWrap/>
            <w:vAlign w:val="bottom"/>
            <w:hideMark/>
          </w:tcPr>
          <w:p w14:paraId="516E3025" w14:textId="77777777" w:rsidR="00CA5341" w:rsidRPr="00CA5341" w:rsidRDefault="00CA5341" w:rsidP="00CA5341">
            <w:pPr>
              <w:widowControl/>
              <w:autoSpaceDE/>
              <w:autoSpaceDN/>
              <w:adjustRightInd/>
              <w:jc w:val="right"/>
              <w:rPr>
                <w:rFonts w:ascii="Calibri" w:hAnsi="Calibri" w:cs="Calibri"/>
                <w:sz w:val="16"/>
                <w:szCs w:val="16"/>
              </w:rPr>
            </w:pPr>
            <w:r w:rsidRPr="00CA5341">
              <w:rPr>
                <w:rFonts w:ascii="Calibri" w:hAnsi="Calibri" w:cs="Calibri"/>
                <w:sz w:val="16"/>
                <w:szCs w:val="16"/>
              </w:rPr>
              <w:t>0</w:t>
            </w:r>
          </w:p>
        </w:tc>
        <w:tc>
          <w:tcPr>
            <w:tcW w:w="973" w:type="dxa"/>
            <w:gridSpan w:val="2"/>
            <w:tcBorders>
              <w:top w:val="nil"/>
              <w:left w:val="nil"/>
              <w:bottom w:val="single" w:sz="4" w:space="0" w:color="auto"/>
              <w:right w:val="single" w:sz="4" w:space="0" w:color="auto"/>
            </w:tcBorders>
            <w:noWrap/>
            <w:vAlign w:val="bottom"/>
            <w:hideMark/>
          </w:tcPr>
          <w:p w14:paraId="0B39E0F9"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c>
          <w:tcPr>
            <w:tcW w:w="973" w:type="dxa"/>
            <w:gridSpan w:val="2"/>
            <w:tcBorders>
              <w:top w:val="nil"/>
              <w:left w:val="nil"/>
              <w:bottom w:val="single" w:sz="4" w:space="0" w:color="auto"/>
              <w:right w:val="single" w:sz="4" w:space="0" w:color="auto"/>
            </w:tcBorders>
            <w:noWrap/>
            <w:vAlign w:val="bottom"/>
            <w:hideMark/>
          </w:tcPr>
          <w:p w14:paraId="467868A7" w14:textId="77777777" w:rsidR="00CA5341" w:rsidRPr="00CA5341" w:rsidRDefault="00CA5341" w:rsidP="00CA5341">
            <w:pPr>
              <w:widowControl/>
              <w:autoSpaceDE/>
              <w:autoSpaceDN/>
              <w:adjustRightInd/>
              <w:jc w:val="center"/>
              <w:rPr>
                <w:rFonts w:ascii="Calibri" w:hAnsi="Calibri" w:cs="Calibri"/>
                <w:b/>
                <w:bCs/>
                <w:sz w:val="16"/>
                <w:szCs w:val="16"/>
              </w:rPr>
            </w:pPr>
            <w:r w:rsidRPr="00CA5341">
              <w:rPr>
                <w:rFonts w:ascii="Calibri" w:hAnsi="Calibri" w:cs="Calibri"/>
                <w:b/>
                <w:bCs/>
                <w:sz w:val="16"/>
                <w:szCs w:val="16"/>
              </w:rPr>
              <w:t>#ΔΙΑΙΡ./0!</w:t>
            </w:r>
          </w:p>
        </w:tc>
      </w:tr>
      <w:tr w:rsidR="00CA5341" w:rsidRPr="00CA5341" w14:paraId="4FBE1A32" w14:textId="77777777" w:rsidTr="00337541">
        <w:trPr>
          <w:trHeight w:val="255"/>
          <w:jc w:val="center"/>
        </w:trPr>
        <w:tc>
          <w:tcPr>
            <w:tcW w:w="616" w:type="dxa"/>
            <w:tcBorders>
              <w:top w:val="nil"/>
              <w:left w:val="single" w:sz="4" w:space="0" w:color="auto"/>
              <w:bottom w:val="single" w:sz="4" w:space="0" w:color="auto"/>
              <w:right w:val="single" w:sz="4" w:space="0" w:color="auto"/>
            </w:tcBorders>
            <w:noWrap/>
            <w:vAlign w:val="bottom"/>
            <w:hideMark/>
          </w:tcPr>
          <w:p w14:paraId="69C785A3" w14:textId="77777777" w:rsidR="00CA5341" w:rsidRPr="00CA5341" w:rsidRDefault="00CA5341" w:rsidP="00CA5341">
            <w:pPr>
              <w:widowControl/>
              <w:autoSpaceDE/>
              <w:autoSpaceDN/>
              <w:adjustRightInd/>
              <w:jc w:val="right"/>
              <w:rPr>
                <w:rFonts w:ascii="Calibri" w:hAnsi="Calibri" w:cs="Calibri"/>
                <w:b/>
                <w:bCs/>
                <w:sz w:val="18"/>
                <w:szCs w:val="18"/>
              </w:rPr>
            </w:pPr>
            <w:r w:rsidRPr="00CA5341">
              <w:rPr>
                <w:rFonts w:ascii="Calibri" w:hAnsi="Calibri" w:cs="Calibri"/>
                <w:b/>
                <w:bCs/>
                <w:sz w:val="18"/>
                <w:szCs w:val="18"/>
              </w:rPr>
              <w:t>9</w:t>
            </w:r>
          </w:p>
        </w:tc>
        <w:tc>
          <w:tcPr>
            <w:tcW w:w="4390" w:type="dxa"/>
            <w:tcBorders>
              <w:top w:val="nil"/>
              <w:left w:val="nil"/>
              <w:bottom w:val="single" w:sz="4" w:space="0" w:color="auto"/>
              <w:right w:val="single" w:sz="4" w:space="0" w:color="auto"/>
            </w:tcBorders>
            <w:noWrap/>
            <w:vAlign w:val="bottom"/>
            <w:hideMark/>
          </w:tcPr>
          <w:p w14:paraId="265EA40B"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Αποθεματικό</w:t>
            </w:r>
          </w:p>
        </w:tc>
        <w:tc>
          <w:tcPr>
            <w:tcW w:w="1177" w:type="dxa"/>
            <w:tcBorders>
              <w:top w:val="nil"/>
              <w:left w:val="nil"/>
              <w:bottom w:val="single" w:sz="4" w:space="0" w:color="auto"/>
              <w:right w:val="single" w:sz="4" w:space="0" w:color="auto"/>
            </w:tcBorders>
            <w:noWrap/>
            <w:vAlign w:val="bottom"/>
            <w:hideMark/>
          </w:tcPr>
          <w:p w14:paraId="17C80E12"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5329,64</w:t>
            </w:r>
          </w:p>
        </w:tc>
        <w:tc>
          <w:tcPr>
            <w:tcW w:w="1201" w:type="dxa"/>
            <w:gridSpan w:val="2"/>
            <w:tcBorders>
              <w:top w:val="nil"/>
              <w:left w:val="nil"/>
              <w:bottom w:val="single" w:sz="4" w:space="0" w:color="auto"/>
              <w:right w:val="single" w:sz="4" w:space="0" w:color="auto"/>
            </w:tcBorders>
            <w:noWrap/>
            <w:vAlign w:val="bottom"/>
            <w:hideMark/>
          </w:tcPr>
          <w:p w14:paraId="70D0745F"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963" w:type="dxa"/>
            <w:gridSpan w:val="2"/>
            <w:tcBorders>
              <w:top w:val="nil"/>
              <w:left w:val="nil"/>
              <w:bottom w:val="single" w:sz="4" w:space="0" w:color="auto"/>
              <w:right w:val="single" w:sz="4" w:space="0" w:color="auto"/>
            </w:tcBorders>
            <w:noWrap/>
            <w:vAlign w:val="bottom"/>
            <w:hideMark/>
          </w:tcPr>
          <w:p w14:paraId="080D4452"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1204" w:type="dxa"/>
            <w:gridSpan w:val="2"/>
            <w:tcBorders>
              <w:top w:val="nil"/>
              <w:left w:val="nil"/>
              <w:bottom w:val="single" w:sz="4" w:space="0" w:color="auto"/>
              <w:right w:val="single" w:sz="4" w:space="0" w:color="auto"/>
            </w:tcBorders>
            <w:noWrap/>
            <w:vAlign w:val="bottom"/>
            <w:hideMark/>
          </w:tcPr>
          <w:p w14:paraId="0002AF2C"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973" w:type="dxa"/>
            <w:gridSpan w:val="2"/>
            <w:tcBorders>
              <w:top w:val="nil"/>
              <w:left w:val="nil"/>
              <w:bottom w:val="single" w:sz="4" w:space="0" w:color="auto"/>
              <w:right w:val="single" w:sz="4" w:space="0" w:color="auto"/>
            </w:tcBorders>
            <w:noWrap/>
            <w:vAlign w:val="bottom"/>
            <w:hideMark/>
          </w:tcPr>
          <w:p w14:paraId="0206D300"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1088" w:type="dxa"/>
            <w:tcBorders>
              <w:top w:val="nil"/>
              <w:left w:val="nil"/>
              <w:bottom w:val="single" w:sz="4" w:space="0" w:color="auto"/>
              <w:right w:val="single" w:sz="4" w:space="0" w:color="auto"/>
            </w:tcBorders>
            <w:noWrap/>
            <w:vAlign w:val="bottom"/>
            <w:hideMark/>
          </w:tcPr>
          <w:p w14:paraId="5AD95A53"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1170" w:type="dxa"/>
            <w:gridSpan w:val="2"/>
            <w:tcBorders>
              <w:top w:val="nil"/>
              <w:left w:val="nil"/>
              <w:bottom w:val="single" w:sz="4" w:space="0" w:color="auto"/>
              <w:right w:val="single" w:sz="4" w:space="0" w:color="auto"/>
            </w:tcBorders>
            <w:noWrap/>
            <w:vAlign w:val="bottom"/>
            <w:hideMark/>
          </w:tcPr>
          <w:p w14:paraId="5F6B1A16"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973" w:type="dxa"/>
            <w:gridSpan w:val="2"/>
            <w:tcBorders>
              <w:top w:val="nil"/>
              <w:left w:val="nil"/>
              <w:bottom w:val="single" w:sz="4" w:space="0" w:color="auto"/>
              <w:right w:val="single" w:sz="4" w:space="0" w:color="auto"/>
            </w:tcBorders>
            <w:noWrap/>
            <w:vAlign w:val="bottom"/>
            <w:hideMark/>
          </w:tcPr>
          <w:p w14:paraId="2AD4A000"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973" w:type="dxa"/>
            <w:gridSpan w:val="2"/>
            <w:tcBorders>
              <w:top w:val="nil"/>
              <w:left w:val="nil"/>
              <w:bottom w:val="single" w:sz="4" w:space="0" w:color="auto"/>
              <w:right w:val="single" w:sz="4" w:space="0" w:color="auto"/>
            </w:tcBorders>
            <w:noWrap/>
            <w:vAlign w:val="bottom"/>
            <w:hideMark/>
          </w:tcPr>
          <w:p w14:paraId="3A0AE9F4"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r>
      <w:tr w:rsidR="00CA5341" w:rsidRPr="00CA5341" w14:paraId="6EEBC7DC" w14:textId="77777777" w:rsidTr="00337541">
        <w:trPr>
          <w:trHeight w:val="255"/>
          <w:jc w:val="center"/>
        </w:trPr>
        <w:tc>
          <w:tcPr>
            <w:tcW w:w="616" w:type="dxa"/>
            <w:tcBorders>
              <w:top w:val="nil"/>
              <w:left w:val="single" w:sz="4" w:space="0" w:color="auto"/>
              <w:bottom w:val="single" w:sz="4" w:space="0" w:color="auto"/>
              <w:right w:val="single" w:sz="4" w:space="0" w:color="auto"/>
            </w:tcBorders>
            <w:shd w:val="clear" w:color="000000" w:fill="C0C0C0"/>
            <w:noWrap/>
            <w:vAlign w:val="bottom"/>
            <w:hideMark/>
          </w:tcPr>
          <w:p w14:paraId="4AFFC0DD" w14:textId="77777777" w:rsidR="00CA5341" w:rsidRPr="00CA5341" w:rsidRDefault="00CA5341" w:rsidP="00CA5341">
            <w:pPr>
              <w:widowControl/>
              <w:autoSpaceDE/>
              <w:autoSpaceDN/>
              <w:adjustRightInd/>
              <w:rPr>
                <w:rFonts w:ascii="Calibri" w:hAnsi="Calibri" w:cs="Calibri"/>
              </w:rPr>
            </w:pPr>
            <w:r w:rsidRPr="00CA5341">
              <w:rPr>
                <w:rFonts w:ascii="Calibri" w:hAnsi="Calibri" w:cs="Calibri"/>
              </w:rPr>
              <w:t> </w:t>
            </w:r>
          </w:p>
        </w:tc>
        <w:tc>
          <w:tcPr>
            <w:tcW w:w="4390" w:type="dxa"/>
            <w:tcBorders>
              <w:top w:val="nil"/>
              <w:left w:val="nil"/>
              <w:bottom w:val="single" w:sz="4" w:space="0" w:color="auto"/>
              <w:right w:val="single" w:sz="4" w:space="0" w:color="auto"/>
            </w:tcBorders>
            <w:shd w:val="clear" w:color="000000" w:fill="C0C0C0"/>
            <w:noWrap/>
            <w:vAlign w:val="bottom"/>
            <w:hideMark/>
          </w:tcPr>
          <w:p w14:paraId="5096A9D0" w14:textId="77777777" w:rsidR="00CA5341" w:rsidRPr="00CA5341" w:rsidRDefault="00CA5341" w:rsidP="00CA5341">
            <w:pPr>
              <w:widowControl/>
              <w:autoSpaceDE/>
              <w:autoSpaceDN/>
              <w:adjustRightInd/>
              <w:jc w:val="right"/>
              <w:rPr>
                <w:rFonts w:ascii="Calibri" w:hAnsi="Calibri" w:cs="Calibri"/>
                <w:b/>
                <w:bCs/>
              </w:rPr>
            </w:pPr>
            <w:r w:rsidRPr="00CA5341">
              <w:rPr>
                <w:rFonts w:ascii="Calibri" w:hAnsi="Calibri" w:cs="Calibri"/>
                <w:b/>
                <w:bCs/>
              </w:rPr>
              <w:t>Σύνολα δαπανών</w:t>
            </w:r>
          </w:p>
        </w:tc>
        <w:tc>
          <w:tcPr>
            <w:tcW w:w="1177" w:type="dxa"/>
            <w:tcBorders>
              <w:top w:val="nil"/>
              <w:left w:val="nil"/>
              <w:bottom w:val="single" w:sz="4" w:space="0" w:color="auto"/>
              <w:right w:val="single" w:sz="4" w:space="0" w:color="auto"/>
            </w:tcBorders>
            <w:shd w:val="clear" w:color="000000" w:fill="C0C0C0"/>
            <w:noWrap/>
            <w:vAlign w:val="bottom"/>
            <w:hideMark/>
          </w:tcPr>
          <w:p w14:paraId="3EFD6E00"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1198575,34</w:t>
            </w:r>
          </w:p>
        </w:tc>
        <w:tc>
          <w:tcPr>
            <w:tcW w:w="1201" w:type="dxa"/>
            <w:gridSpan w:val="2"/>
            <w:tcBorders>
              <w:top w:val="nil"/>
              <w:left w:val="nil"/>
              <w:bottom w:val="single" w:sz="4" w:space="0" w:color="auto"/>
              <w:right w:val="single" w:sz="4" w:space="0" w:color="auto"/>
            </w:tcBorders>
            <w:shd w:val="clear" w:color="000000" w:fill="C0C0C0"/>
            <w:noWrap/>
            <w:vAlign w:val="bottom"/>
            <w:hideMark/>
          </w:tcPr>
          <w:p w14:paraId="1B71BCE2"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851017,21</w:t>
            </w:r>
          </w:p>
        </w:tc>
        <w:tc>
          <w:tcPr>
            <w:tcW w:w="963" w:type="dxa"/>
            <w:gridSpan w:val="2"/>
            <w:tcBorders>
              <w:top w:val="nil"/>
              <w:left w:val="nil"/>
              <w:bottom w:val="single" w:sz="4" w:space="0" w:color="auto"/>
              <w:right w:val="single" w:sz="4" w:space="0" w:color="auto"/>
            </w:tcBorders>
            <w:shd w:val="clear" w:color="000000" w:fill="C0C0C0"/>
            <w:noWrap/>
            <w:vAlign w:val="bottom"/>
            <w:hideMark/>
          </w:tcPr>
          <w:p w14:paraId="7567FD7E"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1204" w:type="dxa"/>
            <w:gridSpan w:val="2"/>
            <w:tcBorders>
              <w:top w:val="nil"/>
              <w:left w:val="nil"/>
              <w:bottom w:val="single" w:sz="4" w:space="0" w:color="auto"/>
              <w:right w:val="single" w:sz="4" w:space="0" w:color="auto"/>
            </w:tcBorders>
            <w:shd w:val="clear" w:color="000000" w:fill="C0C0C0"/>
            <w:noWrap/>
            <w:vAlign w:val="bottom"/>
            <w:hideMark/>
          </w:tcPr>
          <w:p w14:paraId="3174D159"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1014939,1</w:t>
            </w:r>
          </w:p>
        </w:tc>
        <w:tc>
          <w:tcPr>
            <w:tcW w:w="973" w:type="dxa"/>
            <w:gridSpan w:val="2"/>
            <w:tcBorders>
              <w:top w:val="nil"/>
              <w:left w:val="nil"/>
              <w:bottom w:val="single" w:sz="4" w:space="0" w:color="auto"/>
              <w:right w:val="single" w:sz="4" w:space="0" w:color="auto"/>
            </w:tcBorders>
            <w:shd w:val="clear" w:color="000000" w:fill="C0C0C0"/>
            <w:noWrap/>
            <w:vAlign w:val="bottom"/>
            <w:hideMark/>
          </w:tcPr>
          <w:p w14:paraId="698FFF7F" w14:textId="77777777" w:rsidR="00CA5341" w:rsidRPr="00CA5341" w:rsidRDefault="00CA5341" w:rsidP="00CA5341">
            <w:pPr>
              <w:widowControl/>
              <w:autoSpaceDE/>
              <w:autoSpaceDN/>
              <w:adjustRightInd/>
              <w:rPr>
                <w:rFonts w:ascii="Calibri" w:hAnsi="Calibri" w:cs="Calibri"/>
                <w:b/>
                <w:bCs/>
                <w:sz w:val="16"/>
                <w:szCs w:val="16"/>
              </w:rPr>
            </w:pPr>
            <w:r w:rsidRPr="00CA5341">
              <w:rPr>
                <w:rFonts w:ascii="Calibri" w:hAnsi="Calibri" w:cs="Calibri"/>
                <w:b/>
                <w:bCs/>
                <w:sz w:val="16"/>
                <w:szCs w:val="16"/>
              </w:rPr>
              <w:t> </w:t>
            </w:r>
          </w:p>
        </w:tc>
        <w:tc>
          <w:tcPr>
            <w:tcW w:w="1088" w:type="dxa"/>
            <w:tcBorders>
              <w:top w:val="nil"/>
              <w:left w:val="nil"/>
              <w:bottom w:val="single" w:sz="4" w:space="0" w:color="auto"/>
              <w:right w:val="single" w:sz="4" w:space="0" w:color="auto"/>
            </w:tcBorders>
            <w:shd w:val="clear" w:color="000000" w:fill="C0C0C0"/>
            <w:noWrap/>
            <w:vAlign w:val="bottom"/>
            <w:hideMark/>
          </w:tcPr>
          <w:p w14:paraId="5449A5DE"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851017,21</w:t>
            </w:r>
          </w:p>
        </w:tc>
        <w:tc>
          <w:tcPr>
            <w:tcW w:w="1170" w:type="dxa"/>
            <w:gridSpan w:val="2"/>
            <w:tcBorders>
              <w:top w:val="nil"/>
              <w:left w:val="nil"/>
              <w:bottom w:val="single" w:sz="4" w:space="0" w:color="auto"/>
              <w:right w:val="single" w:sz="4" w:space="0" w:color="auto"/>
            </w:tcBorders>
            <w:shd w:val="clear" w:color="000000" w:fill="C0C0C0"/>
            <w:noWrap/>
            <w:vAlign w:val="bottom"/>
            <w:hideMark/>
          </w:tcPr>
          <w:p w14:paraId="286D23B8" w14:textId="77777777" w:rsidR="00CA5341" w:rsidRPr="00CA5341" w:rsidRDefault="00CA5341" w:rsidP="00CA5341">
            <w:pPr>
              <w:widowControl/>
              <w:autoSpaceDE/>
              <w:autoSpaceDN/>
              <w:adjustRightInd/>
              <w:jc w:val="right"/>
              <w:rPr>
                <w:rFonts w:ascii="Calibri" w:hAnsi="Calibri" w:cs="Calibri"/>
                <w:b/>
                <w:bCs/>
                <w:sz w:val="16"/>
                <w:szCs w:val="16"/>
              </w:rPr>
            </w:pPr>
            <w:r w:rsidRPr="00CA5341">
              <w:rPr>
                <w:rFonts w:ascii="Calibri" w:hAnsi="Calibri" w:cs="Calibri"/>
                <w:b/>
                <w:bCs/>
                <w:sz w:val="16"/>
                <w:szCs w:val="16"/>
              </w:rPr>
              <w:t>851017,21</w:t>
            </w:r>
          </w:p>
        </w:tc>
        <w:tc>
          <w:tcPr>
            <w:tcW w:w="973" w:type="dxa"/>
            <w:gridSpan w:val="2"/>
            <w:tcBorders>
              <w:top w:val="nil"/>
              <w:left w:val="nil"/>
              <w:bottom w:val="single" w:sz="4" w:space="0" w:color="auto"/>
              <w:right w:val="single" w:sz="4" w:space="0" w:color="auto"/>
            </w:tcBorders>
            <w:shd w:val="clear" w:color="000000" w:fill="C0C0C0"/>
            <w:noWrap/>
            <w:vAlign w:val="bottom"/>
            <w:hideMark/>
          </w:tcPr>
          <w:p w14:paraId="7E001D29"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 </w:t>
            </w:r>
          </w:p>
        </w:tc>
        <w:tc>
          <w:tcPr>
            <w:tcW w:w="973" w:type="dxa"/>
            <w:gridSpan w:val="2"/>
            <w:tcBorders>
              <w:top w:val="nil"/>
              <w:left w:val="nil"/>
              <w:bottom w:val="single" w:sz="4" w:space="0" w:color="auto"/>
              <w:right w:val="single" w:sz="4" w:space="0" w:color="auto"/>
            </w:tcBorders>
            <w:shd w:val="clear" w:color="000000" w:fill="C0C0C0"/>
            <w:noWrap/>
            <w:vAlign w:val="bottom"/>
            <w:hideMark/>
          </w:tcPr>
          <w:p w14:paraId="656BAD7F" w14:textId="77777777" w:rsidR="00CA5341" w:rsidRPr="00CA5341" w:rsidRDefault="00CA5341" w:rsidP="00CA5341">
            <w:pPr>
              <w:widowControl/>
              <w:autoSpaceDE/>
              <w:autoSpaceDN/>
              <w:adjustRightInd/>
              <w:rPr>
                <w:rFonts w:ascii="Calibri" w:hAnsi="Calibri" w:cs="Calibri"/>
                <w:sz w:val="16"/>
                <w:szCs w:val="16"/>
              </w:rPr>
            </w:pPr>
            <w:r w:rsidRPr="00CA5341">
              <w:rPr>
                <w:rFonts w:ascii="Calibri" w:hAnsi="Calibri" w:cs="Calibri"/>
                <w:sz w:val="16"/>
                <w:szCs w:val="16"/>
              </w:rPr>
              <w:t> </w:t>
            </w:r>
          </w:p>
        </w:tc>
      </w:tr>
    </w:tbl>
    <w:p w14:paraId="665F443F" w14:textId="77777777" w:rsidR="00CA5341" w:rsidRPr="00CA5341" w:rsidRDefault="00CA5341" w:rsidP="00CA5341">
      <w:pPr>
        <w:shd w:val="clear" w:color="auto" w:fill="FFFFFF"/>
        <w:spacing w:line="360" w:lineRule="auto"/>
        <w:rPr>
          <w:rFonts w:ascii="Calibri" w:hAnsi="Calibri" w:cs="Calibri"/>
          <w:sz w:val="22"/>
          <w:szCs w:val="22"/>
        </w:rPr>
      </w:pPr>
    </w:p>
    <w:p w14:paraId="6FCA1281" w14:textId="77777777" w:rsidR="00CA5341" w:rsidRPr="00CA5341" w:rsidRDefault="00CA5341" w:rsidP="00CA5341">
      <w:pPr>
        <w:shd w:val="clear" w:color="auto" w:fill="FFFFFF"/>
        <w:spacing w:line="360" w:lineRule="auto"/>
        <w:rPr>
          <w:rFonts w:ascii="Calibri" w:hAnsi="Calibri" w:cs="Calibri"/>
          <w:sz w:val="22"/>
          <w:szCs w:val="22"/>
        </w:rPr>
      </w:pPr>
    </w:p>
    <w:p w14:paraId="3634D51A" w14:textId="77777777" w:rsidR="00CA5341" w:rsidRPr="00CA5341" w:rsidRDefault="00CA5341" w:rsidP="00CA5341">
      <w:pPr>
        <w:shd w:val="clear" w:color="auto" w:fill="FFFFFF"/>
        <w:spacing w:line="360" w:lineRule="auto"/>
        <w:rPr>
          <w:rFonts w:ascii="Calibri" w:hAnsi="Calibri" w:cs="Calibri"/>
          <w:sz w:val="22"/>
          <w:szCs w:val="22"/>
        </w:rPr>
      </w:pPr>
    </w:p>
    <w:tbl>
      <w:tblPr>
        <w:tblW w:w="12851" w:type="dxa"/>
        <w:tblInd w:w="541" w:type="dxa"/>
        <w:tblLook w:val="04A0" w:firstRow="1" w:lastRow="0" w:firstColumn="1" w:lastColumn="0" w:noHBand="0" w:noVBand="1"/>
      </w:tblPr>
      <w:tblGrid>
        <w:gridCol w:w="663"/>
        <w:gridCol w:w="4830"/>
        <w:gridCol w:w="1845"/>
        <w:gridCol w:w="1969"/>
        <w:gridCol w:w="1720"/>
        <w:gridCol w:w="1824"/>
      </w:tblGrid>
      <w:tr w:rsidR="00CA5341" w:rsidRPr="00CA5341" w14:paraId="6626FA81" w14:textId="77777777" w:rsidTr="00337541">
        <w:trPr>
          <w:trHeight w:val="270"/>
        </w:trPr>
        <w:tc>
          <w:tcPr>
            <w:tcW w:w="12851" w:type="dxa"/>
            <w:gridSpan w:val="6"/>
            <w:tcBorders>
              <w:top w:val="nil"/>
              <w:left w:val="nil"/>
              <w:bottom w:val="nil"/>
              <w:right w:val="nil"/>
            </w:tcBorders>
            <w:noWrap/>
            <w:vAlign w:val="bottom"/>
            <w:hideMark/>
          </w:tcPr>
          <w:p w14:paraId="23E01233" w14:textId="77777777" w:rsidR="00CA5341" w:rsidRPr="00CA5341" w:rsidRDefault="00CA5341" w:rsidP="00CA5341">
            <w:pPr>
              <w:widowControl/>
              <w:autoSpaceDE/>
              <w:autoSpaceDN/>
              <w:adjustRightInd/>
              <w:jc w:val="center"/>
              <w:rPr>
                <w:rFonts w:ascii="Calibri" w:hAnsi="Calibri" w:cs="Calibri"/>
                <w:b/>
                <w:iCs/>
                <w:color w:val="000000"/>
              </w:rPr>
            </w:pPr>
            <w:r w:rsidRPr="00CA5341">
              <w:rPr>
                <w:rFonts w:ascii="Calibri" w:hAnsi="Calibri" w:cs="Calibri"/>
                <w:b/>
                <w:iCs/>
                <w:color w:val="000000"/>
              </w:rPr>
              <w:t xml:space="preserve">ΥΠΟΔΕΙΓΜΑ </w:t>
            </w:r>
            <w:r w:rsidRPr="00CA5341">
              <w:rPr>
                <w:rFonts w:ascii="Calibri" w:hAnsi="Calibri" w:cs="Calibri"/>
                <w:b/>
                <w:color w:val="000000"/>
              </w:rPr>
              <w:t>Νο 3</w:t>
            </w:r>
          </w:p>
        </w:tc>
      </w:tr>
      <w:tr w:rsidR="00CA5341" w:rsidRPr="00CA5341" w14:paraId="6015C7EE" w14:textId="77777777" w:rsidTr="00337541">
        <w:trPr>
          <w:trHeight w:val="72"/>
        </w:trPr>
        <w:tc>
          <w:tcPr>
            <w:tcW w:w="5493" w:type="dxa"/>
            <w:gridSpan w:val="2"/>
            <w:tcBorders>
              <w:top w:val="nil"/>
              <w:left w:val="nil"/>
              <w:bottom w:val="nil"/>
              <w:right w:val="nil"/>
            </w:tcBorders>
            <w:noWrap/>
            <w:vAlign w:val="bottom"/>
            <w:hideMark/>
          </w:tcPr>
          <w:p w14:paraId="006507C0" w14:textId="77777777" w:rsidR="00CA5341" w:rsidRPr="00CA5341" w:rsidRDefault="00CA5341" w:rsidP="00CA5341">
            <w:pPr>
              <w:widowControl/>
              <w:autoSpaceDE/>
              <w:autoSpaceDN/>
              <w:adjustRightInd/>
              <w:rPr>
                <w:rFonts w:ascii="Calibri" w:hAnsi="Calibri" w:cs="Calibri"/>
                <w:b/>
                <w:bCs/>
                <w:iCs/>
                <w:color w:val="000000"/>
              </w:rPr>
            </w:pPr>
            <w:r w:rsidRPr="00CA5341">
              <w:rPr>
                <w:rFonts w:ascii="Calibri" w:hAnsi="Calibri" w:cs="Calibri"/>
                <w:b/>
                <w:bCs/>
                <w:iCs/>
                <w:color w:val="000000"/>
              </w:rPr>
              <w:t xml:space="preserve">ΕΛΛΗΝΙΚΗ ΔΗΜΟΚΡΑΤΙΑ </w:t>
            </w:r>
          </w:p>
        </w:tc>
        <w:tc>
          <w:tcPr>
            <w:tcW w:w="1845" w:type="dxa"/>
            <w:tcBorders>
              <w:top w:val="nil"/>
              <w:left w:val="nil"/>
              <w:bottom w:val="nil"/>
              <w:right w:val="nil"/>
            </w:tcBorders>
            <w:noWrap/>
            <w:vAlign w:val="bottom"/>
            <w:hideMark/>
          </w:tcPr>
          <w:p w14:paraId="3EE6FEE8" w14:textId="77777777" w:rsidR="00CA5341" w:rsidRPr="00CA5341" w:rsidRDefault="00CA5341" w:rsidP="00CA5341">
            <w:pPr>
              <w:widowControl/>
              <w:autoSpaceDE/>
              <w:autoSpaceDN/>
              <w:adjustRightInd/>
              <w:jc w:val="center"/>
              <w:rPr>
                <w:rFonts w:ascii="Calibri" w:hAnsi="Calibri" w:cs="Calibri"/>
                <w:i/>
                <w:iCs/>
                <w:color w:val="000000"/>
              </w:rPr>
            </w:pPr>
          </w:p>
        </w:tc>
        <w:tc>
          <w:tcPr>
            <w:tcW w:w="1969" w:type="dxa"/>
            <w:tcBorders>
              <w:top w:val="nil"/>
              <w:left w:val="nil"/>
              <w:bottom w:val="nil"/>
              <w:right w:val="nil"/>
            </w:tcBorders>
            <w:noWrap/>
            <w:vAlign w:val="bottom"/>
            <w:hideMark/>
          </w:tcPr>
          <w:p w14:paraId="3ECDDFED" w14:textId="77777777" w:rsidR="00CA5341" w:rsidRPr="00CA5341" w:rsidRDefault="00CA5341" w:rsidP="00CA5341">
            <w:pPr>
              <w:widowControl/>
              <w:autoSpaceDE/>
              <w:autoSpaceDN/>
              <w:adjustRightInd/>
              <w:jc w:val="center"/>
              <w:rPr>
                <w:rFonts w:ascii="Calibri" w:hAnsi="Calibri" w:cs="Calibri"/>
                <w:i/>
                <w:iCs/>
                <w:color w:val="000000"/>
              </w:rPr>
            </w:pPr>
          </w:p>
        </w:tc>
        <w:tc>
          <w:tcPr>
            <w:tcW w:w="1720" w:type="dxa"/>
            <w:tcBorders>
              <w:top w:val="nil"/>
              <w:left w:val="nil"/>
              <w:bottom w:val="nil"/>
              <w:right w:val="nil"/>
            </w:tcBorders>
            <w:noWrap/>
            <w:vAlign w:val="bottom"/>
            <w:hideMark/>
          </w:tcPr>
          <w:p w14:paraId="7B14608F" w14:textId="77777777" w:rsidR="00CA5341" w:rsidRPr="00CA5341" w:rsidRDefault="00CA5341" w:rsidP="00CA5341">
            <w:pPr>
              <w:widowControl/>
              <w:autoSpaceDE/>
              <w:autoSpaceDN/>
              <w:adjustRightInd/>
              <w:jc w:val="center"/>
              <w:rPr>
                <w:rFonts w:ascii="Calibri" w:hAnsi="Calibri" w:cs="Calibri"/>
                <w:i/>
                <w:iCs/>
                <w:color w:val="000000"/>
              </w:rPr>
            </w:pPr>
          </w:p>
        </w:tc>
        <w:tc>
          <w:tcPr>
            <w:tcW w:w="1824" w:type="dxa"/>
            <w:tcBorders>
              <w:top w:val="nil"/>
              <w:left w:val="nil"/>
              <w:bottom w:val="nil"/>
              <w:right w:val="nil"/>
            </w:tcBorders>
            <w:noWrap/>
            <w:vAlign w:val="bottom"/>
            <w:hideMark/>
          </w:tcPr>
          <w:p w14:paraId="57C94981" w14:textId="77777777" w:rsidR="00CA5341" w:rsidRPr="00CA5341" w:rsidRDefault="00CA5341" w:rsidP="00CA5341">
            <w:pPr>
              <w:widowControl/>
              <w:autoSpaceDE/>
              <w:autoSpaceDN/>
              <w:adjustRightInd/>
              <w:jc w:val="center"/>
              <w:rPr>
                <w:rFonts w:ascii="Calibri" w:hAnsi="Calibri" w:cs="Calibri"/>
                <w:i/>
                <w:iCs/>
                <w:color w:val="000000"/>
              </w:rPr>
            </w:pPr>
          </w:p>
        </w:tc>
      </w:tr>
      <w:tr w:rsidR="00CA5341" w:rsidRPr="00CA5341" w14:paraId="4C5A7E87" w14:textId="77777777" w:rsidTr="00337541">
        <w:trPr>
          <w:trHeight w:val="229"/>
        </w:trPr>
        <w:tc>
          <w:tcPr>
            <w:tcW w:w="5493" w:type="dxa"/>
            <w:gridSpan w:val="2"/>
            <w:tcBorders>
              <w:top w:val="nil"/>
              <w:left w:val="nil"/>
              <w:bottom w:val="nil"/>
              <w:right w:val="nil"/>
            </w:tcBorders>
            <w:noWrap/>
            <w:vAlign w:val="bottom"/>
            <w:hideMark/>
          </w:tcPr>
          <w:p w14:paraId="3EA3EF25" w14:textId="77777777" w:rsidR="00CA5341" w:rsidRPr="00CA5341" w:rsidRDefault="00CA5341" w:rsidP="00CA5341">
            <w:pPr>
              <w:widowControl/>
              <w:autoSpaceDE/>
              <w:autoSpaceDN/>
              <w:adjustRightInd/>
              <w:rPr>
                <w:rFonts w:ascii="Calibri" w:hAnsi="Calibri" w:cs="Calibri"/>
                <w:b/>
                <w:bCs/>
                <w:iCs/>
                <w:color w:val="000000"/>
              </w:rPr>
            </w:pPr>
            <w:r w:rsidRPr="00CA5341">
              <w:rPr>
                <w:rFonts w:ascii="Calibri" w:hAnsi="Calibri" w:cs="Calibri"/>
                <w:b/>
                <w:bCs/>
                <w:iCs/>
                <w:color w:val="000000"/>
              </w:rPr>
              <w:t>ΝΟΜΟΣ ΑΤΤΙΚΗΣ</w:t>
            </w:r>
          </w:p>
        </w:tc>
        <w:tc>
          <w:tcPr>
            <w:tcW w:w="1845" w:type="dxa"/>
            <w:tcBorders>
              <w:top w:val="nil"/>
              <w:left w:val="nil"/>
              <w:bottom w:val="nil"/>
              <w:right w:val="nil"/>
            </w:tcBorders>
            <w:noWrap/>
            <w:vAlign w:val="bottom"/>
            <w:hideMark/>
          </w:tcPr>
          <w:p w14:paraId="321A37AF" w14:textId="77777777" w:rsidR="00CA5341" w:rsidRPr="00CA5341" w:rsidRDefault="00CA5341" w:rsidP="00CA5341">
            <w:pPr>
              <w:widowControl/>
              <w:autoSpaceDE/>
              <w:autoSpaceDN/>
              <w:adjustRightInd/>
              <w:jc w:val="center"/>
              <w:rPr>
                <w:rFonts w:ascii="Calibri" w:hAnsi="Calibri" w:cs="Calibri"/>
                <w:i/>
                <w:iCs/>
                <w:color w:val="000000"/>
              </w:rPr>
            </w:pPr>
          </w:p>
        </w:tc>
        <w:tc>
          <w:tcPr>
            <w:tcW w:w="1969" w:type="dxa"/>
            <w:tcBorders>
              <w:top w:val="nil"/>
              <w:left w:val="nil"/>
              <w:bottom w:val="nil"/>
              <w:right w:val="nil"/>
            </w:tcBorders>
            <w:noWrap/>
            <w:vAlign w:val="bottom"/>
            <w:hideMark/>
          </w:tcPr>
          <w:p w14:paraId="32D6F4DD" w14:textId="77777777" w:rsidR="00CA5341" w:rsidRPr="00CA5341" w:rsidRDefault="00CA5341" w:rsidP="00CA5341">
            <w:pPr>
              <w:widowControl/>
              <w:autoSpaceDE/>
              <w:autoSpaceDN/>
              <w:adjustRightInd/>
              <w:jc w:val="center"/>
              <w:rPr>
                <w:rFonts w:ascii="Calibri" w:hAnsi="Calibri" w:cs="Calibri"/>
                <w:i/>
                <w:iCs/>
                <w:color w:val="000000"/>
              </w:rPr>
            </w:pPr>
          </w:p>
        </w:tc>
        <w:tc>
          <w:tcPr>
            <w:tcW w:w="1720" w:type="dxa"/>
            <w:tcBorders>
              <w:top w:val="nil"/>
              <w:left w:val="nil"/>
              <w:bottom w:val="nil"/>
              <w:right w:val="nil"/>
            </w:tcBorders>
            <w:noWrap/>
            <w:vAlign w:val="bottom"/>
            <w:hideMark/>
          </w:tcPr>
          <w:p w14:paraId="7B7C9647" w14:textId="77777777" w:rsidR="00CA5341" w:rsidRPr="00CA5341" w:rsidRDefault="00CA5341" w:rsidP="00CA5341">
            <w:pPr>
              <w:widowControl/>
              <w:autoSpaceDE/>
              <w:autoSpaceDN/>
              <w:adjustRightInd/>
              <w:jc w:val="center"/>
              <w:rPr>
                <w:rFonts w:ascii="Calibri" w:hAnsi="Calibri" w:cs="Calibri"/>
                <w:i/>
                <w:iCs/>
                <w:color w:val="000000"/>
              </w:rPr>
            </w:pPr>
          </w:p>
        </w:tc>
        <w:tc>
          <w:tcPr>
            <w:tcW w:w="1824" w:type="dxa"/>
            <w:tcBorders>
              <w:top w:val="nil"/>
              <w:left w:val="nil"/>
              <w:bottom w:val="nil"/>
              <w:right w:val="nil"/>
            </w:tcBorders>
            <w:noWrap/>
            <w:vAlign w:val="bottom"/>
            <w:hideMark/>
          </w:tcPr>
          <w:p w14:paraId="759E1362" w14:textId="77777777" w:rsidR="00CA5341" w:rsidRPr="00CA5341" w:rsidRDefault="00CA5341" w:rsidP="00CA5341">
            <w:pPr>
              <w:widowControl/>
              <w:autoSpaceDE/>
              <w:autoSpaceDN/>
              <w:adjustRightInd/>
              <w:jc w:val="center"/>
              <w:rPr>
                <w:rFonts w:ascii="Calibri" w:hAnsi="Calibri" w:cs="Calibri"/>
                <w:i/>
                <w:iCs/>
                <w:color w:val="000000"/>
              </w:rPr>
            </w:pPr>
          </w:p>
        </w:tc>
      </w:tr>
      <w:tr w:rsidR="00CA5341" w:rsidRPr="00CA5341" w14:paraId="3E5C333A" w14:textId="77777777" w:rsidTr="00337541">
        <w:trPr>
          <w:trHeight w:val="202"/>
        </w:trPr>
        <w:tc>
          <w:tcPr>
            <w:tcW w:w="5493" w:type="dxa"/>
            <w:gridSpan w:val="2"/>
            <w:tcBorders>
              <w:top w:val="nil"/>
              <w:left w:val="nil"/>
              <w:bottom w:val="nil"/>
              <w:right w:val="nil"/>
            </w:tcBorders>
            <w:hideMark/>
          </w:tcPr>
          <w:p w14:paraId="46B4D87C" w14:textId="77777777" w:rsidR="00CA5341" w:rsidRPr="00CA5341" w:rsidRDefault="00CA5341" w:rsidP="00CA5341">
            <w:pPr>
              <w:widowControl/>
              <w:autoSpaceDE/>
              <w:autoSpaceDN/>
              <w:adjustRightInd/>
              <w:rPr>
                <w:rFonts w:ascii="Calibri" w:hAnsi="Calibri" w:cs="Calibri"/>
                <w:b/>
                <w:bCs/>
                <w:iCs/>
                <w:color w:val="000000"/>
              </w:rPr>
            </w:pPr>
            <w:r w:rsidRPr="00CA5341">
              <w:rPr>
                <w:rFonts w:ascii="Calibri" w:hAnsi="Calibri" w:cs="Calibri"/>
                <w:b/>
                <w:bCs/>
                <w:iCs/>
                <w:color w:val="000000"/>
              </w:rPr>
              <w:t>Ν.Π.Δ.Δ. ΘΟΡΙΚΟΣ - ΔΗΜΟΥ ΛΑΥΡΕΩΤΙΚΗΣ</w:t>
            </w:r>
          </w:p>
        </w:tc>
        <w:tc>
          <w:tcPr>
            <w:tcW w:w="1845" w:type="dxa"/>
            <w:tcBorders>
              <w:top w:val="nil"/>
              <w:left w:val="nil"/>
              <w:bottom w:val="nil"/>
              <w:right w:val="nil"/>
            </w:tcBorders>
            <w:noWrap/>
            <w:vAlign w:val="bottom"/>
            <w:hideMark/>
          </w:tcPr>
          <w:p w14:paraId="22E1E5EA" w14:textId="77777777" w:rsidR="00CA5341" w:rsidRPr="00CA5341" w:rsidRDefault="00CA5341" w:rsidP="00CA5341">
            <w:pPr>
              <w:widowControl/>
              <w:autoSpaceDE/>
              <w:autoSpaceDN/>
              <w:adjustRightInd/>
              <w:rPr>
                <w:rFonts w:ascii="Calibri" w:hAnsi="Calibri" w:cs="Calibri"/>
              </w:rPr>
            </w:pPr>
          </w:p>
        </w:tc>
        <w:tc>
          <w:tcPr>
            <w:tcW w:w="1969" w:type="dxa"/>
            <w:tcBorders>
              <w:top w:val="nil"/>
              <w:left w:val="nil"/>
              <w:bottom w:val="nil"/>
              <w:right w:val="nil"/>
            </w:tcBorders>
            <w:noWrap/>
            <w:vAlign w:val="bottom"/>
            <w:hideMark/>
          </w:tcPr>
          <w:p w14:paraId="4F3E05D1" w14:textId="77777777" w:rsidR="00CA5341" w:rsidRPr="00CA5341" w:rsidRDefault="00CA5341" w:rsidP="00CA5341">
            <w:pPr>
              <w:widowControl/>
              <w:autoSpaceDE/>
              <w:autoSpaceDN/>
              <w:adjustRightInd/>
              <w:rPr>
                <w:rFonts w:ascii="Calibri" w:hAnsi="Calibri" w:cs="Calibri"/>
              </w:rPr>
            </w:pPr>
          </w:p>
        </w:tc>
        <w:tc>
          <w:tcPr>
            <w:tcW w:w="1720" w:type="dxa"/>
            <w:tcBorders>
              <w:top w:val="nil"/>
              <w:left w:val="nil"/>
              <w:bottom w:val="nil"/>
              <w:right w:val="nil"/>
            </w:tcBorders>
            <w:noWrap/>
            <w:vAlign w:val="bottom"/>
            <w:hideMark/>
          </w:tcPr>
          <w:p w14:paraId="19720B87" w14:textId="77777777" w:rsidR="00CA5341" w:rsidRPr="00CA5341" w:rsidRDefault="00CA5341" w:rsidP="00CA5341">
            <w:pPr>
              <w:widowControl/>
              <w:autoSpaceDE/>
              <w:autoSpaceDN/>
              <w:adjustRightInd/>
              <w:rPr>
                <w:rFonts w:ascii="Calibri" w:hAnsi="Calibri" w:cs="Calibri"/>
              </w:rPr>
            </w:pPr>
          </w:p>
        </w:tc>
        <w:tc>
          <w:tcPr>
            <w:tcW w:w="1824" w:type="dxa"/>
            <w:tcBorders>
              <w:top w:val="nil"/>
              <w:left w:val="nil"/>
              <w:bottom w:val="nil"/>
              <w:right w:val="nil"/>
            </w:tcBorders>
            <w:noWrap/>
            <w:vAlign w:val="bottom"/>
            <w:hideMark/>
          </w:tcPr>
          <w:p w14:paraId="47310366" w14:textId="77777777" w:rsidR="00CA5341" w:rsidRPr="00CA5341" w:rsidRDefault="00CA5341" w:rsidP="00CA5341">
            <w:pPr>
              <w:widowControl/>
              <w:autoSpaceDE/>
              <w:autoSpaceDN/>
              <w:adjustRightInd/>
              <w:rPr>
                <w:rFonts w:ascii="Calibri" w:hAnsi="Calibri" w:cs="Calibri"/>
              </w:rPr>
            </w:pPr>
          </w:p>
        </w:tc>
      </w:tr>
      <w:tr w:rsidR="00CA5341" w:rsidRPr="00CA5341" w14:paraId="375C4268" w14:textId="77777777" w:rsidTr="00337541">
        <w:trPr>
          <w:trHeight w:val="216"/>
        </w:trPr>
        <w:tc>
          <w:tcPr>
            <w:tcW w:w="12851" w:type="dxa"/>
            <w:gridSpan w:val="6"/>
            <w:tcBorders>
              <w:top w:val="nil"/>
              <w:left w:val="nil"/>
              <w:bottom w:val="nil"/>
              <w:right w:val="nil"/>
            </w:tcBorders>
            <w:hideMark/>
          </w:tcPr>
          <w:p w14:paraId="7226035F"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 xml:space="preserve">ΤΡΙΜΗΝΙΑΙΑ ΕΚΘΕΣΗ </w:t>
            </w:r>
          </w:p>
        </w:tc>
      </w:tr>
      <w:tr w:rsidR="00CA5341" w:rsidRPr="00CA5341" w14:paraId="7E1FD5D0" w14:textId="77777777" w:rsidTr="00337541">
        <w:trPr>
          <w:trHeight w:val="216"/>
        </w:trPr>
        <w:tc>
          <w:tcPr>
            <w:tcW w:w="12851" w:type="dxa"/>
            <w:gridSpan w:val="6"/>
            <w:tcBorders>
              <w:top w:val="nil"/>
              <w:left w:val="nil"/>
              <w:bottom w:val="single" w:sz="8" w:space="0" w:color="auto"/>
              <w:right w:val="nil"/>
            </w:tcBorders>
            <w:noWrap/>
            <w:vAlign w:val="bottom"/>
            <w:hideMark/>
          </w:tcPr>
          <w:p w14:paraId="696C6306"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ΣΤΟΙΧΕΙΑ ΙΣΟΛΟΓΙΣΜΟΥ 4ου ΤΡΙΜΗΝΟΥ 2020</w:t>
            </w:r>
          </w:p>
        </w:tc>
      </w:tr>
      <w:tr w:rsidR="00CA5341" w:rsidRPr="00CA5341" w14:paraId="742D2E74" w14:textId="77777777" w:rsidTr="00337541">
        <w:trPr>
          <w:trHeight w:val="405"/>
        </w:trPr>
        <w:tc>
          <w:tcPr>
            <w:tcW w:w="549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hideMark/>
          </w:tcPr>
          <w:p w14:paraId="265A7756"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 </w:t>
            </w:r>
          </w:p>
        </w:tc>
        <w:tc>
          <w:tcPr>
            <w:tcW w:w="1845" w:type="dxa"/>
            <w:vMerge w:val="restart"/>
            <w:tcBorders>
              <w:top w:val="nil"/>
              <w:left w:val="single" w:sz="8" w:space="0" w:color="auto"/>
              <w:bottom w:val="single" w:sz="8" w:space="0" w:color="000000"/>
              <w:right w:val="single" w:sz="8" w:space="0" w:color="auto"/>
            </w:tcBorders>
            <w:shd w:val="clear" w:color="000000" w:fill="FFFFFF"/>
            <w:hideMark/>
          </w:tcPr>
          <w:p w14:paraId="77A0F1EF"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τέλος Προηγούμενου έτους 31-12-2019</w:t>
            </w:r>
          </w:p>
        </w:tc>
        <w:tc>
          <w:tcPr>
            <w:tcW w:w="1969" w:type="dxa"/>
            <w:vMerge w:val="restart"/>
            <w:tcBorders>
              <w:top w:val="nil"/>
              <w:left w:val="single" w:sz="8" w:space="0" w:color="auto"/>
              <w:bottom w:val="single" w:sz="8" w:space="0" w:color="000000"/>
              <w:right w:val="single" w:sz="8" w:space="0" w:color="auto"/>
            </w:tcBorders>
            <w:shd w:val="clear" w:color="000000" w:fill="FFFFFF"/>
            <w:hideMark/>
          </w:tcPr>
          <w:p w14:paraId="746E59E7"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Προηγούμενο τρίμηνο 01/01-30/9/2020</w:t>
            </w:r>
          </w:p>
        </w:tc>
        <w:tc>
          <w:tcPr>
            <w:tcW w:w="1720" w:type="dxa"/>
            <w:vMerge w:val="restart"/>
            <w:tcBorders>
              <w:top w:val="nil"/>
              <w:left w:val="single" w:sz="8" w:space="0" w:color="auto"/>
              <w:bottom w:val="single" w:sz="8" w:space="0" w:color="000000"/>
              <w:right w:val="single" w:sz="8" w:space="0" w:color="auto"/>
            </w:tcBorders>
            <w:shd w:val="clear" w:color="000000" w:fill="FFFFFF"/>
            <w:hideMark/>
          </w:tcPr>
          <w:p w14:paraId="487BEB54"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4ο Τρίμηνο 2020</w:t>
            </w:r>
          </w:p>
        </w:tc>
        <w:tc>
          <w:tcPr>
            <w:tcW w:w="1824" w:type="dxa"/>
            <w:tcBorders>
              <w:top w:val="nil"/>
              <w:left w:val="nil"/>
              <w:bottom w:val="nil"/>
              <w:right w:val="single" w:sz="8" w:space="0" w:color="auto"/>
            </w:tcBorders>
            <w:shd w:val="clear" w:color="000000" w:fill="FFFFFF"/>
            <w:hideMark/>
          </w:tcPr>
          <w:p w14:paraId="54FFCB75"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Μεταβολή</w:t>
            </w:r>
          </w:p>
        </w:tc>
      </w:tr>
      <w:tr w:rsidR="00CA5341" w:rsidRPr="00CA5341" w14:paraId="4BDAFC3D" w14:textId="77777777" w:rsidTr="00337541">
        <w:trPr>
          <w:trHeight w:val="243"/>
        </w:trPr>
        <w:tc>
          <w:tcPr>
            <w:tcW w:w="5493" w:type="dxa"/>
            <w:gridSpan w:val="2"/>
            <w:vMerge/>
            <w:tcBorders>
              <w:top w:val="single" w:sz="8" w:space="0" w:color="auto"/>
              <w:left w:val="single" w:sz="8" w:space="0" w:color="auto"/>
              <w:bottom w:val="single" w:sz="8" w:space="0" w:color="000000"/>
              <w:right w:val="single" w:sz="8" w:space="0" w:color="000000"/>
            </w:tcBorders>
            <w:vAlign w:val="center"/>
            <w:hideMark/>
          </w:tcPr>
          <w:p w14:paraId="045C0803" w14:textId="77777777" w:rsidR="00CA5341" w:rsidRPr="00CA5341" w:rsidRDefault="00CA5341" w:rsidP="00CA5341">
            <w:pPr>
              <w:widowControl/>
              <w:autoSpaceDE/>
              <w:autoSpaceDN/>
              <w:adjustRightInd/>
              <w:rPr>
                <w:rFonts w:ascii="Calibri" w:hAnsi="Calibri" w:cs="Calibri"/>
                <w:color w:val="000000"/>
              </w:rPr>
            </w:pPr>
          </w:p>
        </w:tc>
        <w:tc>
          <w:tcPr>
            <w:tcW w:w="1845" w:type="dxa"/>
            <w:vMerge/>
            <w:tcBorders>
              <w:top w:val="nil"/>
              <w:left w:val="single" w:sz="8" w:space="0" w:color="auto"/>
              <w:bottom w:val="single" w:sz="8" w:space="0" w:color="000000"/>
              <w:right w:val="single" w:sz="8" w:space="0" w:color="auto"/>
            </w:tcBorders>
            <w:vAlign w:val="center"/>
            <w:hideMark/>
          </w:tcPr>
          <w:p w14:paraId="59AC15E8" w14:textId="77777777" w:rsidR="00CA5341" w:rsidRPr="00CA5341" w:rsidRDefault="00CA5341" w:rsidP="00CA5341">
            <w:pPr>
              <w:widowControl/>
              <w:autoSpaceDE/>
              <w:autoSpaceDN/>
              <w:adjustRightInd/>
              <w:rPr>
                <w:rFonts w:ascii="Calibri" w:hAnsi="Calibri" w:cs="Calibri"/>
                <w:b/>
                <w:bCs/>
                <w:color w:val="000000"/>
              </w:rPr>
            </w:pPr>
          </w:p>
        </w:tc>
        <w:tc>
          <w:tcPr>
            <w:tcW w:w="1969" w:type="dxa"/>
            <w:vMerge/>
            <w:tcBorders>
              <w:top w:val="nil"/>
              <w:left w:val="single" w:sz="8" w:space="0" w:color="auto"/>
              <w:bottom w:val="single" w:sz="8" w:space="0" w:color="000000"/>
              <w:right w:val="single" w:sz="8" w:space="0" w:color="auto"/>
            </w:tcBorders>
            <w:vAlign w:val="center"/>
            <w:hideMark/>
          </w:tcPr>
          <w:p w14:paraId="39D155AD" w14:textId="77777777" w:rsidR="00CA5341" w:rsidRPr="00CA5341" w:rsidRDefault="00CA5341" w:rsidP="00CA5341">
            <w:pPr>
              <w:widowControl/>
              <w:autoSpaceDE/>
              <w:autoSpaceDN/>
              <w:adjustRightInd/>
              <w:rPr>
                <w:rFonts w:ascii="Calibri" w:hAnsi="Calibri" w:cs="Calibri"/>
                <w:b/>
                <w:bCs/>
                <w:color w:val="000000"/>
              </w:rPr>
            </w:pPr>
          </w:p>
        </w:tc>
        <w:tc>
          <w:tcPr>
            <w:tcW w:w="1720" w:type="dxa"/>
            <w:vMerge/>
            <w:tcBorders>
              <w:top w:val="nil"/>
              <w:left w:val="single" w:sz="8" w:space="0" w:color="auto"/>
              <w:bottom w:val="single" w:sz="8" w:space="0" w:color="000000"/>
              <w:right w:val="single" w:sz="8" w:space="0" w:color="auto"/>
            </w:tcBorders>
            <w:vAlign w:val="center"/>
            <w:hideMark/>
          </w:tcPr>
          <w:p w14:paraId="2ED09302" w14:textId="77777777" w:rsidR="00CA5341" w:rsidRPr="00CA5341" w:rsidRDefault="00CA5341" w:rsidP="00CA5341">
            <w:pPr>
              <w:widowControl/>
              <w:autoSpaceDE/>
              <w:autoSpaceDN/>
              <w:adjustRightInd/>
              <w:rPr>
                <w:rFonts w:ascii="Calibri" w:hAnsi="Calibri" w:cs="Calibri"/>
                <w:b/>
                <w:bCs/>
                <w:color w:val="000000"/>
              </w:rPr>
            </w:pPr>
          </w:p>
        </w:tc>
        <w:tc>
          <w:tcPr>
            <w:tcW w:w="1824" w:type="dxa"/>
            <w:tcBorders>
              <w:top w:val="nil"/>
              <w:left w:val="nil"/>
              <w:bottom w:val="single" w:sz="8" w:space="0" w:color="auto"/>
              <w:right w:val="single" w:sz="8" w:space="0" w:color="auto"/>
            </w:tcBorders>
            <w:shd w:val="clear" w:color="000000" w:fill="FFFFFF"/>
            <w:hideMark/>
          </w:tcPr>
          <w:p w14:paraId="12A4804E"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w:t>
            </w:r>
          </w:p>
        </w:tc>
      </w:tr>
      <w:tr w:rsidR="00CA5341" w:rsidRPr="00CA5341" w14:paraId="2155CDD8" w14:textId="77777777" w:rsidTr="00337541">
        <w:trPr>
          <w:trHeight w:val="243"/>
        </w:trPr>
        <w:tc>
          <w:tcPr>
            <w:tcW w:w="5493"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2B0B8A13"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ΣΤΟΙΧΕΙΑ ΕΝΕΡΓΗΤΙΚΟΥ</w:t>
            </w:r>
          </w:p>
        </w:tc>
        <w:tc>
          <w:tcPr>
            <w:tcW w:w="1845" w:type="dxa"/>
            <w:tcBorders>
              <w:top w:val="nil"/>
              <w:left w:val="nil"/>
              <w:bottom w:val="single" w:sz="8" w:space="0" w:color="auto"/>
              <w:right w:val="single" w:sz="8" w:space="0" w:color="auto"/>
            </w:tcBorders>
            <w:shd w:val="clear" w:color="000000" w:fill="FFFFFF"/>
            <w:hideMark/>
          </w:tcPr>
          <w:p w14:paraId="74BCD38A"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1</w:t>
            </w:r>
          </w:p>
        </w:tc>
        <w:tc>
          <w:tcPr>
            <w:tcW w:w="1969" w:type="dxa"/>
            <w:tcBorders>
              <w:top w:val="nil"/>
              <w:left w:val="nil"/>
              <w:bottom w:val="single" w:sz="8" w:space="0" w:color="auto"/>
              <w:right w:val="single" w:sz="8" w:space="0" w:color="auto"/>
            </w:tcBorders>
            <w:shd w:val="clear" w:color="000000" w:fill="FFFFFF"/>
            <w:hideMark/>
          </w:tcPr>
          <w:p w14:paraId="0B0C50C5"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2</w:t>
            </w:r>
          </w:p>
        </w:tc>
        <w:tc>
          <w:tcPr>
            <w:tcW w:w="1720" w:type="dxa"/>
            <w:tcBorders>
              <w:top w:val="nil"/>
              <w:left w:val="nil"/>
              <w:bottom w:val="single" w:sz="8" w:space="0" w:color="auto"/>
              <w:right w:val="single" w:sz="8" w:space="0" w:color="auto"/>
            </w:tcBorders>
            <w:shd w:val="clear" w:color="000000" w:fill="FFFFFF"/>
            <w:hideMark/>
          </w:tcPr>
          <w:p w14:paraId="72833DF3"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3</w:t>
            </w:r>
          </w:p>
        </w:tc>
        <w:tc>
          <w:tcPr>
            <w:tcW w:w="1824" w:type="dxa"/>
            <w:tcBorders>
              <w:top w:val="nil"/>
              <w:left w:val="nil"/>
              <w:bottom w:val="single" w:sz="8" w:space="0" w:color="auto"/>
              <w:right w:val="single" w:sz="8" w:space="0" w:color="auto"/>
            </w:tcBorders>
            <w:shd w:val="clear" w:color="000000" w:fill="FFFFFF"/>
            <w:hideMark/>
          </w:tcPr>
          <w:p w14:paraId="2FEC8FCF"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3\2</w:t>
            </w:r>
          </w:p>
        </w:tc>
      </w:tr>
      <w:tr w:rsidR="00CA5341" w:rsidRPr="00CA5341" w14:paraId="4BFE81E7"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73C6A28B"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Α.</w:t>
            </w:r>
          </w:p>
        </w:tc>
        <w:tc>
          <w:tcPr>
            <w:tcW w:w="4829" w:type="dxa"/>
            <w:tcBorders>
              <w:top w:val="nil"/>
              <w:left w:val="nil"/>
              <w:bottom w:val="single" w:sz="8" w:space="0" w:color="auto"/>
              <w:right w:val="single" w:sz="8" w:space="0" w:color="auto"/>
            </w:tcBorders>
            <w:shd w:val="clear" w:color="000000" w:fill="FFFFFF"/>
            <w:hideMark/>
          </w:tcPr>
          <w:p w14:paraId="2656AEDA"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ΑΠΑΙΤΗΣΕΙΣ</w:t>
            </w:r>
          </w:p>
        </w:tc>
        <w:tc>
          <w:tcPr>
            <w:tcW w:w="1845" w:type="dxa"/>
            <w:tcBorders>
              <w:top w:val="nil"/>
              <w:left w:val="nil"/>
              <w:bottom w:val="single" w:sz="8" w:space="0" w:color="auto"/>
              <w:right w:val="single" w:sz="8" w:space="0" w:color="auto"/>
            </w:tcBorders>
            <w:shd w:val="clear" w:color="000000" w:fill="FFFFFF"/>
            <w:hideMark/>
          </w:tcPr>
          <w:p w14:paraId="667E9A83"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18.557,44</w:t>
            </w:r>
          </w:p>
        </w:tc>
        <w:tc>
          <w:tcPr>
            <w:tcW w:w="1969" w:type="dxa"/>
            <w:tcBorders>
              <w:top w:val="nil"/>
              <w:left w:val="nil"/>
              <w:bottom w:val="single" w:sz="8" w:space="0" w:color="auto"/>
              <w:right w:val="single" w:sz="8" w:space="0" w:color="auto"/>
            </w:tcBorders>
            <w:shd w:val="clear" w:color="000000" w:fill="FFFFFF"/>
            <w:hideMark/>
          </w:tcPr>
          <w:p w14:paraId="21FA9212"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18.577,17</w:t>
            </w:r>
          </w:p>
        </w:tc>
        <w:tc>
          <w:tcPr>
            <w:tcW w:w="1720" w:type="dxa"/>
            <w:tcBorders>
              <w:top w:val="nil"/>
              <w:left w:val="nil"/>
              <w:bottom w:val="single" w:sz="8" w:space="0" w:color="auto"/>
              <w:right w:val="single" w:sz="8" w:space="0" w:color="auto"/>
            </w:tcBorders>
            <w:shd w:val="clear" w:color="000000" w:fill="FFFFFF"/>
            <w:hideMark/>
          </w:tcPr>
          <w:p w14:paraId="24C28765"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19.081,63</w:t>
            </w:r>
          </w:p>
        </w:tc>
        <w:tc>
          <w:tcPr>
            <w:tcW w:w="1824" w:type="dxa"/>
            <w:tcBorders>
              <w:top w:val="nil"/>
              <w:left w:val="nil"/>
              <w:bottom w:val="single" w:sz="8" w:space="0" w:color="auto"/>
              <w:right w:val="single" w:sz="8" w:space="0" w:color="auto"/>
            </w:tcBorders>
            <w:shd w:val="clear" w:color="000000" w:fill="FFFFFF"/>
            <w:hideMark/>
          </w:tcPr>
          <w:p w14:paraId="55D0F2C6"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1,03</w:t>
            </w:r>
          </w:p>
        </w:tc>
      </w:tr>
      <w:tr w:rsidR="00CA5341" w:rsidRPr="00CA5341" w14:paraId="053F7254"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7DCA4AF0"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1.</w:t>
            </w:r>
          </w:p>
        </w:tc>
        <w:tc>
          <w:tcPr>
            <w:tcW w:w="4829" w:type="dxa"/>
            <w:tcBorders>
              <w:top w:val="nil"/>
              <w:left w:val="nil"/>
              <w:bottom w:val="single" w:sz="8" w:space="0" w:color="auto"/>
              <w:right w:val="single" w:sz="8" w:space="0" w:color="auto"/>
            </w:tcBorders>
            <w:shd w:val="clear" w:color="000000" w:fill="FFFFFF"/>
            <w:hideMark/>
          </w:tcPr>
          <w:p w14:paraId="54A9D917"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Απαιτήσεις από φόρους, τέλη κλπ</w:t>
            </w:r>
          </w:p>
        </w:tc>
        <w:tc>
          <w:tcPr>
            <w:tcW w:w="1845" w:type="dxa"/>
            <w:tcBorders>
              <w:top w:val="nil"/>
              <w:left w:val="nil"/>
              <w:bottom w:val="single" w:sz="8" w:space="0" w:color="auto"/>
              <w:right w:val="single" w:sz="8" w:space="0" w:color="auto"/>
            </w:tcBorders>
            <w:shd w:val="clear" w:color="000000" w:fill="FFFFFF"/>
            <w:hideMark/>
          </w:tcPr>
          <w:p w14:paraId="12FA2398"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7.841,38</w:t>
            </w:r>
          </w:p>
        </w:tc>
        <w:tc>
          <w:tcPr>
            <w:tcW w:w="1969" w:type="dxa"/>
            <w:tcBorders>
              <w:top w:val="nil"/>
              <w:left w:val="nil"/>
              <w:bottom w:val="single" w:sz="8" w:space="0" w:color="auto"/>
              <w:right w:val="single" w:sz="8" w:space="0" w:color="auto"/>
            </w:tcBorders>
            <w:shd w:val="clear" w:color="000000" w:fill="FFFFFF"/>
            <w:hideMark/>
          </w:tcPr>
          <w:p w14:paraId="213448B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6DD5C3A1"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3CBEF811"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#ΔΙΑΙΡ./0!</w:t>
            </w:r>
          </w:p>
        </w:tc>
      </w:tr>
      <w:tr w:rsidR="00CA5341" w:rsidRPr="00CA5341" w14:paraId="4F1C3719"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6E11C54C"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2.</w:t>
            </w:r>
          </w:p>
        </w:tc>
        <w:tc>
          <w:tcPr>
            <w:tcW w:w="4829" w:type="dxa"/>
            <w:tcBorders>
              <w:top w:val="nil"/>
              <w:left w:val="nil"/>
              <w:bottom w:val="single" w:sz="8" w:space="0" w:color="auto"/>
              <w:right w:val="single" w:sz="8" w:space="0" w:color="auto"/>
            </w:tcBorders>
            <w:shd w:val="clear" w:color="000000" w:fill="FFFFFF"/>
            <w:hideMark/>
          </w:tcPr>
          <w:p w14:paraId="3ACAEB12"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Απαιτήσεις από Ελληνικό Δημόσιο</w:t>
            </w:r>
          </w:p>
        </w:tc>
        <w:tc>
          <w:tcPr>
            <w:tcW w:w="1845" w:type="dxa"/>
            <w:tcBorders>
              <w:top w:val="nil"/>
              <w:left w:val="nil"/>
              <w:bottom w:val="single" w:sz="8" w:space="0" w:color="auto"/>
              <w:right w:val="single" w:sz="8" w:space="0" w:color="auto"/>
            </w:tcBorders>
            <w:shd w:val="clear" w:color="000000" w:fill="FFFFFF"/>
            <w:hideMark/>
          </w:tcPr>
          <w:p w14:paraId="15A8F220"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342,58</w:t>
            </w:r>
          </w:p>
        </w:tc>
        <w:tc>
          <w:tcPr>
            <w:tcW w:w="1969" w:type="dxa"/>
            <w:tcBorders>
              <w:top w:val="nil"/>
              <w:left w:val="nil"/>
              <w:bottom w:val="single" w:sz="8" w:space="0" w:color="auto"/>
              <w:right w:val="single" w:sz="8" w:space="0" w:color="auto"/>
            </w:tcBorders>
            <w:shd w:val="clear" w:color="000000" w:fill="FFFFFF"/>
            <w:hideMark/>
          </w:tcPr>
          <w:p w14:paraId="0D5D6E46"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361,71</w:t>
            </w:r>
          </w:p>
        </w:tc>
        <w:tc>
          <w:tcPr>
            <w:tcW w:w="1720" w:type="dxa"/>
            <w:tcBorders>
              <w:top w:val="nil"/>
              <w:left w:val="nil"/>
              <w:bottom w:val="single" w:sz="8" w:space="0" w:color="auto"/>
              <w:right w:val="single" w:sz="8" w:space="0" w:color="auto"/>
            </w:tcBorders>
            <w:shd w:val="clear" w:color="000000" w:fill="FFFFFF"/>
            <w:hideMark/>
          </w:tcPr>
          <w:p w14:paraId="545C3331"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866,17</w:t>
            </w:r>
          </w:p>
        </w:tc>
        <w:tc>
          <w:tcPr>
            <w:tcW w:w="1824" w:type="dxa"/>
            <w:tcBorders>
              <w:top w:val="nil"/>
              <w:left w:val="nil"/>
              <w:bottom w:val="single" w:sz="8" w:space="0" w:color="auto"/>
              <w:right w:val="single" w:sz="8" w:space="0" w:color="auto"/>
            </w:tcBorders>
            <w:shd w:val="clear" w:color="000000" w:fill="FFFFFF"/>
            <w:hideMark/>
          </w:tcPr>
          <w:p w14:paraId="7024CEBE"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2,39</w:t>
            </w:r>
          </w:p>
        </w:tc>
      </w:tr>
      <w:tr w:rsidR="00CA5341" w:rsidRPr="00CA5341" w14:paraId="0C12D215"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087A9F77"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3.</w:t>
            </w:r>
          </w:p>
        </w:tc>
        <w:tc>
          <w:tcPr>
            <w:tcW w:w="4829" w:type="dxa"/>
            <w:tcBorders>
              <w:top w:val="nil"/>
              <w:left w:val="nil"/>
              <w:bottom w:val="single" w:sz="8" w:space="0" w:color="auto"/>
              <w:right w:val="single" w:sz="8" w:space="0" w:color="auto"/>
            </w:tcBorders>
            <w:shd w:val="clear" w:color="000000" w:fill="FFFFFF"/>
            <w:hideMark/>
          </w:tcPr>
          <w:p w14:paraId="6344427D"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Λοιπές απαιτήσεις</w:t>
            </w:r>
          </w:p>
        </w:tc>
        <w:tc>
          <w:tcPr>
            <w:tcW w:w="1845" w:type="dxa"/>
            <w:tcBorders>
              <w:top w:val="nil"/>
              <w:left w:val="nil"/>
              <w:bottom w:val="single" w:sz="8" w:space="0" w:color="auto"/>
              <w:right w:val="single" w:sz="8" w:space="0" w:color="auto"/>
            </w:tcBorders>
            <w:shd w:val="clear" w:color="000000" w:fill="FFFFFF"/>
            <w:hideMark/>
          </w:tcPr>
          <w:p w14:paraId="4CB7A055"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10.373,48</w:t>
            </w:r>
          </w:p>
        </w:tc>
        <w:tc>
          <w:tcPr>
            <w:tcW w:w="1969" w:type="dxa"/>
            <w:tcBorders>
              <w:top w:val="nil"/>
              <w:left w:val="nil"/>
              <w:bottom w:val="single" w:sz="8" w:space="0" w:color="auto"/>
              <w:right w:val="single" w:sz="8" w:space="0" w:color="auto"/>
            </w:tcBorders>
            <w:shd w:val="clear" w:color="000000" w:fill="FFFFFF"/>
            <w:hideMark/>
          </w:tcPr>
          <w:p w14:paraId="3B8EBE70"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18.215,46</w:t>
            </w:r>
          </w:p>
        </w:tc>
        <w:tc>
          <w:tcPr>
            <w:tcW w:w="1720" w:type="dxa"/>
            <w:tcBorders>
              <w:top w:val="nil"/>
              <w:left w:val="nil"/>
              <w:bottom w:val="single" w:sz="8" w:space="0" w:color="auto"/>
              <w:right w:val="single" w:sz="8" w:space="0" w:color="auto"/>
            </w:tcBorders>
            <w:shd w:val="clear" w:color="000000" w:fill="FFFFFF"/>
            <w:hideMark/>
          </w:tcPr>
          <w:p w14:paraId="6E2C9531"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18.215,46</w:t>
            </w:r>
          </w:p>
        </w:tc>
        <w:tc>
          <w:tcPr>
            <w:tcW w:w="1824" w:type="dxa"/>
            <w:tcBorders>
              <w:top w:val="nil"/>
              <w:left w:val="nil"/>
              <w:bottom w:val="single" w:sz="8" w:space="0" w:color="auto"/>
              <w:right w:val="single" w:sz="8" w:space="0" w:color="auto"/>
            </w:tcBorders>
            <w:shd w:val="clear" w:color="000000" w:fill="FFFFFF"/>
            <w:hideMark/>
          </w:tcPr>
          <w:p w14:paraId="3F647615"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1,00</w:t>
            </w:r>
          </w:p>
        </w:tc>
      </w:tr>
      <w:tr w:rsidR="00CA5341" w:rsidRPr="00CA5341" w14:paraId="0C85B3F1"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491229EC"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Β.</w:t>
            </w:r>
          </w:p>
        </w:tc>
        <w:tc>
          <w:tcPr>
            <w:tcW w:w="4829" w:type="dxa"/>
            <w:tcBorders>
              <w:top w:val="nil"/>
              <w:left w:val="nil"/>
              <w:bottom w:val="single" w:sz="8" w:space="0" w:color="auto"/>
              <w:right w:val="single" w:sz="8" w:space="0" w:color="auto"/>
            </w:tcBorders>
            <w:shd w:val="clear" w:color="000000" w:fill="FFFFFF"/>
            <w:hideMark/>
          </w:tcPr>
          <w:p w14:paraId="58DF28B6"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ΔΙΑΘΕΣΙΜΑ</w:t>
            </w:r>
          </w:p>
        </w:tc>
        <w:tc>
          <w:tcPr>
            <w:tcW w:w="1845" w:type="dxa"/>
            <w:tcBorders>
              <w:top w:val="nil"/>
              <w:left w:val="nil"/>
              <w:bottom w:val="single" w:sz="8" w:space="0" w:color="auto"/>
              <w:right w:val="single" w:sz="8" w:space="0" w:color="auto"/>
            </w:tcBorders>
            <w:shd w:val="clear" w:color="000000" w:fill="FFFFFF"/>
            <w:hideMark/>
          </w:tcPr>
          <w:p w14:paraId="0429B021"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58.628,96</w:t>
            </w:r>
          </w:p>
        </w:tc>
        <w:tc>
          <w:tcPr>
            <w:tcW w:w="1969" w:type="dxa"/>
            <w:tcBorders>
              <w:top w:val="nil"/>
              <w:left w:val="nil"/>
              <w:bottom w:val="single" w:sz="8" w:space="0" w:color="auto"/>
              <w:right w:val="single" w:sz="8" w:space="0" w:color="auto"/>
            </w:tcBorders>
            <w:shd w:val="clear" w:color="000000" w:fill="FFFFFF"/>
            <w:hideMark/>
          </w:tcPr>
          <w:p w14:paraId="4E568594"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102.989,88</w:t>
            </w:r>
          </w:p>
        </w:tc>
        <w:tc>
          <w:tcPr>
            <w:tcW w:w="1720" w:type="dxa"/>
            <w:tcBorders>
              <w:top w:val="nil"/>
              <w:left w:val="nil"/>
              <w:bottom w:val="single" w:sz="8" w:space="0" w:color="auto"/>
              <w:right w:val="single" w:sz="8" w:space="0" w:color="auto"/>
            </w:tcBorders>
            <w:shd w:val="clear" w:color="000000" w:fill="FFFFFF"/>
            <w:hideMark/>
          </w:tcPr>
          <w:p w14:paraId="684F6351"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412,58</w:t>
            </w:r>
          </w:p>
        </w:tc>
        <w:tc>
          <w:tcPr>
            <w:tcW w:w="1824" w:type="dxa"/>
            <w:tcBorders>
              <w:top w:val="nil"/>
              <w:left w:val="nil"/>
              <w:bottom w:val="single" w:sz="8" w:space="0" w:color="auto"/>
              <w:right w:val="single" w:sz="8" w:space="0" w:color="auto"/>
            </w:tcBorders>
            <w:shd w:val="clear" w:color="000000" w:fill="FFFFFF"/>
            <w:hideMark/>
          </w:tcPr>
          <w:p w14:paraId="48A2117D"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0064FF6E"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0054DBA1"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1.</w:t>
            </w:r>
          </w:p>
        </w:tc>
        <w:tc>
          <w:tcPr>
            <w:tcW w:w="4829" w:type="dxa"/>
            <w:tcBorders>
              <w:top w:val="nil"/>
              <w:left w:val="nil"/>
              <w:bottom w:val="single" w:sz="8" w:space="0" w:color="auto"/>
              <w:right w:val="single" w:sz="8" w:space="0" w:color="auto"/>
            </w:tcBorders>
            <w:shd w:val="clear" w:color="000000" w:fill="FFFFFF"/>
            <w:hideMark/>
          </w:tcPr>
          <w:p w14:paraId="527A5002"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Ταμείο</w:t>
            </w:r>
          </w:p>
        </w:tc>
        <w:tc>
          <w:tcPr>
            <w:tcW w:w="1845" w:type="dxa"/>
            <w:tcBorders>
              <w:top w:val="nil"/>
              <w:left w:val="nil"/>
              <w:bottom w:val="single" w:sz="8" w:space="0" w:color="auto"/>
              <w:right w:val="single" w:sz="8" w:space="0" w:color="auto"/>
            </w:tcBorders>
            <w:shd w:val="clear" w:color="000000" w:fill="FFFFFF"/>
            <w:hideMark/>
          </w:tcPr>
          <w:p w14:paraId="395C3020"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40,84</w:t>
            </w:r>
          </w:p>
        </w:tc>
        <w:tc>
          <w:tcPr>
            <w:tcW w:w="1969" w:type="dxa"/>
            <w:tcBorders>
              <w:top w:val="nil"/>
              <w:left w:val="nil"/>
              <w:bottom w:val="single" w:sz="8" w:space="0" w:color="auto"/>
              <w:right w:val="single" w:sz="8" w:space="0" w:color="auto"/>
            </w:tcBorders>
            <w:shd w:val="clear" w:color="000000" w:fill="FFFFFF"/>
            <w:hideMark/>
          </w:tcPr>
          <w:p w14:paraId="20AF03DC"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7533C64A"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220,00</w:t>
            </w:r>
          </w:p>
        </w:tc>
        <w:tc>
          <w:tcPr>
            <w:tcW w:w="1824" w:type="dxa"/>
            <w:tcBorders>
              <w:top w:val="nil"/>
              <w:left w:val="nil"/>
              <w:bottom w:val="single" w:sz="8" w:space="0" w:color="auto"/>
              <w:right w:val="single" w:sz="8" w:space="0" w:color="auto"/>
            </w:tcBorders>
            <w:shd w:val="clear" w:color="000000" w:fill="FFFFFF"/>
            <w:hideMark/>
          </w:tcPr>
          <w:p w14:paraId="5E4B0E00"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#ΔΙΑΙΡ./0!</w:t>
            </w:r>
          </w:p>
        </w:tc>
      </w:tr>
      <w:tr w:rsidR="00CA5341" w:rsidRPr="00CA5341" w14:paraId="581950E6"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3DA7C1E1"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2.</w:t>
            </w:r>
          </w:p>
        </w:tc>
        <w:tc>
          <w:tcPr>
            <w:tcW w:w="4829" w:type="dxa"/>
            <w:tcBorders>
              <w:top w:val="nil"/>
              <w:left w:val="nil"/>
              <w:bottom w:val="single" w:sz="8" w:space="0" w:color="auto"/>
              <w:right w:val="single" w:sz="8" w:space="0" w:color="auto"/>
            </w:tcBorders>
            <w:shd w:val="clear" w:color="000000" w:fill="FFFFFF"/>
            <w:hideMark/>
          </w:tcPr>
          <w:p w14:paraId="67C5A0F1"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Καταθέσεις όψεως και προθεσμίας</w:t>
            </w:r>
          </w:p>
        </w:tc>
        <w:tc>
          <w:tcPr>
            <w:tcW w:w="1845" w:type="dxa"/>
            <w:tcBorders>
              <w:top w:val="nil"/>
              <w:left w:val="nil"/>
              <w:bottom w:val="single" w:sz="8" w:space="0" w:color="auto"/>
              <w:right w:val="single" w:sz="8" w:space="0" w:color="auto"/>
            </w:tcBorders>
            <w:shd w:val="clear" w:color="000000" w:fill="FFFFFF"/>
            <w:hideMark/>
          </w:tcPr>
          <w:p w14:paraId="23BC1B5D"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58.588,12</w:t>
            </w:r>
          </w:p>
        </w:tc>
        <w:tc>
          <w:tcPr>
            <w:tcW w:w="1969" w:type="dxa"/>
            <w:tcBorders>
              <w:top w:val="nil"/>
              <w:left w:val="nil"/>
              <w:bottom w:val="single" w:sz="8" w:space="0" w:color="auto"/>
              <w:right w:val="single" w:sz="8" w:space="0" w:color="auto"/>
            </w:tcBorders>
            <w:shd w:val="clear" w:color="000000" w:fill="FFFFFF"/>
            <w:hideMark/>
          </w:tcPr>
          <w:p w14:paraId="02728226"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102.989,88</w:t>
            </w:r>
          </w:p>
        </w:tc>
        <w:tc>
          <w:tcPr>
            <w:tcW w:w="1720" w:type="dxa"/>
            <w:tcBorders>
              <w:top w:val="nil"/>
              <w:left w:val="nil"/>
              <w:bottom w:val="single" w:sz="8" w:space="0" w:color="auto"/>
              <w:right w:val="single" w:sz="8" w:space="0" w:color="auto"/>
            </w:tcBorders>
            <w:shd w:val="clear" w:color="000000" w:fill="FFFFFF"/>
            <w:hideMark/>
          </w:tcPr>
          <w:p w14:paraId="7DF7AA97"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192,58</w:t>
            </w:r>
          </w:p>
        </w:tc>
        <w:tc>
          <w:tcPr>
            <w:tcW w:w="1824" w:type="dxa"/>
            <w:tcBorders>
              <w:top w:val="nil"/>
              <w:left w:val="nil"/>
              <w:bottom w:val="single" w:sz="8" w:space="0" w:color="auto"/>
              <w:right w:val="single" w:sz="8" w:space="0" w:color="auto"/>
            </w:tcBorders>
            <w:shd w:val="clear" w:color="000000" w:fill="FFFFFF"/>
            <w:hideMark/>
          </w:tcPr>
          <w:p w14:paraId="21586B4E"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3723D603"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5E415EEB"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Γ</w:t>
            </w:r>
          </w:p>
        </w:tc>
        <w:tc>
          <w:tcPr>
            <w:tcW w:w="4829" w:type="dxa"/>
            <w:tcBorders>
              <w:top w:val="nil"/>
              <w:left w:val="nil"/>
              <w:bottom w:val="single" w:sz="8" w:space="0" w:color="auto"/>
              <w:right w:val="single" w:sz="8" w:space="0" w:color="auto"/>
            </w:tcBorders>
            <w:shd w:val="clear" w:color="000000" w:fill="FFFFFF"/>
            <w:hideMark/>
          </w:tcPr>
          <w:p w14:paraId="0CE355A2"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ΜΕΤΑΒΑΤΙΚΟΙ ΛΟΓΑΡΙΑΣΜΟΙ ΕΝΕΡΓΗΤΙΚΟΥ</w:t>
            </w:r>
          </w:p>
        </w:tc>
        <w:tc>
          <w:tcPr>
            <w:tcW w:w="1845" w:type="dxa"/>
            <w:tcBorders>
              <w:top w:val="nil"/>
              <w:left w:val="nil"/>
              <w:bottom w:val="single" w:sz="8" w:space="0" w:color="auto"/>
              <w:right w:val="single" w:sz="8" w:space="0" w:color="auto"/>
            </w:tcBorders>
            <w:shd w:val="clear" w:color="000000" w:fill="FFFFFF"/>
            <w:hideMark/>
          </w:tcPr>
          <w:p w14:paraId="0858EFC9"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2.821,00</w:t>
            </w:r>
          </w:p>
        </w:tc>
        <w:tc>
          <w:tcPr>
            <w:tcW w:w="1969" w:type="dxa"/>
            <w:tcBorders>
              <w:top w:val="nil"/>
              <w:left w:val="nil"/>
              <w:bottom w:val="single" w:sz="8" w:space="0" w:color="auto"/>
              <w:right w:val="single" w:sz="8" w:space="0" w:color="auto"/>
            </w:tcBorders>
            <w:shd w:val="clear" w:color="000000" w:fill="FFFFFF"/>
            <w:hideMark/>
          </w:tcPr>
          <w:p w14:paraId="56F3B3E1"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c>
          <w:tcPr>
            <w:tcW w:w="1720" w:type="dxa"/>
            <w:tcBorders>
              <w:top w:val="nil"/>
              <w:left w:val="nil"/>
              <w:bottom w:val="single" w:sz="8" w:space="0" w:color="auto"/>
              <w:right w:val="single" w:sz="8" w:space="0" w:color="auto"/>
            </w:tcBorders>
            <w:shd w:val="clear" w:color="000000" w:fill="FFFFFF"/>
            <w:hideMark/>
          </w:tcPr>
          <w:p w14:paraId="5E48B1FA"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c>
          <w:tcPr>
            <w:tcW w:w="1824" w:type="dxa"/>
            <w:tcBorders>
              <w:top w:val="nil"/>
              <w:left w:val="nil"/>
              <w:bottom w:val="single" w:sz="8" w:space="0" w:color="auto"/>
              <w:right w:val="single" w:sz="8" w:space="0" w:color="auto"/>
            </w:tcBorders>
            <w:shd w:val="clear" w:color="000000" w:fill="FFFFFF"/>
            <w:hideMark/>
          </w:tcPr>
          <w:p w14:paraId="25E0AB99"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#ΔΙΑΙΡ./0!</w:t>
            </w:r>
          </w:p>
        </w:tc>
      </w:tr>
      <w:tr w:rsidR="00CA5341" w:rsidRPr="00CA5341" w14:paraId="4CD628D8"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74D60B3A"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1.</w:t>
            </w:r>
          </w:p>
        </w:tc>
        <w:tc>
          <w:tcPr>
            <w:tcW w:w="4829" w:type="dxa"/>
            <w:tcBorders>
              <w:top w:val="nil"/>
              <w:left w:val="nil"/>
              <w:bottom w:val="single" w:sz="8" w:space="0" w:color="auto"/>
              <w:right w:val="single" w:sz="8" w:space="0" w:color="auto"/>
            </w:tcBorders>
            <w:shd w:val="clear" w:color="000000" w:fill="FFFFFF"/>
            <w:hideMark/>
          </w:tcPr>
          <w:p w14:paraId="52799D9D"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Έξοδα επόμενων χρήσεων</w:t>
            </w:r>
          </w:p>
        </w:tc>
        <w:tc>
          <w:tcPr>
            <w:tcW w:w="1845" w:type="dxa"/>
            <w:tcBorders>
              <w:top w:val="nil"/>
              <w:left w:val="nil"/>
              <w:bottom w:val="single" w:sz="8" w:space="0" w:color="auto"/>
              <w:right w:val="single" w:sz="8" w:space="0" w:color="auto"/>
            </w:tcBorders>
            <w:shd w:val="clear" w:color="000000" w:fill="FFFFFF"/>
            <w:hideMark/>
          </w:tcPr>
          <w:p w14:paraId="1EA07F75"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969" w:type="dxa"/>
            <w:tcBorders>
              <w:top w:val="nil"/>
              <w:left w:val="nil"/>
              <w:bottom w:val="single" w:sz="8" w:space="0" w:color="auto"/>
              <w:right w:val="single" w:sz="8" w:space="0" w:color="auto"/>
            </w:tcBorders>
            <w:shd w:val="clear" w:color="000000" w:fill="FFFFFF"/>
            <w:hideMark/>
          </w:tcPr>
          <w:p w14:paraId="0E4662CE"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3D492E4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3B80875F"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#ΔΙΑΙΡ./0!</w:t>
            </w:r>
          </w:p>
        </w:tc>
      </w:tr>
      <w:tr w:rsidR="00CA5341" w:rsidRPr="00CA5341" w14:paraId="24EB3C1A"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4EE9BE6F"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2.</w:t>
            </w:r>
          </w:p>
        </w:tc>
        <w:tc>
          <w:tcPr>
            <w:tcW w:w="4829" w:type="dxa"/>
            <w:tcBorders>
              <w:top w:val="nil"/>
              <w:left w:val="nil"/>
              <w:bottom w:val="single" w:sz="8" w:space="0" w:color="auto"/>
              <w:right w:val="single" w:sz="8" w:space="0" w:color="auto"/>
            </w:tcBorders>
            <w:shd w:val="clear" w:color="000000" w:fill="FFFFFF"/>
            <w:hideMark/>
          </w:tcPr>
          <w:p w14:paraId="783B8B9A"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Έσοδα χρήσεως εισπρακτέα</w:t>
            </w:r>
          </w:p>
        </w:tc>
        <w:tc>
          <w:tcPr>
            <w:tcW w:w="1845" w:type="dxa"/>
            <w:tcBorders>
              <w:top w:val="nil"/>
              <w:left w:val="nil"/>
              <w:bottom w:val="single" w:sz="8" w:space="0" w:color="auto"/>
              <w:right w:val="single" w:sz="8" w:space="0" w:color="auto"/>
            </w:tcBorders>
            <w:shd w:val="clear" w:color="000000" w:fill="FFFFFF"/>
            <w:hideMark/>
          </w:tcPr>
          <w:p w14:paraId="1F6786A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2.821,00</w:t>
            </w:r>
          </w:p>
        </w:tc>
        <w:tc>
          <w:tcPr>
            <w:tcW w:w="1969" w:type="dxa"/>
            <w:tcBorders>
              <w:top w:val="nil"/>
              <w:left w:val="nil"/>
              <w:bottom w:val="single" w:sz="8" w:space="0" w:color="auto"/>
              <w:right w:val="single" w:sz="8" w:space="0" w:color="auto"/>
            </w:tcBorders>
            <w:shd w:val="clear" w:color="000000" w:fill="FFFFFF"/>
            <w:hideMark/>
          </w:tcPr>
          <w:p w14:paraId="61A4E012"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0D350FF9"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47B2797B"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#ΔΙΑΙΡ./0!</w:t>
            </w:r>
          </w:p>
        </w:tc>
      </w:tr>
      <w:tr w:rsidR="00CA5341" w:rsidRPr="00CA5341" w14:paraId="2D534C78"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6F6D71CE"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3.</w:t>
            </w:r>
          </w:p>
        </w:tc>
        <w:tc>
          <w:tcPr>
            <w:tcW w:w="4829" w:type="dxa"/>
            <w:tcBorders>
              <w:top w:val="nil"/>
              <w:left w:val="nil"/>
              <w:bottom w:val="single" w:sz="8" w:space="0" w:color="auto"/>
              <w:right w:val="single" w:sz="8" w:space="0" w:color="auto"/>
            </w:tcBorders>
            <w:shd w:val="clear" w:color="000000" w:fill="FFFFFF"/>
            <w:hideMark/>
          </w:tcPr>
          <w:p w14:paraId="54B3ED29"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Λοιποί μεταβατικοί λογαριασμοί ενεργητικού</w:t>
            </w:r>
          </w:p>
        </w:tc>
        <w:tc>
          <w:tcPr>
            <w:tcW w:w="1845" w:type="dxa"/>
            <w:tcBorders>
              <w:top w:val="nil"/>
              <w:left w:val="nil"/>
              <w:bottom w:val="single" w:sz="8" w:space="0" w:color="auto"/>
              <w:right w:val="single" w:sz="8" w:space="0" w:color="auto"/>
            </w:tcBorders>
            <w:shd w:val="clear" w:color="000000" w:fill="FFFFFF"/>
            <w:hideMark/>
          </w:tcPr>
          <w:p w14:paraId="159E2B84"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969" w:type="dxa"/>
            <w:tcBorders>
              <w:top w:val="nil"/>
              <w:left w:val="nil"/>
              <w:bottom w:val="single" w:sz="8" w:space="0" w:color="auto"/>
              <w:right w:val="single" w:sz="8" w:space="0" w:color="auto"/>
            </w:tcBorders>
            <w:shd w:val="clear" w:color="000000" w:fill="FFFFFF"/>
            <w:hideMark/>
          </w:tcPr>
          <w:p w14:paraId="6FF836D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205C2E9F"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0B7547E1"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50EA9295" w14:textId="77777777" w:rsidTr="00337541">
        <w:trPr>
          <w:trHeight w:val="243"/>
        </w:trPr>
        <w:tc>
          <w:tcPr>
            <w:tcW w:w="12851" w:type="dxa"/>
            <w:gridSpan w:val="6"/>
            <w:tcBorders>
              <w:top w:val="single" w:sz="8" w:space="0" w:color="auto"/>
              <w:left w:val="single" w:sz="8" w:space="0" w:color="auto"/>
              <w:bottom w:val="single" w:sz="8" w:space="0" w:color="auto"/>
              <w:right w:val="single" w:sz="8" w:space="0" w:color="000000"/>
            </w:tcBorders>
            <w:shd w:val="clear" w:color="000000" w:fill="FFFFFF"/>
            <w:hideMark/>
          </w:tcPr>
          <w:p w14:paraId="6FA9673D"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 </w:t>
            </w:r>
          </w:p>
        </w:tc>
      </w:tr>
      <w:tr w:rsidR="00CA5341" w:rsidRPr="00CA5341" w14:paraId="7BD064C7" w14:textId="77777777" w:rsidTr="00337541">
        <w:trPr>
          <w:trHeight w:val="243"/>
        </w:trPr>
        <w:tc>
          <w:tcPr>
            <w:tcW w:w="5493" w:type="dxa"/>
            <w:gridSpan w:val="2"/>
            <w:tcBorders>
              <w:top w:val="single" w:sz="8" w:space="0" w:color="auto"/>
              <w:left w:val="single" w:sz="8" w:space="0" w:color="auto"/>
              <w:bottom w:val="single" w:sz="8" w:space="0" w:color="auto"/>
              <w:right w:val="single" w:sz="8" w:space="0" w:color="000000"/>
            </w:tcBorders>
            <w:shd w:val="clear" w:color="000000" w:fill="FFFFFF"/>
            <w:hideMark/>
          </w:tcPr>
          <w:p w14:paraId="52064F0C"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ΣΤΟΙΧΕΙΑ ΠΑΘΗΤΙΚΟΥ</w:t>
            </w:r>
          </w:p>
        </w:tc>
        <w:tc>
          <w:tcPr>
            <w:tcW w:w="1845" w:type="dxa"/>
            <w:tcBorders>
              <w:top w:val="nil"/>
              <w:left w:val="nil"/>
              <w:bottom w:val="single" w:sz="8" w:space="0" w:color="auto"/>
              <w:right w:val="single" w:sz="8" w:space="0" w:color="auto"/>
            </w:tcBorders>
            <w:shd w:val="clear" w:color="000000" w:fill="FFFFFF"/>
            <w:hideMark/>
          </w:tcPr>
          <w:p w14:paraId="57134EEF"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1</w:t>
            </w:r>
          </w:p>
        </w:tc>
        <w:tc>
          <w:tcPr>
            <w:tcW w:w="1969" w:type="dxa"/>
            <w:tcBorders>
              <w:top w:val="nil"/>
              <w:left w:val="nil"/>
              <w:bottom w:val="single" w:sz="8" w:space="0" w:color="auto"/>
              <w:right w:val="single" w:sz="8" w:space="0" w:color="auto"/>
            </w:tcBorders>
            <w:shd w:val="clear" w:color="000000" w:fill="FFFFFF"/>
            <w:hideMark/>
          </w:tcPr>
          <w:p w14:paraId="1AC7FCEB"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2</w:t>
            </w:r>
          </w:p>
        </w:tc>
        <w:tc>
          <w:tcPr>
            <w:tcW w:w="1720" w:type="dxa"/>
            <w:tcBorders>
              <w:top w:val="nil"/>
              <w:left w:val="nil"/>
              <w:bottom w:val="single" w:sz="8" w:space="0" w:color="auto"/>
              <w:right w:val="single" w:sz="8" w:space="0" w:color="auto"/>
            </w:tcBorders>
            <w:shd w:val="clear" w:color="000000" w:fill="FFFFFF"/>
            <w:hideMark/>
          </w:tcPr>
          <w:p w14:paraId="053E91E6"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3</w:t>
            </w:r>
          </w:p>
        </w:tc>
        <w:tc>
          <w:tcPr>
            <w:tcW w:w="1824" w:type="dxa"/>
            <w:tcBorders>
              <w:top w:val="nil"/>
              <w:left w:val="nil"/>
              <w:bottom w:val="single" w:sz="8" w:space="0" w:color="auto"/>
              <w:right w:val="single" w:sz="8" w:space="0" w:color="auto"/>
            </w:tcBorders>
            <w:shd w:val="clear" w:color="000000" w:fill="FFFFFF"/>
            <w:hideMark/>
          </w:tcPr>
          <w:p w14:paraId="4C6FE5D1"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3\2</w:t>
            </w:r>
          </w:p>
        </w:tc>
      </w:tr>
      <w:tr w:rsidR="00CA5341" w:rsidRPr="00CA5341" w14:paraId="7B0CCB98"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04B72F0B"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Α.</w:t>
            </w:r>
          </w:p>
        </w:tc>
        <w:tc>
          <w:tcPr>
            <w:tcW w:w="4829" w:type="dxa"/>
            <w:tcBorders>
              <w:top w:val="nil"/>
              <w:left w:val="nil"/>
              <w:bottom w:val="single" w:sz="8" w:space="0" w:color="auto"/>
              <w:right w:val="single" w:sz="8" w:space="0" w:color="auto"/>
            </w:tcBorders>
            <w:shd w:val="clear" w:color="000000" w:fill="FFFFFF"/>
            <w:hideMark/>
          </w:tcPr>
          <w:p w14:paraId="02945925"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ΥΠΟΧΡΕΩΣΕΙΣ ΑΠΌ ΔΑΝΕΙΑ</w:t>
            </w:r>
          </w:p>
        </w:tc>
        <w:tc>
          <w:tcPr>
            <w:tcW w:w="1845" w:type="dxa"/>
            <w:tcBorders>
              <w:top w:val="nil"/>
              <w:left w:val="nil"/>
              <w:bottom w:val="single" w:sz="8" w:space="0" w:color="auto"/>
              <w:right w:val="single" w:sz="8" w:space="0" w:color="auto"/>
            </w:tcBorders>
            <w:shd w:val="clear" w:color="000000" w:fill="FFFFFF"/>
            <w:hideMark/>
          </w:tcPr>
          <w:p w14:paraId="102C9100"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c>
          <w:tcPr>
            <w:tcW w:w="1969" w:type="dxa"/>
            <w:tcBorders>
              <w:top w:val="nil"/>
              <w:left w:val="nil"/>
              <w:bottom w:val="single" w:sz="8" w:space="0" w:color="auto"/>
              <w:right w:val="single" w:sz="8" w:space="0" w:color="auto"/>
            </w:tcBorders>
            <w:shd w:val="clear" w:color="000000" w:fill="FFFFFF"/>
            <w:hideMark/>
          </w:tcPr>
          <w:p w14:paraId="18C35517"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c>
          <w:tcPr>
            <w:tcW w:w="1720" w:type="dxa"/>
            <w:tcBorders>
              <w:top w:val="nil"/>
              <w:left w:val="nil"/>
              <w:bottom w:val="single" w:sz="8" w:space="0" w:color="auto"/>
              <w:right w:val="single" w:sz="8" w:space="0" w:color="auto"/>
            </w:tcBorders>
            <w:shd w:val="clear" w:color="000000" w:fill="FFFFFF"/>
            <w:hideMark/>
          </w:tcPr>
          <w:p w14:paraId="18A424A8"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c>
          <w:tcPr>
            <w:tcW w:w="1824" w:type="dxa"/>
            <w:tcBorders>
              <w:top w:val="nil"/>
              <w:left w:val="nil"/>
              <w:bottom w:val="single" w:sz="8" w:space="0" w:color="auto"/>
              <w:right w:val="single" w:sz="8" w:space="0" w:color="auto"/>
            </w:tcBorders>
            <w:shd w:val="clear" w:color="000000" w:fill="FFFFFF"/>
            <w:hideMark/>
          </w:tcPr>
          <w:p w14:paraId="6C1EF794"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755E0AF3"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34EB768A"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1.</w:t>
            </w:r>
          </w:p>
        </w:tc>
        <w:tc>
          <w:tcPr>
            <w:tcW w:w="4829" w:type="dxa"/>
            <w:tcBorders>
              <w:top w:val="nil"/>
              <w:left w:val="nil"/>
              <w:bottom w:val="single" w:sz="8" w:space="0" w:color="auto"/>
              <w:right w:val="single" w:sz="8" w:space="0" w:color="auto"/>
            </w:tcBorders>
            <w:shd w:val="clear" w:color="000000" w:fill="FFFFFF"/>
            <w:hideMark/>
          </w:tcPr>
          <w:p w14:paraId="482F4A66"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Μακροπρόθεσμες υποχρεώσεις σε τράπεζες</w:t>
            </w:r>
          </w:p>
        </w:tc>
        <w:tc>
          <w:tcPr>
            <w:tcW w:w="1845" w:type="dxa"/>
            <w:tcBorders>
              <w:top w:val="nil"/>
              <w:left w:val="nil"/>
              <w:bottom w:val="single" w:sz="8" w:space="0" w:color="auto"/>
              <w:right w:val="single" w:sz="8" w:space="0" w:color="auto"/>
            </w:tcBorders>
            <w:shd w:val="clear" w:color="000000" w:fill="FFFFFF"/>
            <w:hideMark/>
          </w:tcPr>
          <w:p w14:paraId="594602B8"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969" w:type="dxa"/>
            <w:tcBorders>
              <w:top w:val="nil"/>
              <w:left w:val="nil"/>
              <w:bottom w:val="single" w:sz="8" w:space="0" w:color="auto"/>
              <w:right w:val="single" w:sz="8" w:space="0" w:color="auto"/>
            </w:tcBorders>
            <w:shd w:val="clear" w:color="000000" w:fill="FFFFFF"/>
            <w:hideMark/>
          </w:tcPr>
          <w:p w14:paraId="6DE33A9C"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414C76D8"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2D782632"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212F0428"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33D714B9"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2.</w:t>
            </w:r>
          </w:p>
        </w:tc>
        <w:tc>
          <w:tcPr>
            <w:tcW w:w="4829" w:type="dxa"/>
            <w:tcBorders>
              <w:top w:val="nil"/>
              <w:left w:val="nil"/>
              <w:bottom w:val="single" w:sz="8" w:space="0" w:color="auto"/>
              <w:right w:val="single" w:sz="8" w:space="0" w:color="auto"/>
            </w:tcBorders>
            <w:shd w:val="clear" w:color="000000" w:fill="FFFFFF"/>
            <w:hideMark/>
          </w:tcPr>
          <w:p w14:paraId="5D42CE34"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Βραχυπρόθεσμες υποχρεώσεις σε τράπεζες</w:t>
            </w:r>
          </w:p>
        </w:tc>
        <w:tc>
          <w:tcPr>
            <w:tcW w:w="1845" w:type="dxa"/>
            <w:tcBorders>
              <w:top w:val="nil"/>
              <w:left w:val="nil"/>
              <w:bottom w:val="single" w:sz="8" w:space="0" w:color="auto"/>
              <w:right w:val="single" w:sz="8" w:space="0" w:color="auto"/>
            </w:tcBorders>
            <w:shd w:val="clear" w:color="000000" w:fill="FFFFFF"/>
            <w:hideMark/>
          </w:tcPr>
          <w:p w14:paraId="66ED884A"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969" w:type="dxa"/>
            <w:tcBorders>
              <w:top w:val="nil"/>
              <w:left w:val="nil"/>
              <w:bottom w:val="single" w:sz="8" w:space="0" w:color="auto"/>
              <w:right w:val="single" w:sz="8" w:space="0" w:color="auto"/>
            </w:tcBorders>
            <w:shd w:val="clear" w:color="000000" w:fill="FFFFFF"/>
            <w:hideMark/>
          </w:tcPr>
          <w:p w14:paraId="4192723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2A33D6E9"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21C86DF5"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1A7E39E6"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23BF3632"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Β.</w:t>
            </w:r>
          </w:p>
        </w:tc>
        <w:tc>
          <w:tcPr>
            <w:tcW w:w="4829" w:type="dxa"/>
            <w:tcBorders>
              <w:top w:val="nil"/>
              <w:left w:val="nil"/>
              <w:bottom w:val="single" w:sz="8" w:space="0" w:color="auto"/>
              <w:right w:val="single" w:sz="8" w:space="0" w:color="auto"/>
            </w:tcBorders>
            <w:shd w:val="clear" w:color="000000" w:fill="FFFFFF"/>
            <w:hideMark/>
          </w:tcPr>
          <w:p w14:paraId="798ED076"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ΛΟΙΠΕΣ ΥΠΟΧΡΕΩΣΕΙΣ</w:t>
            </w:r>
          </w:p>
        </w:tc>
        <w:tc>
          <w:tcPr>
            <w:tcW w:w="1845" w:type="dxa"/>
            <w:tcBorders>
              <w:top w:val="nil"/>
              <w:left w:val="nil"/>
              <w:bottom w:val="single" w:sz="8" w:space="0" w:color="auto"/>
              <w:right w:val="single" w:sz="8" w:space="0" w:color="auto"/>
            </w:tcBorders>
            <w:shd w:val="clear" w:color="000000" w:fill="FFFFFF"/>
            <w:hideMark/>
          </w:tcPr>
          <w:p w14:paraId="76E036D3"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172.924,73</w:t>
            </w:r>
          </w:p>
        </w:tc>
        <w:tc>
          <w:tcPr>
            <w:tcW w:w="1969" w:type="dxa"/>
            <w:tcBorders>
              <w:top w:val="nil"/>
              <w:left w:val="nil"/>
              <w:bottom w:val="single" w:sz="8" w:space="0" w:color="auto"/>
              <w:right w:val="single" w:sz="8" w:space="0" w:color="auto"/>
            </w:tcBorders>
            <w:shd w:val="clear" w:color="000000" w:fill="FFFFFF"/>
            <w:hideMark/>
          </w:tcPr>
          <w:p w14:paraId="12A43584"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175.319,14</w:t>
            </w:r>
          </w:p>
        </w:tc>
        <w:tc>
          <w:tcPr>
            <w:tcW w:w="1720" w:type="dxa"/>
            <w:tcBorders>
              <w:top w:val="nil"/>
              <w:left w:val="nil"/>
              <w:bottom w:val="single" w:sz="8" w:space="0" w:color="auto"/>
              <w:right w:val="single" w:sz="8" w:space="0" w:color="auto"/>
            </w:tcBorders>
            <w:shd w:val="clear" w:color="000000" w:fill="FFFFFF"/>
            <w:hideMark/>
          </w:tcPr>
          <w:p w14:paraId="40A5BBFB"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175.514,09</w:t>
            </w:r>
          </w:p>
        </w:tc>
        <w:tc>
          <w:tcPr>
            <w:tcW w:w="1824" w:type="dxa"/>
            <w:tcBorders>
              <w:top w:val="nil"/>
              <w:left w:val="nil"/>
              <w:bottom w:val="single" w:sz="8" w:space="0" w:color="auto"/>
              <w:right w:val="single" w:sz="8" w:space="0" w:color="auto"/>
            </w:tcBorders>
            <w:shd w:val="clear" w:color="000000" w:fill="FFFFFF"/>
            <w:hideMark/>
          </w:tcPr>
          <w:p w14:paraId="31295A69"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1,00</w:t>
            </w:r>
          </w:p>
        </w:tc>
      </w:tr>
      <w:tr w:rsidR="00CA5341" w:rsidRPr="00CA5341" w14:paraId="3FA0B2E7"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777FF887"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1.</w:t>
            </w:r>
          </w:p>
        </w:tc>
        <w:tc>
          <w:tcPr>
            <w:tcW w:w="4829" w:type="dxa"/>
            <w:tcBorders>
              <w:top w:val="nil"/>
              <w:left w:val="nil"/>
              <w:bottom w:val="single" w:sz="8" w:space="0" w:color="auto"/>
              <w:right w:val="single" w:sz="8" w:space="0" w:color="auto"/>
            </w:tcBorders>
            <w:shd w:val="clear" w:color="000000" w:fill="FFFFFF"/>
            <w:hideMark/>
          </w:tcPr>
          <w:p w14:paraId="036E5A4B"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Προμηθευτές</w:t>
            </w:r>
          </w:p>
        </w:tc>
        <w:tc>
          <w:tcPr>
            <w:tcW w:w="1845" w:type="dxa"/>
            <w:tcBorders>
              <w:top w:val="nil"/>
              <w:left w:val="nil"/>
              <w:bottom w:val="single" w:sz="8" w:space="0" w:color="auto"/>
              <w:right w:val="single" w:sz="8" w:space="0" w:color="auto"/>
            </w:tcBorders>
            <w:shd w:val="clear" w:color="000000" w:fill="FFFFFF"/>
            <w:hideMark/>
          </w:tcPr>
          <w:p w14:paraId="3B8A9D7A"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161.887,46</w:t>
            </w:r>
          </w:p>
        </w:tc>
        <w:tc>
          <w:tcPr>
            <w:tcW w:w="1969" w:type="dxa"/>
            <w:tcBorders>
              <w:top w:val="nil"/>
              <w:left w:val="nil"/>
              <w:bottom w:val="single" w:sz="8" w:space="0" w:color="auto"/>
              <w:right w:val="single" w:sz="8" w:space="0" w:color="auto"/>
            </w:tcBorders>
            <w:shd w:val="clear" w:color="000000" w:fill="FFFFFF"/>
            <w:hideMark/>
          </w:tcPr>
          <w:p w14:paraId="4FC82DEE"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172.201,51</w:t>
            </w:r>
          </w:p>
        </w:tc>
        <w:tc>
          <w:tcPr>
            <w:tcW w:w="1720" w:type="dxa"/>
            <w:tcBorders>
              <w:top w:val="nil"/>
              <w:left w:val="nil"/>
              <w:bottom w:val="single" w:sz="8" w:space="0" w:color="auto"/>
              <w:right w:val="single" w:sz="8" w:space="0" w:color="auto"/>
            </w:tcBorders>
            <w:shd w:val="clear" w:color="000000" w:fill="FFFFFF"/>
            <w:hideMark/>
          </w:tcPr>
          <w:p w14:paraId="4D96F0C8"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167.917,89</w:t>
            </w:r>
          </w:p>
        </w:tc>
        <w:tc>
          <w:tcPr>
            <w:tcW w:w="1824" w:type="dxa"/>
            <w:tcBorders>
              <w:top w:val="nil"/>
              <w:left w:val="nil"/>
              <w:bottom w:val="single" w:sz="8" w:space="0" w:color="auto"/>
              <w:right w:val="single" w:sz="8" w:space="0" w:color="auto"/>
            </w:tcBorders>
            <w:shd w:val="clear" w:color="000000" w:fill="FFFFFF"/>
            <w:hideMark/>
          </w:tcPr>
          <w:p w14:paraId="32A00305"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0,98</w:t>
            </w:r>
          </w:p>
        </w:tc>
      </w:tr>
      <w:tr w:rsidR="00CA5341" w:rsidRPr="00CA5341" w14:paraId="2557D154"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12FC2AD4"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3.</w:t>
            </w:r>
          </w:p>
        </w:tc>
        <w:tc>
          <w:tcPr>
            <w:tcW w:w="4829" w:type="dxa"/>
            <w:tcBorders>
              <w:top w:val="nil"/>
              <w:left w:val="nil"/>
              <w:bottom w:val="single" w:sz="8" w:space="0" w:color="auto"/>
              <w:right w:val="single" w:sz="8" w:space="0" w:color="auto"/>
            </w:tcBorders>
            <w:shd w:val="clear" w:color="000000" w:fill="FFFFFF"/>
            <w:hideMark/>
          </w:tcPr>
          <w:p w14:paraId="6F03B17F"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Υποχρεώσεις από φόρους τέλη</w:t>
            </w:r>
          </w:p>
        </w:tc>
        <w:tc>
          <w:tcPr>
            <w:tcW w:w="1845" w:type="dxa"/>
            <w:tcBorders>
              <w:top w:val="nil"/>
              <w:left w:val="nil"/>
              <w:bottom w:val="single" w:sz="8" w:space="0" w:color="auto"/>
              <w:right w:val="single" w:sz="8" w:space="0" w:color="auto"/>
            </w:tcBorders>
            <w:shd w:val="clear" w:color="000000" w:fill="FFFFFF"/>
            <w:hideMark/>
          </w:tcPr>
          <w:p w14:paraId="7BBD54F6"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10.874,81</w:t>
            </w:r>
          </w:p>
        </w:tc>
        <w:tc>
          <w:tcPr>
            <w:tcW w:w="1969" w:type="dxa"/>
            <w:tcBorders>
              <w:top w:val="nil"/>
              <w:left w:val="nil"/>
              <w:bottom w:val="single" w:sz="8" w:space="0" w:color="auto"/>
              <w:right w:val="single" w:sz="8" w:space="0" w:color="auto"/>
            </w:tcBorders>
            <w:shd w:val="clear" w:color="000000" w:fill="FFFFFF"/>
            <w:hideMark/>
          </w:tcPr>
          <w:p w14:paraId="29715D1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947,67</w:t>
            </w:r>
          </w:p>
        </w:tc>
        <w:tc>
          <w:tcPr>
            <w:tcW w:w="1720" w:type="dxa"/>
            <w:tcBorders>
              <w:top w:val="nil"/>
              <w:left w:val="nil"/>
              <w:bottom w:val="single" w:sz="8" w:space="0" w:color="auto"/>
              <w:right w:val="single" w:sz="8" w:space="0" w:color="auto"/>
            </w:tcBorders>
            <w:shd w:val="clear" w:color="000000" w:fill="FFFFFF"/>
            <w:hideMark/>
          </w:tcPr>
          <w:p w14:paraId="7D0C778B"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7.182,52</w:t>
            </w:r>
          </w:p>
        </w:tc>
        <w:tc>
          <w:tcPr>
            <w:tcW w:w="1824" w:type="dxa"/>
            <w:tcBorders>
              <w:top w:val="nil"/>
              <w:left w:val="nil"/>
              <w:bottom w:val="single" w:sz="8" w:space="0" w:color="auto"/>
              <w:right w:val="single" w:sz="8" w:space="0" w:color="auto"/>
            </w:tcBorders>
            <w:shd w:val="clear" w:color="000000" w:fill="FFFFFF"/>
            <w:hideMark/>
          </w:tcPr>
          <w:p w14:paraId="625300F0"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7,58</w:t>
            </w:r>
          </w:p>
        </w:tc>
      </w:tr>
      <w:tr w:rsidR="00CA5341" w:rsidRPr="00CA5341" w14:paraId="52642FAC"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35064AB3"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4.</w:t>
            </w:r>
          </w:p>
        </w:tc>
        <w:tc>
          <w:tcPr>
            <w:tcW w:w="4829" w:type="dxa"/>
            <w:tcBorders>
              <w:top w:val="nil"/>
              <w:left w:val="nil"/>
              <w:bottom w:val="single" w:sz="8" w:space="0" w:color="auto"/>
              <w:right w:val="single" w:sz="8" w:space="0" w:color="auto"/>
            </w:tcBorders>
            <w:shd w:val="clear" w:color="000000" w:fill="FFFFFF"/>
            <w:hideMark/>
          </w:tcPr>
          <w:p w14:paraId="4D6C7DEF"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Ασφαλιστικοί οργανισμοί</w:t>
            </w:r>
          </w:p>
        </w:tc>
        <w:tc>
          <w:tcPr>
            <w:tcW w:w="1845" w:type="dxa"/>
            <w:tcBorders>
              <w:top w:val="nil"/>
              <w:left w:val="nil"/>
              <w:bottom w:val="single" w:sz="8" w:space="0" w:color="auto"/>
              <w:right w:val="single" w:sz="8" w:space="0" w:color="auto"/>
            </w:tcBorders>
            <w:shd w:val="clear" w:color="000000" w:fill="FFFFFF"/>
            <w:hideMark/>
          </w:tcPr>
          <w:p w14:paraId="5628098C"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969" w:type="dxa"/>
            <w:tcBorders>
              <w:top w:val="nil"/>
              <w:left w:val="nil"/>
              <w:bottom w:val="single" w:sz="8" w:space="0" w:color="auto"/>
              <w:right w:val="single" w:sz="8" w:space="0" w:color="auto"/>
            </w:tcBorders>
            <w:shd w:val="clear" w:color="000000" w:fill="FFFFFF"/>
            <w:hideMark/>
          </w:tcPr>
          <w:p w14:paraId="590323E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1.952,41</w:t>
            </w:r>
          </w:p>
        </w:tc>
        <w:tc>
          <w:tcPr>
            <w:tcW w:w="1720" w:type="dxa"/>
            <w:tcBorders>
              <w:top w:val="nil"/>
              <w:left w:val="nil"/>
              <w:bottom w:val="single" w:sz="8" w:space="0" w:color="auto"/>
              <w:right w:val="single" w:sz="8" w:space="0" w:color="auto"/>
            </w:tcBorders>
            <w:shd w:val="clear" w:color="000000" w:fill="FFFFFF"/>
            <w:hideMark/>
          </w:tcPr>
          <w:p w14:paraId="6884A81C"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0,60</w:t>
            </w:r>
          </w:p>
        </w:tc>
        <w:tc>
          <w:tcPr>
            <w:tcW w:w="1824" w:type="dxa"/>
            <w:tcBorders>
              <w:top w:val="nil"/>
              <w:left w:val="nil"/>
              <w:bottom w:val="single" w:sz="8" w:space="0" w:color="auto"/>
              <w:right w:val="single" w:sz="8" w:space="0" w:color="auto"/>
            </w:tcBorders>
            <w:shd w:val="clear" w:color="000000" w:fill="FFFFFF"/>
            <w:hideMark/>
          </w:tcPr>
          <w:p w14:paraId="4432228C"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5E2962CB"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6885B904"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5.</w:t>
            </w:r>
          </w:p>
        </w:tc>
        <w:tc>
          <w:tcPr>
            <w:tcW w:w="4829" w:type="dxa"/>
            <w:tcBorders>
              <w:top w:val="nil"/>
              <w:left w:val="nil"/>
              <w:bottom w:val="single" w:sz="8" w:space="0" w:color="auto"/>
              <w:right w:val="single" w:sz="8" w:space="0" w:color="auto"/>
            </w:tcBorders>
            <w:shd w:val="clear" w:color="000000" w:fill="FFFFFF"/>
            <w:hideMark/>
          </w:tcPr>
          <w:p w14:paraId="6D17BEFE"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Λοιπές βραχυπρόθεσμες υποχρεώσεις</w:t>
            </w:r>
          </w:p>
        </w:tc>
        <w:tc>
          <w:tcPr>
            <w:tcW w:w="1845" w:type="dxa"/>
            <w:tcBorders>
              <w:top w:val="nil"/>
              <w:left w:val="nil"/>
              <w:bottom w:val="single" w:sz="8" w:space="0" w:color="auto"/>
              <w:right w:val="single" w:sz="8" w:space="0" w:color="auto"/>
            </w:tcBorders>
            <w:shd w:val="clear" w:color="000000" w:fill="FFFFFF"/>
            <w:hideMark/>
          </w:tcPr>
          <w:p w14:paraId="43070FBB"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162,46</w:t>
            </w:r>
          </w:p>
        </w:tc>
        <w:tc>
          <w:tcPr>
            <w:tcW w:w="1969" w:type="dxa"/>
            <w:tcBorders>
              <w:top w:val="nil"/>
              <w:left w:val="nil"/>
              <w:bottom w:val="single" w:sz="8" w:space="0" w:color="auto"/>
              <w:right w:val="single" w:sz="8" w:space="0" w:color="auto"/>
            </w:tcBorders>
            <w:shd w:val="clear" w:color="000000" w:fill="FFFFFF"/>
            <w:hideMark/>
          </w:tcPr>
          <w:p w14:paraId="00F363B6"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217,55</w:t>
            </w:r>
          </w:p>
        </w:tc>
        <w:tc>
          <w:tcPr>
            <w:tcW w:w="1720" w:type="dxa"/>
            <w:tcBorders>
              <w:top w:val="nil"/>
              <w:left w:val="nil"/>
              <w:bottom w:val="single" w:sz="8" w:space="0" w:color="auto"/>
              <w:right w:val="single" w:sz="8" w:space="0" w:color="auto"/>
            </w:tcBorders>
            <w:shd w:val="clear" w:color="000000" w:fill="FFFFFF"/>
            <w:hideMark/>
          </w:tcPr>
          <w:p w14:paraId="1444EA60"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413,08</w:t>
            </w:r>
          </w:p>
        </w:tc>
        <w:tc>
          <w:tcPr>
            <w:tcW w:w="1824" w:type="dxa"/>
            <w:tcBorders>
              <w:top w:val="nil"/>
              <w:left w:val="nil"/>
              <w:bottom w:val="single" w:sz="8" w:space="0" w:color="auto"/>
              <w:right w:val="single" w:sz="8" w:space="0" w:color="auto"/>
            </w:tcBorders>
            <w:shd w:val="clear" w:color="000000" w:fill="FFFFFF"/>
            <w:hideMark/>
          </w:tcPr>
          <w:p w14:paraId="32E033A0"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1,90</w:t>
            </w:r>
          </w:p>
        </w:tc>
      </w:tr>
      <w:tr w:rsidR="00CA5341" w:rsidRPr="00CA5341" w14:paraId="157A418B"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74BFE9E3"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Γ</w:t>
            </w:r>
          </w:p>
        </w:tc>
        <w:tc>
          <w:tcPr>
            <w:tcW w:w="4829" w:type="dxa"/>
            <w:tcBorders>
              <w:top w:val="nil"/>
              <w:left w:val="nil"/>
              <w:bottom w:val="single" w:sz="8" w:space="0" w:color="auto"/>
              <w:right w:val="single" w:sz="8" w:space="0" w:color="auto"/>
            </w:tcBorders>
            <w:shd w:val="clear" w:color="000000" w:fill="FFFFFF"/>
            <w:hideMark/>
          </w:tcPr>
          <w:p w14:paraId="017C8D6C"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ΜΕΤΑΒΑΤΙΚΟΙ ΛΟΓΑΡΙΑΣΜΟΙ ΠΑΘΗΤΙΚΟΥ</w:t>
            </w:r>
          </w:p>
        </w:tc>
        <w:tc>
          <w:tcPr>
            <w:tcW w:w="1845" w:type="dxa"/>
            <w:tcBorders>
              <w:top w:val="nil"/>
              <w:left w:val="nil"/>
              <w:bottom w:val="single" w:sz="8" w:space="0" w:color="auto"/>
              <w:right w:val="single" w:sz="8" w:space="0" w:color="auto"/>
            </w:tcBorders>
            <w:shd w:val="clear" w:color="000000" w:fill="FFFFFF"/>
            <w:hideMark/>
          </w:tcPr>
          <w:p w14:paraId="224A27B3"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12.636,09</w:t>
            </w:r>
          </w:p>
        </w:tc>
        <w:tc>
          <w:tcPr>
            <w:tcW w:w="1969" w:type="dxa"/>
            <w:tcBorders>
              <w:top w:val="nil"/>
              <w:left w:val="nil"/>
              <w:bottom w:val="single" w:sz="8" w:space="0" w:color="auto"/>
              <w:right w:val="single" w:sz="8" w:space="0" w:color="auto"/>
            </w:tcBorders>
            <w:shd w:val="clear" w:color="000000" w:fill="FFFFFF"/>
            <w:hideMark/>
          </w:tcPr>
          <w:p w14:paraId="11E1D21A"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c>
          <w:tcPr>
            <w:tcW w:w="1720" w:type="dxa"/>
            <w:tcBorders>
              <w:top w:val="nil"/>
              <w:left w:val="nil"/>
              <w:bottom w:val="single" w:sz="8" w:space="0" w:color="auto"/>
              <w:right w:val="single" w:sz="8" w:space="0" w:color="auto"/>
            </w:tcBorders>
            <w:shd w:val="clear" w:color="000000" w:fill="FFFFFF"/>
            <w:hideMark/>
          </w:tcPr>
          <w:p w14:paraId="1F45E6C8"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c>
          <w:tcPr>
            <w:tcW w:w="1824" w:type="dxa"/>
            <w:tcBorders>
              <w:top w:val="nil"/>
              <w:left w:val="nil"/>
              <w:bottom w:val="single" w:sz="8" w:space="0" w:color="auto"/>
              <w:right w:val="single" w:sz="8" w:space="0" w:color="auto"/>
            </w:tcBorders>
            <w:shd w:val="clear" w:color="000000" w:fill="FFFFFF"/>
            <w:hideMark/>
          </w:tcPr>
          <w:p w14:paraId="57B352BF"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#ΔΙΑΙΡ./0!</w:t>
            </w:r>
          </w:p>
        </w:tc>
      </w:tr>
      <w:tr w:rsidR="00CA5341" w:rsidRPr="00CA5341" w14:paraId="23660437"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0E312CB1" w14:textId="77777777" w:rsidR="00CA5341" w:rsidRPr="00CA5341" w:rsidRDefault="00CA5341" w:rsidP="00CA5341">
            <w:pPr>
              <w:widowControl/>
              <w:autoSpaceDE/>
              <w:autoSpaceDN/>
              <w:adjustRightInd/>
              <w:rPr>
                <w:rFonts w:ascii="Calibri" w:hAnsi="Calibri" w:cs="Calibri"/>
                <w:b/>
                <w:bCs/>
                <w:color w:val="000000"/>
              </w:rPr>
            </w:pPr>
            <w:r w:rsidRPr="00CA5341">
              <w:rPr>
                <w:rFonts w:ascii="Calibri" w:hAnsi="Calibri" w:cs="Calibri"/>
                <w:b/>
                <w:bCs/>
                <w:color w:val="000000"/>
              </w:rPr>
              <w:t>1.</w:t>
            </w:r>
          </w:p>
        </w:tc>
        <w:tc>
          <w:tcPr>
            <w:tcW w:w="4829" w:type="dxa"/>
            <w:tcBorders>
              <w:top w:val="nil"/>
              <w:left w:val="nil"/>
              <w:bottom w:val="single" w:sz="8" w:space="0" w:color="auto"/>
              <w:right w:val="single" w:sz="8" w:space="0" w:color="auto"/>
            </w:tcBorders>
            <w:shd w:val="clear" w:color="000000" w:fill="FFFFFF"/>
            <w:hideMark/>
          </w:tcPr>
          <w:p w14:paraId="0F8C48D0"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Έσοδα επόμενων χρήσεων</w:t>
            </w:r>
          </w:p>
        </w:tc>
        <w:tc>
          <w:tcPr>
            <w:tcW w:w="1845" w:type="dxa"/>
            <w:tcBorders>
              <w:top w:val="nil"/>
              <w:left w:val="nil"/>
              <w:bottom w:val="single" w:sz="8" w:space="0" w:color="auto"/>
              <w:right w:val="single" w:sz="8" w:space="0" w:color="auto"/>
            </w:tcBorders>
            <w:shd w:val="clear" w:color="000000" w:fill="FFFFFF"/>
            <w:hideMark/>
          </w:tcPr>
          <w:p w14:paraId="13D2041E"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969" w:type="dxa"/>
            <w:tcBorders>
              <w:top w:val="nil"/>
              <w:left w:val="nil"/>
              <w:bottom w:val="single" w:sz="8" w:space="0" w:color="auto"/>
              <w:right w:val="single" w:sz="8" w:space="0" w:color="auto"/>
            </w:tcBorders>
            <w:shd w:val="clear" w:color="000000" w:fill="FFFFFF"/>
            <w:hideMark/>
          </w:tcPr>
          <w:p w14:paraId="7AF4C158"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1AAA53FE"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1364F70A"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r w:rsidR="00CA5341" w:rsidRPr="00CA5341" w14:paraId="3ED79E05"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1BBC73B2"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2.</w:t>
            </w:r>
          </w:p>
        </w:tc>
        <w:tc>
          <w:tcPr>
            <w:tcW w:w="4829" w:type="dxa"/>
            <w:tcBorders>
              <w:top w:val="nil"/>
              <w:left w:val="nil"/>
              <w:bottom w:val="single" w:sz="8" w:space="0" w:color="auto"/>
              <w:right w:val="single" w:sz="8" w:space="0" w:color="auto"/>
            </w:tcBorders>
            <w:shd w:val="clear" w:color="000000" w:fill="FFFFFF"/>
            <w:hideMark/>
          </w:tcPr>
          <w:p w14:paraId="27AF329B"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Έξοδα χρήσεως δουλευμένα (πληρωτέα)</w:t>
            </w:r>
          </w:p>
        </w:tc>
        <w:tc>
          <w:tcPr>
            <w:tcW w:w="1845" w:type="dxa"/>
            <w:tcBorders>
              <w:top w:val="nil"/>
              <w:left w:val="nil"/>
              <w:bottom w:val="single" w:sz="8" w:space="0" w:color="auto"/>
              <w:right w:val="single" w:sz="8" w:space="0" w:color="auto"/>
            </w:tcBorders>
            <w:shd w:val="clear" w:color="000000" w:fill="FFFFFF"/>
            <w:hideMark/>
          </w:tcPr>
          <w:p w14:paraId="07352DF8"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12.636,09</w:t>
            </w:r>
          </w:p>
        </w:tc>
        <w:tc>
          <w:tcPr>
            <w:tcW w:w="1969" w:type="dxa"/>
            <w:tcBorders>
              <w:top w:val="nil"/>
              <w:left w:val="nil"/>
              <w:bottom w:val="single" w:sz="8" w:space="0" w:color="auto"/>
              <w:right w:val="single" w:sz="8" w:space="0" w:color="auto"/>
            </w:tcBorders>
            <w:shd w:val="clear" w:color="000000" w:fill="FFFFFF"/>
            <w:hideMark/>
          </w:tcPr>
          <w:p w14:paraId="1E31256A"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5E750E53"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4BB3768B" w14:textId="77777777" w:rsidR="00CA5341" w:rsidRPr="00CA5341" w:rsidRDefault="00CA5341" w:rsidP="00CA5341">
            <w:pPr>
              <w:widowControl/>
              <w:autoSpaceDE/>
              <w:autoSpaceDN/>
              <w:adjustRightInd/>
              <w:jc w:val="center"/>
              <w:rPr>
                <w:rFonts w:ascii="Calibri" w:hAnsi="Calibri" w:cs="Calibri"/>
                <w:b/>
                <w:bCs/>
                <w:color w:val="000000"/>
              </w:rPr>
            </w:pPr>
            <w:r w:rsidRPr="00CA5341">
              <w:rPr>
                <w:rFonts w:ascii="Calibri" w:hAnsi="Calibri" w:cs="Calibri"/>
                <w:b/>
                <w:bCs/>
                <w:color w:val="000000"/>
              </w:rPr>
              <w:t>#ΔΙΑΙΡ./0!</w:t>
            </w:r>
          </w:p>
        </w:tc>
      </w:tr>
      <w:tr w:rsidR="00CA5341" w:rsidRPr="00CA5341" w14:paraId="30017BAF" w14:textId="77777777" w:rsidTr="00337541">
        <w:trPr>
          <w:trHeight w:val="243"/>
        </w:trPr>
        <w:tc>
          <w:tcPr>
            <w:tcW w:w="663" w:type="dxa"/>
            <w:tcBorders>
              <w:top w:val="nil"/>
              <w:left w:val="single" w:sz="8" w:space="0" w:color="auto"/>
              <w:bottom w:val="single" w:sz="8" w:space="0" w:color="auto"/>
              <w:right w:val="single" w:sz="8" w:space="0" w:color="auto"/>
            </w:tcBorders>
            <w:shd w:val="clear" w:color="000000" w:fill="FFFFFF"/>
            <w:hideMark/>
          </w:tcPr>
          <w:p w14:paraId="70D5F264"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3.</w:t>
            </w:r>
          </w:p>
        </w:tc>
        <w:tc>
          <w:tcPr>
            <w:tcW w:w="4829" w:type="dxa"/>
            <w:tcBorders>
              <w:top w:val="nil"/>
              <w:left w:val="nil"/>
              <w:bottom w:val="single" w:sz="8" w:space="0" w:color="auto"/>
              <w:right w:val="single" w:sz="8" w:space="0" w:color="auto"/>
            </w:tcBorders>
            <w:shd w:val="clear" w:color="000000" w:fill="FFFFFF"/>
            <w:hideMark/>
          </w:tcPr>
          <w:p w14:paraId="5AC0D898" w14:textId="77777777" w:rsidR="00CA5341" w:rsidRPr="00CA5341" w:rsidRDefault="00CA5341" w:rsidP="00CA5341">
            <w:pPr>
              <w:widowControl/>
              <w:autoSpaceDE/>
              <w:autoSpaceDN/>
              <w:adjustRightInd/>
              <w:rPr>
                <w:rFonts w:ascii="Calibri" w:hAnsi="Calibri" w:cs="Calibri"/>
                <w:color w:val="000000"/>
              </w:rPr>
            </w:pPr>
            <w:r w:rsidRPr="00CA5341">
              <w:rPr>
                <w:rFonts w:ascii="Calibri" w:hAnsi="Calibri" w:cs="Calibri"/>
                <w:color w:val="000000"/>
              </w:rPr>
              <w:t>Λοιποί μεταβατικοί λογαριασμοί παθητικού</w:t>
            </w:r>
          </w:p>
        </w:tc>
        <w:tc>
          <w:tcPr>
            <w:tcW w:w="1845" w:type="dxa"/>
            <w:tcBorders>
              <w:top w:val="nil"/>
              <w:left w:val="nil"/>
              <w:bottom w:val="single" w:sz="8" w:space="0" w:color="auto"/>
              <w:right w:val="single" w:sz="8" w:space="0" w:color="auto"/>
            </w:tcBorders>
            <w:shd w:val="clear" w:color="000000" w:fill="FFFFFF"/>
            <w:hideMark/>
          </w:tcPr>
          <w:p w14:paraId="33421935"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969" w:type="dxa"/>
            <w:tcBorders>
              <w:top w:val="nil"/>
              <w:left w:val="nil"/>
              <w:bottom w:val="single" w:sz="8" w:space="0" w:color="auto"/>
              <w:right w:val="single" w:sz="8" w:space="0" w:color="auto"/>
            </w:tcBorders>
            <w:shd w:val="clear" w:color="000000" w:fill="FFFFFF"/>
            <w:hideMark/>
          </w:tcPr>
          <w:p w14:paraId="09CDE5DE"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720" w:type="dxa"/>
            <w:tcBorders>
              <w:top w:val="nil"/>
              <w:left w:val="nil"/>
              <w:bottom w:val="single" w:sz="8" w:space="0" w:color="auto"/>
              <w:right w:val="single" w:sz="8" w:space="0" w:color="auto"/>
            </w:tcBorders>
            <w:shd w:val="clear" w:color="000000" w:fill="FFFFFF"/>
            <w:hideMark/>
          </w:tcPr>
          <w:p w14:paraId="3AF8206F" w14:textId="77777777" w:rsidR="00CA5341" w:rsidRPr="00CA5341" w:rsidRDefault="00CA5341" w:rsidP="00CA5341">
            <w:pPr>
              <w:widowControl/>
              <w:autoSpaceDE/>
              <w:autoSpaceDN/>
              <w:adjustRightInd/>
              <w:jc w:val="right"/>
              <w:rPr>
                <w:rFonts w:ascii="Calibri" w:hAnsi="Calibri" w:cs="Calibri"/>
                <w:color w:val="000000"/>
              </w:rPr>
            </w:pPr>
            <w:r w:rsidRPr="00CA5341">
              <w:rPr>
                <w:rFonts w:ascii="Calibri" w:hAnsi="Calibri" w:cs="Calibri"/>
                <w:color w:val="000000"/>
              </w:rPr>
              <w:t>0,00</w:t>
            </w:r>
          </w:p>
        </w:tc>
        <w:tc>
          <w:tcPr>
            <w:tcW w:w="1824" w:type="dxa"/>
            <w:tcBorders>
              <w:top w:val="nil"/>
              <w:left w:val="nil"/>
              <w:bottom w:val="single" w:sz="8" w:space="0" w:color="auto"/>
              <w:right w:val="single" w:sz="8" w:space="0" w:color="auto"/>
            </w:tcBorders>
            <w:shd w:val="clear" w:color="000000" w:fill="FFFFFF"/>
            <w:hideMark/>
          </w:tcPr>
          <w:p w14:paraId="5C01114C" w14:textId="77777777" w:rsidR="00CA5341" w:rsidRPr="00CA5341" w:rsidRDefault="00CA5341" w:rsidP="00CA5341">
            <w:pPr>
              <w:widowControl/>
              <w:autoSpaceDE/>
              <w:autoSpaceDN/>
              <w:adjustRightInd/>
              <w:jc w:val="right"/>
              <w:rPr>
                <w:rFonts w:ascii="Calibri" w:hAnsi="Calibri" w:cs="Calibri"/>
                <w:b/>
                <w:bCs/>
                <w:color w:val="000000"/>
              </w:rPr>
            </w:pPr>
            <w:r w:rsidRPr="00CA5341">
              <w:rPr>
                <w:rFonts w:ascii="Calibri" w:hAnsi="Calibri" w:cs="Calibri"/>
                <w:b/>
                <w:bCs/>
                <w:color w:val="000000"/>
              </w:rPr>
              <w:t>0,00</w:t>
            </w:r>
          </w:p>
        </w:tc>
      </w:tr>
    </w:tbl>
    <w:p w14:paraId="43F2B1B4" w14:textId="77777777" w:rsidR="00CA5341" w:rsidRPr="00CA5341" w:rsidRDefault="00CA5341" w:rsidP="00CA5341">
      <w:pPr>
        <w:shd w:val="clear" w:color="auto" w:fill="FFFFFF"/>
        <w:spacing w:line="360" w:lineRule="auto"/>
        <w:rPr>
          <w:rFonts w:ascii="Calibri" w:hAnsi="Calibri" w:cs="Calibri"/>
          <w:sz w:val="22"/>
          <w:szCs w:val="22"/>
        </w:rPr>
      </w:pPr>
    </w:p>
    <w:p w14:paraId="50982B05" w14:textId="77777777" w:rsidR="00CA5341" w:rsidRPr="00CA5341" w:rsidRDefault="00CA5341" w:rsidP="00CA5341">
      <w:pPr>
        <w:spacing w:line="360" w:lineRule="auto"/>
        <w:jc w:val="both"/>
        <w:rPr>
          <w:rFonts w:ascii="Calibri" w:hAnsi="Calibri" w:cs="Calibri"/>
          <w:sz w:val="22"/>
          <w:szCs w:val="22"/>
        </w:rPr>
        <w:sectPr w:rsidR="00CA5341" w:rsidRPr="00CA5341" w:rsidSect="00337541">
          <w:pgSz w:w="16834" w:h="11909" w:orient="landscape"/>
          <w:pgMar w:top="851" w:right="851" w:bottom="851" w:left="851" w:header="720" w:footer="720" w:gutter="0"/>
          <w:cols w:space="60"/>
          <w:noEndnote/>
        </w:sectPr>
      </w:pPr>
    </w:p>
    <w:p w14:paraId="78B7367B"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 xml:space="preserve">Το μέλος της Οικονομικής Επιτροπής και επικεφαλής της Δημοτικής Παράταξης «ΕΝΟΤΗΤΑ – ΔΗΜΙΟΥΡΓΙΑ» κ. Αρετούσα Μακρή, μειοψήφησε, κάνοντας τις εξής παρατηρήσεις: </w:t>
      </w:r>
    </w:p>
    <w:p w14:paraId="27B1FA75"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 xml:space="preserve">Υπάρχει υστέρηση εσόδων, επειδή στα Νομικά Πρόσωπα δεν δόθηκε επιχορήγηση για τις ληξιπρόθεσμες οφειλές. </w:t>
      </w:r>
    </w:p>
    <w:p w14:paraId="71E21206"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 xml:space="preserve">Όπως προκύπτει από τα στοιχεία του Ισολογισμού, η εικόνα ως προς τις οφειλές είναι ίδια με του έτους 2019 και χωρίς να έχουν γίνει δαπάνες εκδηλώσεων. Εφόσον δεν έγιναν τέτοιου είδους δαπάνες, θα έπρεπε τα έσοδα – έξοδα να είναι ισοσκελισμένα. </w:t>
      </w:r>
    </w:p>
    <w:p w14:paraId="08DA60E0"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Εάν χρειαστεί να πραγματοποιηθούν εκδηλώσεις εντός του έτους 2021, το Νομικό Πρόσωπο θα έχει μεγάλο πρόβλημα.</w:t>
      </w:r>
    </w:p>
    <w:p w14:paraId="3CC32C0B" w14:textId="77777777" w:rsidR="00CA5341" w:rsidRPr="00CA5341" w:rsidRDefault="00CA5341" w:rsidP="00CA5341">
      <w:pPr>
        <w:widowControl/>
        <w:autoSpaceDE/>
        <w:autoSpaceDN/>
        <w:adjustRightInd/>
        <w:spacing w:line="360" w:lineRule="auto"/>
        <w:jc w:val="both"/>
        <w:rPr>
          <w:rFonts w:ascii="Calibri" w:hAnsi="Calibri" w:cs="Calibri"/>
          <w:sz w:val="22"/>
          <w:szCs w:val="22"/>
        </w:rPr>
      </w:pPr>
    </w:p>
    <w:p w14:paraId="267D8474" w14:textId="77777777" w:rsidR="00CA5341" w:rsidRPr="00CA5341" w:rsidRDefault="00CA5341" w:rsidP="00CA5341">
      <w:pPr>
        <w:spacing w:line="360" w:lineRule="auto"/>
        <w:rPr>
          <w:rFonts w:ascii="Calibri" w:hAnsi="Calibri" w:cs="Calibri"/>
          <w:b/>
          <w:bCs/>
          <w:sz w:val="22"/>
          <w:szCs w:val="22"/>
        </w:rPr>
      </w:pPr>
      <w:r w:rsidRPr="00CA5341">
        <w:rPr>
          <w:rFonts w:ascii="Calibri" w:hAnsi="Calibri" w:cs="Calibri"/>
          <w:b/>
          <w:bCs/>
          <w:sz w:val="22"/>
          <w:szCs w:val="22"/>
        </w:rPr>
        <w:t>ΘΕΜΑ: Λήψη απόφασης περί έγκρισης 1</w:t>
      </w:r>
      <w:r w:rsidRPr="00CA5341">
        <w:rPr>
          <w:rFonts w:ascii="Calibri" w:hAnsi="Calibri" w:cs="Calibri"/>
          <w:b/>
          <w:bCs/>
          <w:sz w:val="22"/>
          <w:szCs w:val="22"/>
          <w:vertAlign w:val="superscript"/>
        </w:rPr>
        <w:t>ης</w:t>
      </w:r>
      <w:r w:rsidRPr="00CA5341">
        <w:rPr>
          <w:rFonts w:ascii="Calibri" w:hAnsi="Calibri" w:cs="Calibri"/>
          <w:b/>
          <w:bCs/>
          <w:sz w:val="22"/>
          <w:szCs w:val="22"/>
        </w:rPr>
        <w:t xml:space="preserve"> αναμόρφωσης προϋπολογισμού οικονομικού έτους 2021 του ΝΠΔΔ ‘’ΘΟΡΙΚΟΣ’’ Δήμου Λαυρεωτικής</w:t>
      </w:r>
    </w:p>
    <w:p w14:paraId="384F238B" w14:textId="77777777" w:rsidR="00CA5341" w:rsidRPr="00CA5341" w:rsidRDefault="00CA5341" w:rsidP="00CA5341">
      <w:pPr>
        <w:spacing w:line="360" w:lineRule="auto"/>
        <w:rPr>
          <w:rFonts w:ascii="Calibri" w:hAnsi="Calibri" w:cs="Calibri"/>
          <w:b/>
          <w:sz w:val="22"/>
          <w:szCs w:val="22"/>
        </w:rPr>
      </w:pPr>
      <w:r w:rsidRPr="00CA5341">
        <w:rPr>
          <w:rFonts w:ascii="Calibri" w:hAnsi="Calibri" w:cs="Calibri"/>
          <w:b/>
          <w:sz w:val="22"/>
          <w:szCs w:val="22"/>
        </w:rPr>
        <w:t>Αρ. Απόφ.: 81/2021</w:t>
      </w:r>
    </w:p>
    <w:p w14:paraId="4F135753"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CA5341">
        <w:rPr>
          <w:rFonts w:ascii="Calibri" w:hAnsi="Calibri" w:cs="Calibri"/>
          <w:i/>
          <w:sz w:val="22"/>
          <w:szCs w:val="22"/>
        </w:rPr>
        <w:t>«</w:t>
      </w:r>
      <w:r w:rsidRPr="00CA5341">
        <w:rPr>
          <w:rFonts w:ascii="Calibri" w:hAnsi="Calibri" w:cs="Calibri"/>
          <w:bCs/>
          <w:i/>
          <w:sz w:val="22"/>
          <w:szCs w:val="22"/>
        </w:rPr>
        <w:t>έγκρισης 1</w:t>
      </w:r>
      <w:r w:rsidRPr="00CA5341">
        <w:rPr>
          <w:rFonts w:ascii="Calibri" w:hAnsi="Calibri" w:cs="Calibri"/>
          <w:bCs/>
          <w:i/>
          <w:sz w:val="22"/>
          <w:szCs w:val="22"/>
          <w:vertAlign w:val="superscript"/>
        </w:rPr>
        <w:t>ης</w:t>
      </w:r>
      <w:r w:rsidRPr="00CA5341">
        <w:rPr>
          <w:rFonts w:ascii="Calibri" w:hAnsi="Calibri" w:cs="Calibri"/>
          <w:bCs/>
          <w:i/>
          <w:sz w:val="22"/>
          <w:szCs w:val="22"/>
        </w:rPr>
        <w:t xml:space="preserve"> αναμόρφωσης προϋπολογισμού οικονομικού έτους 2021 του ΝΠΔΔ ‘’ΘΟΡΙΚΟΣ’’ Δήμου Λαυρεωτικής»,</w:t>
      </w:r>
      <w:r w:rsidRPr="00CA5341">
        <w:rPr>
          <w:rFonts w:ascii="Calibri" w:hAnsi="Calibri" w:cs="Calibri"/>
          <w:bCs/>
          <w:sz w:val="22"/>
          <w:szCs w:val="22"/>
        </w:rPr>
        <w:t xml:space="preserve"> έθεσε υπόψη των μελών της Οικονομικής Επιτροπής </w:t>
      </w:r>
      <w:r w:rsidRPr="00CA5341">
        <w:rPr>
          <w:rFonts w:ascii="Calibri" w:hAnsi="Calibri" w:cs="Calibri"/>
          <w:sz w:val="22"/>
          <w:szCs w:val="22"/>
        </w:rPr>
        <w:t>τα ακόλουθα:</w:t>
      </w:r>
    </w:p>
    <w:p w14:paraId="3409DE19" w14:textId="77777777" w:rsidR="00CA5341" w:rsidRPr="00CA5341" w:rsidRDefault="00CA5341" w:rsidP="00CA5341">
      <w:pPr>
        <w:pStyle w:val="Default"/>
        <w:spacing w:line="360" w:lineRule="auto"/>
        <w:jc w:val="both"/>
        <w:rPr>
          <w:rFonts w:ascii="Calibri" w:hAnsi="Calibri" w:cs="Calibri"/>
          <w:sz w:val="22"/>
          <w:szCs w:val="22"/>
        </w:rPr>
      </w:pPr>
      <w:r w:rsidRPr="00CA5341">
        <w:rPr>
          <w:rFonts w:ascii="Calibri" w:hAnsi="Calibri" w:cs="Calibri"/>
          <w:sz w:val="22"/>
          <w:szCs w:val="22"/>
        </w:rPr>
        <w:t xml:space="preserve">Σύμφωνα με το άρθρο </w:t>
      </w:r>
      <w:r w:rsidRPr="00CA5341">
        <w:rPr>
          <w:rFonts w:ascii="Calibri" w:hAnsi="Calibri" w:cs="Calibri"/>
          <w:bCs/>
          <w:sz w:val="22"/>
          <w:szCs w:val="22"/>
        </w:rPr>
        <w:t>8 του Β.Δ. 17-5/15-6-59</w:t>
      </w:r>
      <w:r w:rsidRPr="00CA5341">
        <w:rPr>
          <w:rFonts w:ascii="Calibri" w:hAnsi="Calibri" w:cs="Calibri"/>
          <w:b/>
          <w:bCs/>
          <w:sz w:val="22"/>
          <w:szCs w:val="22"/>
        </w:rPr>
        <w:t xml:space="preserve"> </w:t>
      </w:r>
      <w:r w:rsidRPr="00CA5341">
        <w:rPr>
          <w:rFonts w:ascii="Calibri" w:hAnsi="Calibri" w:cs="Calibri"/>
          <w:sz w:val="22"/>
          <w:szCs w:val="22"/>
        </w:rPr>
        <w:t xml:space="preserve">(ΦΕΚ 114/59 τεύχος Α'): </w:t>
      </w:r>
    </w:p>
    <w:p w14:paraId="799A41D7" w14:textId="77777777" w:rsidR="00CA5341" w:rsidRPr="00CA5341" w:rsidRDefault="00CA5341" w:rsidP="00CA5341">
      <w:pPr>
        <w:pStyle w:val="Default"/>
        <w:spacing w:line="360" w:lineRule="auto"/>
        <w:jc w:val="both"/>
        <w:rPr>
          <w:rFonts w:ascii="Calibri" w:hAnsi="Calibri" w:cs="Calibri"/>
          <w:i/>
          <w:sz w:val="22"/>
          <w:szCs w:val="22"/>
        </w:rPr>
      </w:pPr>
      <w:r w:rsidRPr="00CA5341">
        <w:rPr>
          <w:rFonts w:ascii="Calibri" w:hAnsi="Calibri" w:cs="Calibri"/>
          <w:i/>
          <w:sz w:val="22"/>
          <w:szCs w:val="22"/>
        </w:rPr>
        <w:t xml:space="preserve">«1. Διαρκούντος του οικονομικού έτους απαγορεύεται μεταφορά πιστώσεως από κεφαλαίου εις κεφάλαιον και από άρθρου εις άρθρον. </w:t>
      </w:r>
    </w:p>
    <w:p w14:paraId="2DDCD05D" w14:textId="77777777" w:rsidR="00CA5341" w:rsidRPr="00CA5341" w:rsidRDefault="00CA5341" w:rsidP="00CA5341">
      <w:pPr>
        <w:pStyle w:val="Default"/>
        <w:spacing w:line="360" w:lineRule="auto"/>
        <w:jc w:val="both"/>
        <w:rPr>
          <w:rFonts w:ascii="Calibri" w:hAnsi="Calibri" w:cs="Calibri"/>
          <w:i/>
          <w:sz w:val="22"/>
          <w:szCs w:val="22"/>
        </w:rPr>
      </w:pPr>
      <w:r w:rsidRPr="00CA5341">
        <w:rPr>
          <w:rFonts w:ascii="Calibri" w:hAnsi="Calibri" w:cs="Calibri"/>
          <w:i/>
          <w:sz w:val="22"/>
          <w:szCs w:val="22"/>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14:paraId="0B3251FC" w14:textId="77777777" w:rsidR="00CA5341" w:rsidRPr="00CA5341" w:rsidRDefault="00CA5341" w:rsidP="00CA5341">
      <w:pPr>
        <w:pStyle w:val="Default"/>
        <w:spacing w:line="360" w:lineRule="auto"/>
        <w:jc w:val="both"/>
        <w:rPr>
          <w:rFonts w:ascii="Calibri" w:hAnsi="Calibri" w:cs="Calibri"/>
          <w:i/>
          <w:sz w:val="22"/>
          <w:szCs w:val="22"/>
        </w:rPr>
      </w:pPr>
      <w:r w:rsidRPr="00CA5341">
        <w:rPr>
          <w:rFonts w:ascii="Calibri" w:hAnsi="Calibri" w:cs="Calibri"/>
          <w:i/>
          <w:sz w:val="22"/>
          <w:szCs w:val="22"/>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14:paraId="247FEDFD" w14:textId="77777777" w:rsidR="00CA5341" w:rsidRPr="00CA5341" w:rsidRDefault="00CA5341" w:rsidP="00CA5341">
      <w:pPr>
        <w:spacing w:line="360" w:lineRule="auto"/>
        <w:jc w:val="both"/>
        <w:rPr>
          <w:rFonts w:ascii="Calibri" w:hAnsi="Calibri" w:cs="Calibri"/>
          <w:i/>
          <w:sz w:val="22"/>
          <w:szCs w:val="22"/>
        </w:rPr>
      </w:pPr>
      <w:r w:rsidRPr="00CA5341">
        <w:rPr>
          <w:rFonts w:ascii="Calibri" w:hAnsi="Calibri" w:cs="Calibri"/>
          <w:i/>
          <w:sz w:val="22"/>
          <w:szCs w:val="22"/>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14:paraId="5AD9DAA6"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i/>
          <w:sz w:val="22"/>
          <w:szCs w:val="22"/>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w:t>
      </w:r>
      <w:r w:rsidRPr="00CA5341">
        <w:rPr>
          <w:rFonts w:ascii="Calibri" w:hAnsi="Calibri" w:cs="Calibri"/>
          <w:sz w:val="22"/>
          <w:szCs w:val="22"/>
        </w:rPr>
        <w:t xml:space="preserve"> παρόντος προβλεπομένου Κεφαλαίου του προϋπολογισμού».</w:t>
      </w:r>
    </w:p>
    <w:p w14:paraId="72A6070A" w14:textId="77777777" w:rsidR="00CA5341" w:rsidRPr="00CA5341" w:rsidRDefault="00CA5341" w:rsidP="00CA5341">
      <w:pPr>
        <w:pStyle w:val="a8"/>
        <w:spacing w:line="360" w:lineRule="auto"/>
        <w:jc w:val="both"/>
        <w:rPr>
          <w:rFonts w:ascii="Calibri" w:hAnsi="Calibri" w:cs="Calibri"/>
          <w:sz w:val="22"/>
          <w:szCs w:val="22"/>
        </w:rPr>
      </w:pPr>
      <w:r w:rsidRPr="00CA5341">
        <w:rPr>
          <w:rFonts w:ascii="Calibri" w:hAnsi="Calibri" w:cs="Calibri"/>
          <w:sz w:val="22"/>
          <w:szCs w:val="22"/>
        </w:rPr>
        <w:t>Σύμφωνα με το Υπουργείο Εσωτερικών, η αναμόρφωση του προϋπολογισμού αποτελεί κατ’ ουσίαν τροποποίηση της απόφασης με την οποία ψηφίστηκε αυτός. Συνεπώς,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(ΥΠ.ΕΣ. 28376/18.07.2012). Σύμφωνα πάντα με το ως άνω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14:paraId="66690AAF" w14:textId="77777777" w:rsidR="00CA5341" w:rsidRPr="00CA5341" w:rsidRDefault="00CA5341" w:rsidP="00CA5341">
      <w:pPr>
        <w:pStyle w:val="a8"/>
        <w:spacing w:line="360" w:lineRule="auto"/>
        <w:jc w:val="both"/>
        <w:rPr>
          <w:rFonts w:ascii="Calibri" w:hAnsi="Calibri" w:cs="Calibri"/>
          <w:sz w:val="22"/>
          <w:szCs w:val="22"/>
        </w:rPr>
      </w:pPr>
      <w:r w:rsidRPr="00CA5341">
        <w:rPr>
          <w:rFonts w:ascii="Calibri" w:hAnsi="Calibri" w:cs="Calibri"/>
          <w:sz w:val="22"/>
          <w:szCs w:val="22"/>
        </w:rPr>
        <w:t>Από τα ανωτέρω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w:t>
      </w:r>
    </w:p>
    <w:p w14:paraId="66CBC5BF" w14:textId="77777777" w:rsidR="00CA5341" w:rsidRPr="00CA5341" w:rsidRDefault="00CA5341" w:rsidP="00CA5341">
      <w:pPr>
        <w:pStyle w:val="a8"/>
        <w:spacing w:line="360" w:lineRule="auto"/>
        <w:jc w:val="both"/>
        <w:rPr>
          <w:rFonts w:ascii="Calibri" w:hAnsi="Calibri" w:cs="Calibri"/>
          <w:i/>
          <w:sz w:val="22"/>
          <w:szCs w:val="22"/>
        </w:rPr>
      </w:pPr>
      <w:r w:rsidRPr="00CA5341">
        <w:rPr>
          <w:rFonts w:ascii="Calibri" w:hAnsi="Calibri" w:cs="Calibri"/>
          <w:sz w:val="22"/>
          <w:szCs w:val="22"/>
        </w:rPr>
        <w:t xml:space="preserve">Σύμφωνα με τις διατάξεις της παραγράφου 1 του άρθρου 72 του Ν.3852/2010 (ΦΕΚ 87Α) «Νέα Αρχιτεκτονική της Αυτοδιοίκησης και της Αποκεντρωμένης Διοίκησης − Πρόγραμμα Καλλικράτης», όπως αντικαταστάθηκε με την </w:t>
      </w:r>
      <w:hyperlink r:id="rId26" w:tgtFrame="_blank" w:history="1">
        <w:r w:rsidRPr="00CA5341">
          <w:rPr>
            <w:rFonts w:ascii="Calibri" w:hAnsi="Calibri" w:cs="Calibri"/>
            <w:sz w:val="22"/>
            <w:szCs w:val="22"/>
          </w:rPr>
          <w:t>παρ.1 του άρθρου 40 του Ν.4</w:t>
        </w:r>
      </w:hyperlink>
      <w:r w:rsidRPr="00CA5341">
        <w:rPr>
          <w:rFonts w:ascii="Calibri" w:hAnsi="Calibri" w:cs="Calibri"/>
          <w:sz w:val="22"/>
          <w:szCs w:val="22"/>
        </w:rPr>
        <w:t xml:space="preserve">735/2020 και ισχύει, η Οικονομική </w:t>
      </w:r>
      <w:r w:rsidRPr="00CA5341">
        <w:rPr>
          <w:rFonts w:ascii="Calibri" w:hAnsi="Calibri" w:cs="Calibri"/>
          <w:szCs w:val="24"/>
        </w:rPr>
        <w:t xml:space="preserve">Επιτροπή </w:t>
      </w:r>
      <w:r w:rsidRPr="00CA5341">
        <w:rPr>
          <w:rFonts w:ascii="Calibri" w:hAnsi="Calibri" w:cs="Calibri"/>
          <w:i/>
          <w:sz w:val="22"/>
          <w:szCs w:val="22"/>
        </w:rPr>
        <w:t>«…</w:t>
      </w:r>
      <w:r w:rsidRPr="00CA5341">
        <w:rPr>
          <w:rStyle w:val="ad"/>
          <w:rFonts w:ascii="Calibri" w:hAnsi="Calibri" w:cs="Calibri"/>
          <w:bCs/>
          <w:i/>
          <w:sz w:val="22"/>
          <w:szCs w:val="22"/>
        </w:rPr>
        <w:t>γ)</w:t>
      </w:r>
      <w:r w:rsidRPr="00CA5341">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326E18FD" w14:textId="77777777" w:rsidR="00CA5341" w:rsidRPr="00CA5341" w:rsidRDefault="00CA5341" w:rsidP="00CA5341">
      <w:pPr>
        <w:spacing w:line="360" w:lineRule="auto"/>
        <w:ind w:firstLine="708"/>
        <w:jc w:val="both"/>
        <w:rPr>
          <w:rFonts w:ascii="Calibri" w:hAnsi="Calibri" w:cs="Calibri"/>
          <w:sz w:val="22"/>
          <w:szCs w:val="22"/>
        </w:rPr>
      </w:pPr>
      <w:r w:rsidRPr="00CA5341">
        <w:rPr>
          <w:rFonts w:ascii="Calibri" w:hAnsi="Calibri" w:cs="Calibri"/>
          <w:sz w:val="22"/>
          <w:szCs w:val="22"/>
        </w:rPr>
        <w:t>Στη συνέχεια ο κος Πρόεδρος γνώρισε στα μέλη της Οικονομικής Επιτροπής:</w:t>
      </w:r>
    </w:p>
    <w:p w14:paraId="44C16B44" w14:textId="77777777" w:rsidR="00CA5341" w:rsidRPr="00CA5341" w:rsidRDefault="00CA5341" w:rsidP="00BF4AFD">
      <w:pPr>
        <w:pStyle w:val="20"/>
        <w:numPr>
          <w:ilvl w:val="0"/>
          <w:numId w:val="27"/>
        </w:numPr>
        <w:spacing w:after="0" w:line="360" w:lineRule="auto"/>
        <w:ind w:left="57" w:firstLine="113"/>
        <w:jc w:val="both"/>
        <w:rPr>
          <w:rFonts w:ascii="Calibri" w:hAnsi="Calibri" w:cs="Calibri"/>
          <w:sz w:val="22"/>
          <w:szCs w:val="22"/>
        </w:rPr>
      </w:pPr>
      <w:r w:rsidRPr="00CA5341">
        <w:rPr>
          <w:rFonts w:ascii="Calibri" w:hAnsi="Calibri" w:cs="Calibri"/>
          <w:sz w:val="22"/>
          <w:szCs w:val="22"/>
        </w:rPr>
        <w:t xml:space="preserve">Την υπ’ αριθμ.73/2020 απόφαση Διοικητικού Συμβουλίου του ΝΠΔΔ ‘’ΘΟΡΙΚΟΣ’’, με την οποία έγινε η κατάρτιση του σχεδίου του προϋπολογισμού του Νομικού Προσώπου για το οικονομικό έτος 2021, σύμφωνα με τις οδηγίες της </w:t>
      </w:r>
      <w:r w:rsidRPr="00CA5341">
        <w:rPr>
          <w:rFonts w:ascii="Calibri" w:hAnsi="Calibri" w:cs="Calibri"/>
          <w:color w:val="000000"/>
          <w:sz w:val="22"/>
          <w:szCs w:val="22"/>
        </w:rPr>
        <w:t xml:space="preserve">υπ’ αριθμ. 46735 (ΦΕΚ 3170/τ.Β’/01.08.2020) </w:t>
      </w:r>
      <w:r w:rsidRPr="00CA5341">
        <w:rPr>
          <w:rFonts w:ascii="Calibri" w:hAnsi="Calibri" w:cs="Calibri"/>
          <w:sz w:val="22"/>
          <w:szCs w:val="22"/>
        </w:rPr>
        <w:t>Κοινής Απόφασης των Υπουργών Οικονομικών και Εσωτερικών.</w:t>
      </w:r>
    </w:p>
    <w:p w14:paraId="4B3CE2E0" w14:textId="77777777" w:rsidR="00CA5341" w:rsidRPr="00CA5341" w:rsidRDefault="00CA5341" w:rsidP="00BF4AFD">
      <w:pPr>
        <w:pStyle w:val="20"/>
        <w:numPr>
          <w:ilvl w:val="0"/>
          <w:numId w:val="27"/>
        </w:numPr>
        <w:spacing w:after="0" w:line="360" w:lineRule="auto"/>
        <w:ind w:left="57" w:firstLine="113"/>
        <w:jc w:val="both"/>
        <w:rPr>
          <w:rFonts w:ascii="Calibri" w:hAnsi="Calibri" w:cs="Calibri"/>
          <w:sz w:val="22"/>
          <w:szCs w:val="22"/>
        </w:rPr>
      </w:pPr>
      <w:r w:rsidRPr="00CA5341">
        <w:rPr>
          <w:rFonts w:ascii="Calibri" w:hAnsi="Calibri" w:cs="Calibri"/>
          <w:sz w:val="22"/>
          <w:szCs w:val="22"/>
        </w:rPr>
        <w:t>Την υπ’ αριθμ.74/2020 απόφαση Διοικητικού Συμβουλίου του ΝΠΔΔ ‘’ΘΟΡΙΚΟΣ’’ περί έγκρισης και ψήφισης προϋπολογισμού του Ν.Π.Δ.Δ «ΘΟΡΙΚΟΣ» του Δήμου Λαυρεωτικής οικονομικού έτους 2021, μετά τη γνώμη του παρατηρητηρίου.</w:t>
      </w:r>
    </w:p>
    <w:p w14:paraId="79D876AD" w14:textId="77777777" w:rsidR="00CA5341" w:rsidRPr="00CA5341" w:rsidRDefault="00CA5341" w:rsidP="00BF4AFD">
      <w:pPr>
        <w:pStyle w:val="20"/>
        <w:numPr>
          <w:ilvl w:val="0"/>
          <w:numId w:val="27"/>
        </w:numPr>
        <w:spacing w:after="0" w:line="360" w:lineRule="auto"/>
        <w:ind w:left="57" w:firstLine="113"/>
        <w:jc w:val="both"/>
        <w:rPr>
          <w:rFonts w:ascii="Calibri" w:hAnsi="Calibri" w:cs="Calibri"/>
          <w:sz w:val="22"/>
          <w:szCs w:val="22"/>
        </w:rPr>
      </w:pPr>
      <w:r w:rsidRPr="00CA5341">
        <w:rPr>
          <w:rFonts w:ascii="Calibri" w:hAnsi="Calibri" w:cs="Calibri"/>
          <w:sz w:val="22"/>
          <w:szCs w:val="22"/>
        </w:rPr>
        <w:t>Την υπ’ αριθμ. 326/2020 Απόφαση Οικονομικής Επιτροπής Δήμου Λαυρεωτικής με την οποία εγκρίθηκε ο προϋπολογισμός του ΝΠΔΔ ‘’ΘΟΡΙΚΟΣ’’ έτους 2021 και την Α.Π.  20405/22.02.2021 απόφαση Συντονιστή Αποκεντρωμένης Διοίκησης Αττικής, με την οποία επικυρώθηκε.</w:t>
      </w:r>
    </w:p>
    <w:p w14:paraId="004DB9BF" w14:textId="77777777" w:rsidR="00CA5341" w:rsidRPr="00CA5341" w:rsidRDefault="00CA5341" w:rsidP="00BF4AFD">
      <w:pPr>
        <w:pStyle w:val="a6"/>
        <w:numPr>
          <w:ilvl w:val="0"/>
          <w:numId w:val="27"/>
        </w:numPr>
        <w:tabs>
          <w:tab w:val="left" w:pos="180"/>
        </w:tabs>
        <w:spacing w:before="0" w:after="0"/>
        <w:ind w:left="57" w:firstLine="113"/>
        <w:rPr>
          <w:rFonts w:ascii="Calibri" w:hAnsi="Calibri" w:cs="Calibri"/>
        </w:rPr>
      </w:pPr>
      <w:r w:rsidRPr="00CA5341">
        <w:rPr>
          <w:rFonts w:ascii="Calibri" w:hAnsi="Calibri" w:cs="Calibri"/>
        </w:rPr>
        <w:t>Την υπ’ 22/2021 απόφαση του Διοικητικού Συμβουλίου του ΝΠΔΔ ‘’ΘΟΡΙΚΟΣ’’ περί έγκρισης της 1</w:t>
      </w:r>
      <w:r w:rsidRPr="00CA5341">
        <w:rPr>
          <w:rFonts w:ascii="Calibri" w:hAnsi="Calibri" w:cs="Calibri"/>
          <w:vertAlign w:val="superscript"/>
        </w:rPr>
        <w:t>ης</w:t>
      </w:r>
      <w:r w:rsidRPr="00CA5341">
        <w:rPr>
          <w:rFonts w:ascii="Calibri" w:hAnsi="Calibri" w:cs="Calibri"/>
        </w:rPr>
        <w:t xml:space="preserve"> αναμόρφωσης του προϋπολογισμού του Νομικού Προσώπου οικονομικού έτους 2021, με τις κάτωθι μεταβολές:</w:t>
      </w:r>
    </w:p>
    <w:p w14:paraId="40DB8145" w14:textId="77777777" w:rsidR="00CA5341" w:rsidRPr="00CA5341" w:rsidRDefault="00CA5341" w:rsidP="00CA5341">
      <w:pPr>
        <w:spacing w:line="360" w:lineRule="auto"/>
        <w:jc w:val="both"/>
        <w:rPr>
          <w:rFonts w:ascii="Calibri" w:hAnsi="Calibri" w:cs="Calibri"/>
          <w:b/>
          <w:sz w:val="22"/>
          <w:szCs w:val="22"/>
          <w:u w:val="double"/>
        </w:rPr>
      </w:pPr>
      <w:r w:rsidRPr="00CA5341">
        <w:rPr>
          <w:rFonts w:ascii="Calibri" w:hAnsi="Calibri" w:cs="Calibri"/>
          <w:b/>
          <w:sz w:val="22"/>
          <w:szCs w:val="22"/>
          <w:u w:val="double"/>
        </w:rPr>
        <w:t>Ι. Αύξηση των παρακάτω Κ.Α Εσόδων</w:t>
      </w:r>
    </w:p>
    <w:p w14:paraId="3FFB0657"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 xml:space="preserve">1. Αυξάνεται ο </w:t>
      </w:r>
      <w:r w:rsidRPr="00CA5341">
        <w:rPr>
          <w:rFonts w:ascii="Calibri" w:hAnsi="Calibri" w:cs="Calibri"/>
          <w:b/>
          <w:sz w:val="22"/>
          <w:szCs w:val="22"/>
        </w:rPr>
        <w:t>Κ.Α.</w:t>
      </w:r>
      <w:r w:rsidRPr="00CA5341">
        <w:rPr>
          <w:rFonts w:ascii="Calibri" w:hAnsi="Calibri" w:cs="Calibri"/>
          <w:sz w:val="22"/>
          <w:szCs w:val="22"/>
        </w:rPr>
        <w:t xml:space="preserve"> </w:t>
      </w:r>
      <w:r w:rsidRPr="00CA5341">
        <w:rPr>
          <w:rFonts w:ascii="Calibri" w:hAnsi="Calibri" w:cs="Calibri"/>
          <w:b/>
          <w:sz w:val="22"/>
          <w:szCs w:val="22"/>
        </w:rPr>
        <w:t>0718.001</w:t>
      </w:r>
      <w:r w:rsidRPr="00CA5341">
        <w:rPr>
          <w:rFonts w:ascii="Calibri" w:hAnsi="Calibri" w:cs="Calibri"/>
          <w:sz w:val="22"/>
          <w:szCs w:val="22"/>
        </w:rPr>
        <w:t xml:space="preserve"> που αφορά τη λήψη της Επιχορήγησης από το Δήμο Λαυρεωτικής κατά </w:t>
      </w:r>
      <w:r w:rsidRPr="00CA5341">
        <w:rPr>
          <w:rFonts w:ascii="Calibri" w:hAnsi="Calibri" w:cs="Calibri"/>
          <w:b/>
          <w:sz w:val="22"/>
          <w:szCs w:val="22"/>
        </w:rPr>
        <w:t>50.000,00</w:t>
      </w:r>
      <w:r w:rsidRPr="00CA5341">
        <w:rPr>
          <w:rFonts w:ascii="Calibri" w:hAnsi="Calibri" w:cs="Calibri"/>
          <w:sz w:val="22"/>
          <w:szCs w:val="22"/>
        </w:rPr>
        <w:t xml:space="preserve"> ευρώ. </w:t>
      </w:r>
    </w:p>
    <w:p w14:paraId="1C2F0A67"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 xml:space="preserve">2.  Αυξάνεται ο </w:t>
      </w:r>
      <w:r w:rsidRPr="00CA5341">
        <w:rPr>
          <w:rFonts w:ascii="Calibri" w:hAnsi="Calibri" w:cs="Calibri"/>
          <w:b/>
          <w:sz w:val="22"/>
          <w:szCs w:val="22"/>
        </w:rPr>
        <w:t>Κ.Α. 5129</w:t>
      </w:r>
      <w:r w:rsidRPr="00CA5341">
        <w:rPr>
          <w:rFonts w:ascii="Calibri" w:hAnsi="Calibri" w:cs="Calibri"/>
          <w:sz w:val="22"/>
          <w:szCs w:val="22"/>
        </w:rPr>
        <w:t xml:space="preserve"> που αφορά «Χρηματικό υπόλοιπο προερχόμενο από έκτακτα έσοδα για την κάλυψη εν γένει δαπανών του Δήμου» κατά </w:t>
      </w:r>
      <w:r w:rsidRPr="00CA5341">
        <w:rPr>
          <w:rFonts w:ascii="Calibri" w:hAnsi="Calibri" w:cs="Calibri"/>
          <w:b/>
          <w:sz w:val="22"/>
          <w:szCs w:val="22"/>
        </w:rPr>
        <w:t>68,04</w:t>
      </w:r>
      <w:r w:rsidRPr="00CA5341">
        <w:rPr>
          <w:rFonts w:ascii="Calibri" w:hAnsi="Calibri" w:cs="Calibri"/>
          <w:sz w:val="22"/>
          <w:szCs w:val="22"/>
        </w:rPr>
        <w:t xml:space="preserve"> ευρώ, ώστε να αποτυπωθεί το πραγματικό χρηματικό υπόλοιπο στο συγκεκριμένο Κ.Α. εσόδων κατά την 31.12.2020.</w:t>
      </w:r>
    </w:p>
    <w:p w14:paraId="53AEE03E" w14:textId="77777777" w:rsidR="00CA5341" w:rsidRPr="00CA5341" w:rsidRDefault="00CA5341" w:rsidP="00CA5341">
      <w:pPr>
        <w:spacing w:line="360" w:lineRule="auto"/>
        <w:jc w:val="both"/>
        <w:rPr>
          <w:rFonts w:ascii="Calibri" w:hAnsi="Calibri" w:cs="Calibri"/>
          <w:sz w:val="22"/>
          <w:szCs w:val="22"/>
        </w:rPr>
      </w:pPr>
    </w:p>
    <w:p w14:paraId="76DD87A8" w14:textId="77777777" w:rsidR="00CA5341" w:rsidRPr="00CA5341" w:rsidRDefault="00CA5341" w:rsidP="00CA5341">
      <w:pPr>
        <w:spacing w:line="360" w:lineRule="auto"/>
        <w:jc w:val="both"/>
        <w:rPr>
          <w:rFonts w:ascii="Calibri" w:hAnsi="Calibri" w:cs="Calibri"/>
          <w:b/>
          <w:sz w:val="22"/>
          <w:szCs w:val="22"/>
          <w:u w:val="double"/>
        </w:rPr>
      </w:pPr>
      <w:r w:rsidRPr="00CA5341">
        <w:rPr>
          <w:rFonts w:ascii="Calibri" w:hAnsi="Calibri" w:cs="Calibri"/>
          <w:b/>
          <w:sz w:val="22"/>
          <w:szCs w:val="22"/>
          <w:u w:val="double"/>
          <w:lang w:val="en-US"/>
        </w:rPr>
        <w:t>II</w:t>
      </w:r>
      <w:r w:rsidRPr="00CA5341">
        <w:rPr>
          <w:rFonts w:ascii="Calibri" w:hAnsi="Calibri" w:cs="Calibri"/>
          <w:b/>
          <w:sz w:val="22"/>
          <w:szCs w:val="22"/>
          <w:u w:val="double"/>
        </w:rPr>
        <w:t>. Μείωση των παρακάτω Κ.Α. Εσόδων</w:t>
      </w:r>
    </w:p>
    <w:p w14:paraId="2BAA2FC5" w14:textId="77777777" w:rsidR="00CA5341" w:rsidRPr="00CA5341" w:rsidRDefault="00CA5341" w:rsidP="00BF4AFD">
      <w:pPr>
        <w:widowControl/>
        <w:numPr>
          <w:ilvl w:val="0"/>
          <w:numId w:val="28"/>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 xml:space="preserve">Μειώνεται ο </w:t>
      </w:r>
      <w:r w:rsidRPr="00CA5341">
        <w:rPr>
          <w:rFonts w:ascii="Calibri" w:hAnsi="Calibri" w:cs="Calibri"/>
          <w:b/>
          <w:sz w:val="22"/>
          <w:szCs w:val="22"/>
        </w:rPr>
        <w:t>Κ.Α. 5111</w:t>
      </w:r>
      <w:r w:rsidRPr="00CA5341">
        <w:rPr>
          <w:rFonts w:ascii="Calibri" w:hAnsi="Calibri" w:cs="Calibri"/>
          <w:sz w:val="22"/>
          <w:szCs w:val="22"/>
        </w:rPr>
        <w:t xml:space="preserve"> που αφορά «Χρηματικό υπόλοιπο προερχόμενο από τακτικά έσοδα για την κάλυψη υποχρεώσεων παρελθόντων ετών» κατά </w:t>
      </w:r>
      <w:r w:rsidRPr="00CA5341">
        <w:rPr>
          <w:rFonts w:ascii="Calibri" w:hAnsi="Calibri" w:cs="Calibri"/>
          <w:b/>
          <w:sz w:val="22"/>
          <w:szCs w:val="22"/>
        </w:rPr>
        <w:t>56.522,72</w:t>
      </w:r>
      <w:r w:rsidRPr="00CA5341">
        <w:rPr>
          <w:rFonts w:ascii="Calibri" w:hAnsi="Calibri" w:cs="Calibri"/>
          <w:sz w:val="22"/>
          <w:szCs w:val="22"/>
        </w:rPr>
        <w:t xml:space="preserve"> ευρώ</w:t>
      </w:r>
    </w:p>
    <w:p w14:paraId="3AF7563C" w14:textId="77777777" w:rsidR="00CA5341" w:rsidRPr="00CA5341" w:rsidRDefault="00CA5341" w:rsidP="00BF4AFD">
      <w:pPr>
        <w:widowControl/>
        <w:numPr>
          <w:ilvl w:val="0"/>
          <w:numId w:val="28"/>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 xml:space="preserve">Μειώνεται ο </w:t>
      </w:r>
      <w:r w:rsidRPr="00CA5341">
        <w:rPr>
          <w:rFonts w:ascii="Calibri" w:hAnsi="Calibri" w:cs="Calibri"/>
          <w:b/>
          <w:sz w:val="22"/>
          <w:szCs w:val="22"/>
        </w:rPr>
        <w:t xml:space="preserve">Κ.Α. 5119 </w:t>
      </w:r>
      <w:r w:rsidRPr="00CA5341">
        <w:rPr>
          <w:rFonts w:ascii="Calibri" w:hAnsi="Calibri" w:cs="Calibri"/>
          <w:sz w:val="22"/>
          <w:szCs w:val="22"/>
        </w:rPr>
        <w:t xml:space="preserve">που αφορά « Χρηματικό υπόλοιπο προερχόμενο από τακτικά έσοδα για την κάλυψη εν γένει δαπανών του δήμου» κατά </w:t>
      </w:r>
      <w:r w:rsidRPr="00CA5341">
        <w:rPr>
          <w:rFonts w:ascii="Calibri" w:hAnsi="Calibri" w:cs="Calibri"/>
          <w:b/>
          <w:sz w:val="22"/>
          <w:szCs w:val="22"/>
        </w:rPr>
        <w:t xml:space="preserve">6.482,74 </w:t>
      </w:r>
      <w:r w:rsidRPr="00CA5341">
        <w:rPr>
          <w:rFonts w:ascii="Calibri" w:hAnsi="Calibri" w:cs="Calibri"/>
          <w:sz w:val="22"/>
          <w:szCs w:val="22"/>
        </w:rPr>
        <w:t>ευρώ.</w:t>
      </w:r>
    </w:p>
    <w:p w14:paraId="3DB40215" w14:textId="77777777" w:rsidR="00CA5341" w:rsidRPr="00CA5341" w:rsidRDefault="00CA5341" w:rsidP="00CA5341">
      <w:pPr>
        <w:spacing w:line="360" w:lineRule="auto"/>
        <w:jc w:val="both"/>
        <w:rPr>
          <w:rFonts w:ascii="Calibri" w:hAnsi="Calibri" w:cs="Calibri"/>
          <w:b/>
          <w:sz w:val="22"/>
          <w:szCs w:val="22"/>
        </w:rPr>
      </w:pPr>
      <w:r w:rsidRPr="00CA5341">
        <w:rPr>
          <w:rFonts w:ascii="Calibri" w:hAnsi="Calibri" w:cs="Calibri"/>
          <w:sz w:val="22"/>
          <w:szCs w:val="22"/>
        </w:rPr>
        <w:t xml:space="preserve">    Μειώνεται ο </w:t>
      </w:r>
      <w:r w:rsidRPr="00CA5341">
        <w:rPr>
          <w:rFonts w:ascii="Calibri" w:hAnsi="Calibri" w:cs="Calibri"/>
          <w:b/>
          <w:sz w:val="22"/>
          <w:szCs w:val="22"/>
        </w:rPr>
        <w:t>Κ.Α. 4131.001</w:t>
      </w:r>
      <w:r w:rsidRPr="00CA5341">
        <w:rPr>
          <w:rFonts w:ascii="Calibri" w:hAnsi="Calibri" w:cs="Calibri"/>
          <w:sz w:val="22"/>
          <w:szCs w:val="22"/>
        </w:rPr>
        <w:t xml:space="preserve"> που αφορά «Εισφορές σε ασφαλιστικούς οργανισμούς και ταμεία» κατά 6.150,64 ευρώ. Αντίστοιχη μείωση παρατηρείται και </w:t>
      </w:r>
      <w:r w:rsidRPr="00CA5341">
        <w:rPr>
          <w:rFonts w:ascii="Calibri" w:hAnsi="Calibri" w:cs="Calibri"/>
          <w:b/>
          <w:sz w:val="22"/>
          <w:szCs w:val="22"/>
        </w:rPr>
        <w:t>στον Κ.Α. δαπανών 15-8231.001.</w:t>
      </w:r>
    </w:p>
    <w:p w14:paraId="3DC0A1A4"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 xml:space="preserve">      Οι μειώσεις (1) και (2) πραγματοποιούνται, προκειμένου να μεταβληθούν τα ποσά τα οποία είχαν εγγραφεί στον Π/Υ του έτους 2021 ώστε να αποτυπωθεί το πραγματικό χρηματικό υπόλοιπο του Ν.Π.Δ.Δ. της 31.12.2020.</w:t>
      </w:r>
    </w:p>
    <w:p w14:paraId="2205EB65" w14:textId="77777777" w:rsidR="00CA5341" w:rsidRPr="00CA5341" w:rsidRDefault="00CA5341" w:rsidP="00CA5341">
      <w:pPr>
        <w:spacing w:line="360" w:lineRule="auto"/>
        <w:jc w:val="both"/>
        <w:rPr>
          <w:rFonts w:ascii="Calibri" w:hAnsi="Calibri" w:cs="Calibri"/>
          <w:sz w:val="22"/>
          <w:szCs w:val="22"/>
        </w:rPr>
      </w:pPr>
    </w:p>
    <w:p w14:paraId="58243ADC" w14:textId="77777777" w:rsidR="00CA5341" w:rsidRPr="00CA5341" w:rsidRDefault="00CA5341" w:rsidP="00CA5341">
      <w:pPr>
        <w:spacing w:line="360" w:lineRule="auto"/>
        <w:jc w:val="both"/>
        <w:rPr>
          <w:rFonts w:ascii="Calibri" w:hAnsi="Calibri" w:cs="Calibri"/>
          <w:b/>
          <w:sz w:val="22"/>
          <w:szCs w:val="22"/>
          <w:u w:val="double"/>
        </w:rPr>
      </w:pPr>
      <w:r w:rsidRPr="00CA5341">
        <w:rPr>
          <w:rFonts w:ascii="Calibri" w:hAnsi="Calibri" w:cs="Calibri"/>
          <w:b/>
          <w:sz w:val="22"/>
          <w:szCs w:val="22"/>
          <w:u w:val="double"/>
          <w:lang w:val="en-US"/>
        </w:rPr>
        <w:t>IIL</w:t>
      </w:r>
      <w:r w:rsidRPr="00CA5341">
        <w:rPr>
          <w:rFonts w:ascii="Calibri" w:hAnsi="Calibri" w:cs="Calibri"/>
          <w:b/>
          <w:sz w:val="22"/>
          <w:szCs w:val="22"/>
          <w:u w:val="double"/>
        </w:rPr>
        <w:t>. Αύξηση των παρακάτω Κ.Α Εξόδων</w:t>
      </w:r>
    </w:p>
    <w:p w14:paraId="00F2FA78" w14:textId="77777777" w:rsidR="00CA5341" w:rsidRPr="00CA5341" w:rsidRDefault="00CA5341" w:rsidP="00BF4AFD">
      <w:pPr>
        <w:widowControl/>
        <w:numPr>
          <w:ilvl w:val="0"/>
          <w:numId w:val="29"/>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Αυξάνεται ο Κ.Α.</w:t>
      </w:r>
      <w:r w:rsidRPr="00CA5341">
        <w:rPr>
          <w:rFonts w:ascii="Calibri" w:hAnsi="Calibri" w:cs="Calibri"/>
          <w:b/>
          <w:sz w:val="22"/>
          <w:szCs w:val="22"/>
        </w:rPr>
        <w:t>00-6073</w:t>
      </w:r>
      <w:r w:rsidRPr="00CA5341">
        <w:rPr>
          <w:rFonts w:ascii="Calibri" w:hAnsi="Calibri" w:cs="Calibri"/>
          <w:sz w:val="22"/>
          <w:szCs w:val="22"/>
        </w:rPr>
        <w:t xml:space="preserve"> που αφορά «Δαπάνες επιμόρφωσης προσωπικού και συμμετοχής σε συνέδρια και σεμινάρια» κατά </w:t>
      </w:r>
      <w:r w:rsidRPr="00CA5341">
        <w:rPr>
          <w:rFonts w:ascii="Calibri" w:hAnsi="Calibri" w:cs="Calibri"/>
          <w:b/>
          <w:sz w:val="22"/>
          <w:szCs w:val="22"/>
        </w:rPr>
        <w:t>500,00</w:t>
      </w:r>
      <w:r w:rsidRPr="00CA5341">
        <w:rPr>
          <w:rFonts w:ascii="Calibri" w:hAnsi="Calibri" w:cs="Calibri"/>
          <w:sz w:val="22"/>
          <w:szCs w:val="22"/>
        </w:rPr>
        <w:t xml:space="preserve"> ευρώ.</w:t>
      </w:r>
    </w:p>
    <w:p w14:paraId="047F7A54" w14:textId="77777777" w:rsidR="00CA5341" w:rsidRPr="00CA5341" w:rsidRDefault="00CA5341" w:rsidP="00BF4AFD">
      <w:pPr>
        <w:widowControl/>
        <w:numPr>
          <w:ilvl w:val="0"/>
          <w:numId w:val="29"/>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Αυξάνεται ο Κ.Α.</w:t>
      </w:r>
      <w:r w:rsidRPr="00CA5341">
        <w:rPr>
          <w:rFonts w:ascii="Calibri" w:hAnsi="Calibri" w:cs="Calibri"/>
          <w:b/>
          <w:sz w:val="22"/>
          <w:szCs w:val="22"/>
        </w:rPr>
        <w:t>00-6312.001</w:t>
      </w:r>
      <w:r w:rsidRPr="00CA5341">
        <w:rPr>
          <w:rFonts w:ascii="Calibri" w:hAnsi="Calibri" w:cs="Calibri"/>
          <w:sz w:val="22"/>
          <w:szCs w:val="22"/>
        </w:rPr>
        <w:t xml:space="preserve"> που αφορά «Φόρο Εισοδήματος» κατά </w:t>
      </w:r>
      <w:r w:rsidRPr="00CA5341">
        <w:rPr>
          <w:rFonts w:ascii="Calibri" w:hAnsi="Calibri" w:cs="Calibri"/>
          <w:b/>
          <w:sz w:val="22"/>
          <w:szCs w:val="22"/>
        </w:rPr>
        <w:t>339,74</w:t>
      </w:r>
      <w:r w:rsidRPr="00CA5341">
        <w:rPr>
          <w:rFonts w:ascii="Calibri" w:hAnsi="Calibri" w:cs="Calibri"/>
          <w:sz w:val="22"/>
          <w:szCs w:val="22"/>
        </w:rPr>
        <w:t xml:space="preserve"> ευρώ.</w:t>
      </w:r>
    </w:p>
    <w:p w14:paraId="2984ACDA" w14:textId="77777777" w:rsidR="00CA5341" w:rsidRPr="00CA5341" w:rsidRDefault="00CA5341" w:rsidP="00BF4AFD">
      <w:pPr>
        <w:widowControl/>
        <w:numPr>
          <w:ilvl w:val="0"/>
          <w:numId w:val="29"/>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Αυξάνεται ο Κ.Α.</w:t>
      </w:r>
      <w:r w:rsidRPr="00CA5341">
        <w:rPr>
          <w:rFonts w:ascii="Calibri" w:hAnsi="Calibri" w:cs="Calibri"/>
          <w:b/>
          <w:sz w:val="22"/>
          <w:szCs w:val="22"/>
        </w:rPr>
        <w:t>15-6115</w:t>
      </w:r>
      <w:r w:rsidRPr="00CA5341">
        <w:rPr>
          <w:rFonts w:ascii="Calibri" w:hAnsi="Calibri" w:cs="Calibri"/>
          <w:sz w:val="22"/>
          <w:szCs w:val="22"/>
        </w:rPr>
        <w:t xml:space="preserve"> που αφορά «Αμοιβές λογιστών» κατά </w:t>
      </w:r>
      <w:r w:rsidRPr="00CA5341">
        <w:rPr>
          <w:rFonts w:ascii="Calibri" w:hAnsi="Calibri" w:cs="Calibri"/>
          <w:b/>
          <w:sz w:val="22"/>
          <w:szCs w:val="22"/>
        </w:rPr>
        <w:t>355,00</w:t>
      </w:r>
      <w:r w:rsidRPr="00CA5341">
        <w:rPr>
          <w:rFonts w:ascii="Calibri" w:hAnsi="Calibri" w:cs="Calibri"/>
          <w:sz w:val="22"/>
          <w:szCs w:val="22"/>
        </w:rPr>
        <w:t xml:space="preserve"> ευρώ.</w:t>
      </w:r>
    </w:p>
    <w:p w14:paraId="61E7FF58" w14:textId="77777777" w:rsidR="00CA5341" w:rsidRPr="00CA5341" w:rsidRDefault="00CA5341" w:rsidP="00BF4AFD">
      <w:pPr>
        <w:widowControl/>
        <w:numPr>
          <w:ilvl w:val="0"/>
          <w:numId w:val="29"/>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Αυξάνεται ο Κ.Α.</w:t>
      </w:r>
      <w:r w:rsidRPr="00CA5341">
        <w:rPr>
          <w:rFonts w:ascii="Calibri" w:hAnsi="Calibri" w:cs="Calibri"/>
          <w:b/>
          <w:sz w:val="22"/>
          <w:szCs w:val="22"/>
        </w:rPr>
        <w:t xml:space="preserve">15-6142.002 </w:t>
      </w:r>
      <w:r w:rsidRPr="00CA5341">
        <w:rPr>
          <w:rFonts w:ascii="Calibri" w:hAnsi="Calibri" w:cs="Calibri"/>
          <w:sz w:val="22"/>
          <w:szCs w:val="22"/>
        </w:rPr>
        <w:t xml:space="preserve">που αφορά «Παροχή υπηρεσιών τεχνικού συμβούλου οργάνωσης της λειτουργίας – αξιολόγηση δομών του Ν.Π.Δ.Δ. «ΘΟΡΙΚΟΣ» Δήμου Λαυρεωτικής σύμφωνα με το αριθμ. 4 του Ν. 4440/2016» κατά </w:t>
      </w:r>
      <w:r w:rsidRPr="00CA5341">
        <w:rPr>
          <w:rFonts w:ascii="Calibri" w:hAnsi="Calibri" w:cs="Calibri"/>
          <w:b/>
          <w:sz w:val="22"/>
          <w:szCs w:val="22"/>
        </w:rPr>
        <w:t>4.000,00</w:t>
      </w:r>
      <w:r w:rsidRPr="00CA5341">
        <w:rPr>
          <w:rFonts w:ascii="Calibri" w:hAnsi="Calibri" w:cs="Calibri"/>
          <w:sz w:val="22"/>
          <w:szCs w:val="22"/>
        </w:rPr>
        <w:t xml:space="preserve"> ευρώ.</w:t>
      </w:r>
    </w:p>
    <w:p w14:paraId="1C3BACD9" w14:textId="77777777" w:rsidR="00CA5341" w:rsidRPr="00CA5341" w:rsidRDefault="00CA5341" w:rsidP="00BF4AFD">
      <w:pPr>
        <w:widowControl/>
        <w:numPr>
          <w:ilvl w:val="0"/>
          <w:numId w:val="29"/>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Αυξάνεται ο Κ.Α.</w:t>
      </w:r>
      <w:r w:rsidRPr="00CA5341">
        <w:rPr>
          <w:rFonts w:ascii="Calibri" w:hAnsi="Calibri" w:cs="Calibri"/>
          <w:b/>
          <w:sz w:val="22"/>
          <w:szCs w:val="22"/>
        </w:rPr>
        <w:t>15-8115</w:t>
      </w:r>
      <w:r w:rsidRPr="00CA5341">
        <w:rPr>
          <w:rFonts w:ascii="Calibri" w:hAnsi="Calibri" w:cs="Calibri"/>
          <w:sz w:val="22"/>
          <w:szCs w:val="22"/>
        </w:rPr>
        <w:t xml:space="preserve"> που αφορά «Διάφορα έξοδα» κατά </w:t>
      </w:r>
      <w:r w:rsidRPr="00CA5341">
        <w:rPr>
          <w:rFonts w:ascii="Calibri" w:hAnsi="Calibri" w:cs="Calibri"/>
          <w:b/>
          <w:sz w:val="22"/>
          <w:szCs w:val="22"/>
        </w:rPr>
        <w:t xml:space="preserve">101.453,23 </w:t>
      </w:r>
      <w:r w:rsidRPr="00CA5341">
        <w:rPr>
          <w:rFonts w:ascii="Calibri" w:hAnsi="Calibri" w:cs="Calibri"/>
          <w:sz w:val="22"/>
          <w:szCs w:val="22"/>
        </w:rPr>
        <w:t>ευρώ, για να καλυφθούν οι δαπάνες Π.Ο.Ε.</w:t>
      </w:r>
    </w:p>
    <w:p w14:paraId="3862C2C5" w14:textId="77777777" w:rsidR="00CA5341" w:rsidRPr="00CA5341" w:rsidRDefault="00CA5341" w:rsidP="00CA5341">
      <w:pPr>
        <w:spacing w:line="360" w:lineRule="auto"/>
        <w:ind w:left="360"/>
        <w:jc w:val="both"/>
        <w:rPr>
          <w:rFonts w:ascii="Calibri" w:hAnsi="Calibri" w:cs="Calibri"/>
          <w:sz w:val="22"/>
          <w:szCs w:val="22"/>
        </w:rPr>
      </w:pPr>
    </w:p>
    <w:p w14:paraId="3FD6D369" w14:textId="77777777" w:rsidR="00CA5341" w:rsidRPr="00CA5341" w:rsidRDefault="00CA5341" w:rsidP="00CA5341">
      <w:pPr>
        <w:tabs>
          <w:tab w:val="left" w:pos="4575"/>
        </w:tabs>
        <w:spacing w:line="360" w:lineRule="auto"/>
        <w:jc w:val="both"/>
        <w:rPr>
          <w:rFonts w:ascii="Calibri" w:hAnsi="Calibri" w:cs="Calibri"/>
          <w:b/>
          <w:sz w:val="22"/>
          <w:szCs w:val="22"/>
          <w:u w:val="double"/>
        </w:rPr>
      </w:pPr>
      <w:r w:rsidRPr="00CA5341">
        <w:rPr>
          <w:rFonts w:ascii="Calibri" w:hAnsi="Calibri" w:cs="Calibri"/>
          <w:b/>
          <w:sz w:val="22"/>
          <w:szCs w:val="22"/>
          <w:u w:val="double"/>
          <w:lang w:val="en-US"/>
        </w:rPr>
        <w:t>IV</w:t>
      </w:r>
      <w:r w:rsidRPr="00CA5341">
        <w:rPr>
          <w:rFonts w:ascii="Calibri" w:hAnsi="Calibri" w:cs="Calibri"/>
          <w:b/>
          <w:sz w:val="22"/>
          <w:szCs w:val="22"/>
          <w:u w:val="double"/>
        </w:rPr>
        <w:t>. Μείωση των παρακάτω Κ.Α. Εξόδων</w:t>
      </w:r>
    </w:p>
    <w:p w14:paraId="2F7946CD"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00-6222</w:t>
      </w:r>
      <w:r w:rsidRPr="00CA5341">
        <w:rPr>
          <w:rFonts w:ascii="Calibri" w:hAnsi="Calibri" w:cs="Calibri"/>
          <w:sz w:val="22"/>
          <w:szCs w:val="22"/>
        </w:rPr>
        <w:t xml:space="preserve"> που αφορά «Τηλεφωνικά, τηλεγραφικά και τηλετυπία εσωτερικού» κατά </w:t>
      </w:r>
      <w:r w:rsidRPr="00CA5341">
        <w:rPr>
          <w:rFonts w:ascii="Calibri" w:hAnsi="Calibri" w:cs="Calibri"/>
          <w:b/>
          <w:sz w:val="22"/>
          <w:szCs w:val="22"/>
        </w:rPr>
        <w:t>500,00</w:t>
      </w:r>
      <w:r w:rsidRPr="00CA5341">
        <w:rPr>
          <w:rFonts w:ascii="Calibri" w:hAnsi="Calibri" w:cs="Calibri"/>
          <w:sz w:val="22"/>
          <w:szCs w:val="22"/>
        </w:rPr>
        <w:t xml:space="preserve"> ευρώ.</w:t>
      </w:r>
    </w:p>
    <w:p w14:paraId="5A9DF047"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 xml:space="preserve"> 00-6311</w:t>
      </w:r>
      <w:r w:rsidRPr="00CA5341">
        <w:rPr>
          <w:rFonts w:ascii="Calibri" w:hAnsi="Calibri" w:cs="Calibri"/>
          <w:sz w:val="22"/>
          <w:szCs w:val="22"/>
        </w:rPr>
        <w:t xml:space="preserve"> που αφορά «Φόροι Τόκων» κατά </w:t>
      </w:r>
      <w:r w:rsidRPr="00CA5341">
        <w:rPr>
          <w:rFonts w:ascii="Calibri" w:hAnsi="Calibri" w:cs="Calibri"/>
          <w:b/>
          <w:sz w:val="22"/>
          <w:szCs w:val="22"/>
        </w:rPr>
        <w:t xml:space="preserve">355,00 </w:t>
      </w:r>
      <w:r w:rsidRPr="00CA5341">
        <w:rPr>
          <w:rFonts w:ascii="Calibri" w:hAnsi="Calibri" w:cs="Calibri"/>
          <w:sz w:val="22"/>
          <w:szCs w:val="22"/>
        </w:rPr>
        <w:t>ευρώ.</w:t>
      </w:r>
      <w:r w:rsidRPr="00CA5341">
        <w:rPr>
          <w:rFonts w:ascii="Calibri" w:hAnsi="Calibri" w:cs="Calibri"/>
          <w:b/>
          <w:sz w:val="22"/>
          <w:szCs w:val="22"/>
        </w:rPr>
        <w:t xml:space="preserve">    </w:t>
      </w:r>
      <w:r w:rsidRPr="00CA5341">
        <w:rPr>
          <w:rFonts w:ascii="Calibri" w:hAnsi="Calibri" w:cs="Calibri"/>
          <w:sz w:val="22"/>
          <w:szCs w:val="22"/>
        </w:rPr>
        <w:t xml:space="preserve">    </w:t>
      </w:r>
    </w:p>
    <w:p w14:paraId="7817AA68"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15-6041.001</w:t>
      </w:r>
      <w:r w:rsidRPr="00CA5341">
        <w:rPr>
          <w:rFonts w:ascii="Calibri" w:hAnsi="Calibri" w:cs="Calibri"/>
          <w:sz w:val="22"/>
          <w:szCs w:val="22"/>
        </w:rPr>
        <w:t xml:space="preserve"> που αφορά «Τακτικές αποδοχές εκτάκτου προσωπικού» κατά </w:t>
      </w:r>
      <w:r w:rsidRPr="00CA5341">
        <w:rPr>
          <w:rFonts w:ascii="Calibri" w:hAnsi="Calibri" w:cs="Calibri"/>
          <w:b/>
          <w:sz w:val="22"/>
          <w:szCs w:val="22"/>
        </w:rPr>
        <w:t>14.799,40</w:t>
      </w:r>
      <w:r w:rsidRPr="00CA5341">
        <w:rPr>
          <w:rFonts w:ascii="Calibri" w:hAnsi="Calibri" w:cs="Calibri"/>
          <w:sz w:val="22"/>
          <w:szCs w:val="22"/>
        </w:rPr>
        <w:t xml:space="preserve"> ευρώ.</w:t>
      </w:r>
    </w:p>
    <w:p w14:paraId="3EF15716"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15-6054.001</w:t>
      </w:r>
      <w:r w:rsidRPr="00CA5341">
        <w:rPr>
          <w:rFonts w:ascii="Calibri" w:hAnsi="Calibri" w:cs="Calibri"/>
          <w:sz w:val="22"/>
          <w:szCs w:val="22"/>
        </w:rPr>
        <w:t xml:space="preserve"> που αφορά «Εργοδοτικές εισφορές εκτάκτου προσωπικού» κατά </w:t>
      </w:r>
      <w:r w:rsidRPr="00CA5341">
        <w:rPr>
          <w:rFonts w:ascii="Calibri" w:hAnsi="Calibri" w:cs="Calibri"/>
          <w:b/>
          <w:sz w:val="22"/>
          <w:szCs w:val="22"/>
        </w:rPr>
        <w:t xml:space="preserve">3.671,72 </w:t>
      </w:r>
      <w:r w:rsidRPr="00CA5341">
        <w:rPr>
          <w:rFonts w:ascii="Calibri" w:hAnsi="Calibri" w:cs="Calibri"/>
          <w:sz w:val="22"/>
          <w:szCs w:val="22"/>
        </w:rPr>
        <w:t>ευρώ.</w:t>
      </w:r>
    </w:p>
    <w:p w14:paraId="4BA6B1D8"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15-6117.001</w:t>
      </w:r>
      <w:r w:rsidRPr="00CA5341">
        <w:rPr>
          <w:rFonts w:ascii="Calibri" w:hAnsi="Calibri" w:cs="Calibri"/>
          <w:sz w:val="22"/>
          <w:szCs w:val="22"/>
        </w:rPr>
        <w:t xml:space="preserve"> που αφορά «Αμοιβ. εκτελ. υπηρ. με ιδιότ. ελευθ. επαγγελματία» κατά </w:t>
      </w:r>
      <w:r w:rsidRPr="00CA5341">
        <w:rPr>
          <w:rFonts w:ascii="Calibri" w:hAnsi="Calibri" w:cs="Calibri"/>
          <w:b/>
          <w:sz w:val="22"/>
          <w:szCs w:val="22"/>
        </w:rPr>
        <w:t>800,00</w:t>
      </w:r>
      <w:r w:rsidRPr="00CA5341">
        <w:rPr>
          <w:rFonts w:ascii="Calibri" w:hAnsi="Calibri" w:cs="Calibri"/>
          <w:sz w:val="22"/>
          <w:szCs w:val="22"/>
        </w:rPr>
        <w:t xml:space="preserve"> ευρώ. </w:t>
      </w:r>
    </w:p>
    <w:p w14:paraId="550196EA"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 xml:space="preserve">15-6117.003 </w:t>
      </w:r>
      <w:r w:rsidRPr="00CA5341">
        <w:rPr>
          <w:rFonts w:ascii="Calibri" w:hAnsi="Calibri" w:cs="Calibri"/>
          <w:sz w:val="22"/>
          <w:szCs w:val="22"/>
        </w:rPr>
        <w:t xml:space="preserve">που αφορά «Αμοιβές εκτελεστών μουσικών οργάνων» κατά </w:t>
      </w:r>
      <w:r w:rsidRPr="00CA5341">
        <w:rPr>
          <w:rFonts w:ascii="Calibri" w:hAnsi="Calibri" w:cs="Calibri"/>
          <w:b/>
          <w:sz w:val="22"/>
          <w:szCs w:val="22"/>
        </w:rPr>
        <w:t>4.870,00</w:t>
      </w:r>
      <w:r w:rsidRPr="00CA5341">
        <w:rPr>
          <w:rFonts w:ascii="Calibri" w:hAnsi="Calibri" w:cs="Calibri"/>
          <w:sz w:val="22"/>
          <w:szCs w:val="22"/>
        </w:rPr>
        <w:t xml:space="preserve"> ευρώ.</w:t>
      </w:r>
    </w:p>
    <w:p w14:paraId="39077AFB"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 xml:space="preserve">15-6117.008 </w:t>
      </w:r>
      <w:r w:rsidRPr="00CA5341">
        <w:rPr>
          <w:rFonts w:ascii="Calibri" w:hAnsi="Calibri" w:cs="Calibri"/>
          <w:sz w:val="22"/>
          <w:szCs w:val="22"/>
        </w:rPr>
        <w:t xml:space="preserve">που αφορά «Αμοιβές ιατρών για ιατρική κάλυψη αθλητικών εκδηλώσεων του Ν.Π.Δ.Δ.» κατά </w:t>
      </w:r>
      <w:r w:rsidRPr="00CA5341">
        <w:rPr>
          <w:rFonts w:ascii="Calibri" w:hAnsi="Calibri" w:cs="Calibri"/>
          <w:b/>
          <w:sz w:val="22"/>
          <w:szCs w:val="22"/>
        </w:rPr>
        <w:t>1.000,00</w:t>
      </w:r>
      <w:r w:rsidRPr="00CA5341">
        <w:rPr>
          <w:rFonts w:ascii="Calibri" w:hAnsi="Calibri" w:cs="Calibri"/>
          <w:sz w:val="22"/>
          <w:szCs w:val="22"/>
        </w:rPr>
        <w:t xml:space="preserve"> ευρώ. </w:t>
      </w:r>
    </w:p>
    <w:p w14:paraId="6F05BF34"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15-6117.011</w:t>
      </w:r>
      <w:r w:rsidRPr="00CA5341">
        <w:rPr>
          <w:rFonts w:ascii="Calibri" w:hAnsi="Calibri" w:cs="Calibri"/>
          <w:sz w:val="22"/>
          <w:szCs w:val="22"/>
        </w:rPr>
        <w:t xml:space="preserve"> που αφορά «Αμοιβή ιατρού καρδιολόγου για έκδοση βεβαιώσεων υγείας» κατά </w:t>
      </w:r>
      <w:r w:rsidRPr="00CA5341">
        <w:rPr>
          <w:rFonts w:ascii="Calibri" w:hAnsi="Calibri" w:cs="Calibri"/>
          <w:b/>
          <w:sz w:val="22"/>
          <w:szCs w:val="22"/>
        </w:rPr>
        <w:t>1.000,00</w:t>
      </w:r>
      <w:r w:rsidRPr="00CA5341">
        <w:rPr>
          <w:rFonts w:ascii="Calibri" w:hAnsi="Calibri" w:cs="Calibri"/>
          <w:sz w:val="22"/>
          <w:szCs w:val="22"/>
        </w:rPr>
        <w:t xml:space="preserve"> ευρώ.</w:t>
      </w:r>
    </w:p>
    <w:p w14:paraId="4A852DCB"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15-6265.001</w:t>
      </w:r>
      <w:r w:rsidRPr="00CA5341">
        <w:rPr>
          <w:rFonts w:ascii="Calibri" w:hAnsi="Calibri" w:cs="Calibri"/>
          <w:sz w:val="22"/>
          <w:szCs w:val="22"/>
        </w:rPr>
        <w:t xml:space="preserve"> που αφορά «Συντήρηση επίπλων και λοιπού εξοπλισμού» κατά </w:t>
      </w:r>
      <w:r w:rsidRPr="00CA5341">
        <w:rPr>
          <w:rFonts w:ascii="Calibri" w:hAnsi="Calibri" w:cs="Calibri"/>
          <w:b/>
          <w:sz w:val="22"/>
          <w:szCs w:val="22"/>
        </w:rPr>
        <w:t>1.000,00</w:t>
      </w:r>
      <w:r w:rsidRPr="00CA5341">
        <w:rPr>
          <w:rFonts w:ascii="Calibri" w:hAnsi="Calibri" w:cs="Calibri"/>
          <w:sz w:val="22"/>
          <w:szCs w:val="22"/>
        </w:rPr>
        <w:t xml:space="preserve"> ευρώ.</w:t>
      </w:r>
    </w:p>
    <w:p w14:paraId="723AA0FB"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15-6471.001</w:t>
      </w:r>
      <w:r w:rsidRPr="00CA5341">
        <w:rPr>
          <w:rFonts w:ascii="Calibri" w:hAnsi="Calibri" w:cs="Calibri"/>
          <w:sz w:val="22"/>
          <w:szCs w:val="22"/>
        </w:rPr>
        <w:t xml:space="preserve"> που αφορά «Έξοδα πολιτιστικών δραστηριοτήτων» κατά </w:t>
      </w:r>
      <w:r w:rsidRPr="00CA5341">
        <w:rPr>
          <w:rFonts w:ascii="Calibri" w:hAnsi="Calibri" w:cs="Calibri"/>
          <w:b/>
          <w:sz w:val="22"/>
          <w:szCs w:val="22"/>
        </w:rPr>
        <w:t>14.000,00</w:t>
      </w:r>
      <w:r w:rsidRPr="00CA5341">
        <w:rPr>
          <w:rFonts w:ascii="Calibri" w:hAnsi="Calibri" w:cs="Calibri"/>
          <w:sz w:val="22"/>
          <w:szCs w:val="22"/>
        </w:rPr>
        <w:t xml:space="preserve"> ευρώ.</w:t>
      </w:r>
    </w:p>
    <w:p w14:paraId="4E3EAE06"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15-6471.007</w:t>
      </w:r>
      <w:r w:rsidRPr="00CA5341">
        <w:rPr>
          <w:rFonts w:ascii="Calibri" w:hAnsi="Calibri" w:cs="Calibri"/>
          <w:sz w:val="22"/>
          <w:szCs w:val="22"/>
        </w:rPr>
        <w:t xml:space="preserve"> που αφορά «Έξοδα πολιτιστικών εκδηλώσεων για ηχητική και φωτιστική κάλυψη» κατά </w:t>
      </w:r>
      <w:r w:rsidRPr="00CA5341">
        <w:rPr>
          <w:rFonts w:ascii="Calibri" w:hAnsi="Calibri" w:cs="Calibri"/>
          <w:b/>
          <w:sz w:val="22"/>
          <w:szCs w:val="22"/>
        </w:rPr>
        <w:t xml:space="preserve">12.400,00 </w:t>
      </w:r>
      <w:r w:rsidRPr="00CA5341">
        <w:rPr>
          <w:rFonts w:ascii="Calibri" w:hAnsi="Calibri" w:cs="Calibri"/>
          <w:sz w:val="22"/>
          <w:szCs w:val="22"/>
        </w:rPr>
        <w:t>ευρώ.</w:t>
      </w:r>
    </w:p>
    <w:p w14:paraId="55A70B4C"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 xml:space="preserve">15-6471.013 </w:t>
      </w:r>
      <w:r w:rsidRPr="00CA5341">
        <w:rPr>
          <w:rFonts w:ascii="Calibri" w:hAnsi="Calibri" w:cs="Calibri"/>
          <w:sz w:val="22"/>
          <w:szCs w:val="22"/>
        </w:rPr>
        <w:t xml:space="preserve">που αφορά «Παροχή υπηρεσιών Δημοτικής Φιλαρμονικής και λοιπών τμημάτων μουσικής» κατά </w:t>
      </w:r>
      <w:r w:rsidRPr="00CA5341">
        <w:rPr>
          <w:rFonts w:ascii="Calibri" w:hAnsi="Calibri" w:cs="Calibri"/>
          <w:b/>
          <w:sz w:val="22"/>
          <w:szCs w:val="22"/>
        </w:rPr>
        <w:t>10.200,00</w:t>
      </w:r>
      <w:r w:rsidRPr="00CA5341">
        <w:rPr>
          <w:rFonts w:ascii="Calibri" w:hAnsi="Calibri" w:cs="Calibri"/>
          <w:sz w:val="22"/>
          <w:szCs w:val="22"/>
        </w:rPr>
        <w:t xml:space="preserve"> ευρώ.</w:t>
      </w:r>
    </w:p>
    <w:p w14:paraId="04694AC3"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15-6472.001</w:t>
      </w:r>
      <w:r w:rsidRPr="00CA5341">
        <w:rPr>
          <w:rFonts w:ascii="Calibri" w:hAnsi="Calibri" w:cs="Calibri"/>
          <w:sz w:val="22"/>
          <w:szCs w:val="22"/>
        </w:rPr>
        <w:t xml:space="preserve"> που αφορά «Δαπάνες διοργάνωσης 21</w:t>
      </w:r>
      <w:r w:rsidRPr="00CA5341">
        <w:rPr>
          <w:rFonts w:ascii="Calibri" w:hAnsi="Calibri" w:cs="Calibri"/>
          <w:sz w:val="22"/>
          <w:szCs w:val="22"/>
          <w:vertAlign w:val="superscript"/>
        </w:rPr>
        <w:t>ου</w:t>
      </w:r>
      <w:r w:rsidRPr="00CA5341">
        <w:rPr>
          <w:rFonts w:ascii="Calibri" w:hAnsi="Calibri" w:cs="Calibri"/>
          <w:sz w:val="22"/>
          <w:szCs w:val="22"/>
        </w:rPr>
        <w:t xml:space="preserve"> Φεστιβάλ γενικής γυμναστικής» κατά </w:t>
      </w:r>
      <w:r w:rsidRPr="00CA5341">
        <w:rPr>
          <w:rFonts w:ascii="Calibri" w:hAnsi="Calibri" w:cs="Calibri"/>
          <w:b/>
          <w:sz w:val="22"/>
          <w:szCs w:val="22"/>
        </w:rPr>
        <w:t>15.000,00</w:t>
      </w:r>
      <w:r w:rsidRPr="00CA5341">
        <w:rPr>
          <w:rFonts w:ascii="Calibri" w:hAnsi="Calibri" w:cs="Calibri"/>
          <w:sz w:val="22"/>
          <w:szCs w:val="22"/>
        </w:rPr>
        <w:t xml:space="preserve"> ευρώ.</w:t>
      </w:r>
    </w:p>
    <w:p w14:paraId="5665E0BF"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15-6472.002</w:t>
      </w:r>
      <w:r w:rsidRPr="00CA5341">
        <w:rPr>
          <w:rFonts w:ascii="Calibri" w:hAnsi="Calibri" w:cs="Calibri"/>
          <w:sz w:val="22"/>
          <w:szCs w:val="22"/>
        </w:rPr>
        <w:t xml:space="preserve"> που αφορά «Δαπάνες σχολικών πρωταθλημάτων» κατά </w:t>
      </w:r>
      <w:r w:rsidRPr="00CA5341">
        <w:rPr>
          <w:rFonts w:ascii="Calibri" w:hAnsi="Calibri" w:cs="Calibri"/>
          <w:b/>
          <w:sz w:val="22"/>
          <w:szCs w:val="22"/>
        </w:rPr>
        <w:t>3.000,00</w:t>
      </w:r>
      <w:r w:rsidRPr="00CA5341">
        <w:rPr>
          <w:rFonts w:ascii="Calibri" w:hAnsi="Calibri" w:cs="Calibri"/>
          <w:sz w:val="22"/>
          <w:szCs w:val="22"/>
        </w:rPr>
        <w:t xml:space="preserve"> ευρώ.</w:t>
      </w:r>
    </w:p>
    <w:p w14:paraId="1D6BEB49"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15-6472.005</w:t>
      </w:r>
      <w:r w:rsidRPr="00CA5341">
        <w:rPr>
          <w:rFonts w:ascii="Calibri" w:hAnsi="Calibri" w:cs="Calibri"/>
          <w:sz w:val="22"/>
          <w:szCs w:val="22"/>
        </w:rPr>
        <w:t xml:space="preserve"> που αφορά «Διοργάνωση αθλητικών ενασχόλησης Λαυρίου- Κερατέας» κατά </w:t>
      </w:r>
      <w:r w:rsidRPr="00CA5341">
        <w:rPr>
          <w:rFonts w:ascii="Calibri" w:hAnsi="Calibri" w:cs="Calibri"/>
          <w:b/>
          <w:sz w:val="22"/>
          <w:szCs w:val="22"/>
        </w:rPr>
        <w:t>10.000,00</w:t>
      </w:r>
      <w:r w:rsidRPr="00CA5341">
        <w:rPr>
          <w:rFonts w:ascii="Calibri" w:hAnsi="Calibri" w:cs="Calibri"/>
          <w:sz w:val="22"/>
          <w:szCs w:val="22"/>
        </w:rPr>
        <w:t xml:space="preserve"> ευρώ.</w:t>
      </w:r>
    </w:p>
    <w:p w14:paraId="502E1893"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15-6612</w:t>
      </w:r>
      <w:r w:rsidRPr="00CA5341">
        <w:rPr>
          <w:rFonts w:ascii="Calibri" w:hAnsi="Calibri" w:cs="Calibri"/>
          <w:sz w:val="22"/>
          <w:szCs w:val="22"/>
        </w:rPr>
        <w:t xml:space="preserve"> που αφορά «Προμήθεια γραφικής ύλης και λοιπά υλικά γραφείων» κατά </w:t>
      </w:r>
      <w:r w:rsidRPr="00CA5341">
        <w:rPr>
          <w:rFonts w:ascii="Calibri" w:hAnsi="Calibri" w:cs="Calibri"/>
          <w:b/>
          <w:sz w:val="22"/>
          <w:szCs w:val="22"/>
        </w:rPr>
        <w:t>2.000,00</w:t>
      </w:r>
      <w:r w:rsidRPr="00CA5341">
        <w:rPr>
          <w:rFonts w:ascii="Calibri" w:hAnsi="Calibri" w:cs="Calibri"/>
          <w:sz w:val="22"/>
          <w:szCs w:val="22"/>
        </w:rPr>
        <w:t xml:space="preserve"> ευρώ.</w:t>
      </w:r>
    </w:p>
    <w:p w14:paraId="13719D11"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15-6613</w:t>
      </w:r>
      <w:r w:rsidRPr="00CA5341">
        <w:rPr>
          <w:rFonts w:ascii="Calibri" w:hAnsi="Calibri" w:cs="Calibri"/>
          <w:sz w:val="22"/>
          <w:szCs w:val="22"/>
        </w:rPr>
        <w:t xml:space="preserve"> που αφορά «Προμήθεια εντύπων και υλικών μηχανογράφησης και πολλαπλών εκτυπώσεων» κατά </w:t>
      </w:r>
      <w:r w:rsidRPr="00CA5341">
        <w:rPr>
          <w:rFonts w:ascii="Calibri" w:hAnsi="Calibri" w:cs="Calibri"/>
          <w:b/>
          <w:sz w:val="22"/>
          <w:szCs w:val="22"/>
        </w:rPr>
        <w:t>2.000,00</w:t>
      </w:r>
      <w:r w:rsidRPr="00CA5341">
        <w:rPr>
          <w:rFonts w:ascii="Calibri" w:hAnsi="Calibri" w:cs="Calibri"/>
          <w:sz w:val="22"/>
          <w:szCs w:val="22"/>
        </w:rPr>
        <w:t xml:space="preserve"> ευρώ.</w:t>
      </w:r>
    </w:p>
    <w:p w14:paraId="08A34A9A"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15-6615</w:t>
      </w:r>
      <w:r w:rsidRPr="00CA5341">
        <w:rPr>
          <w:rFonts w:ascii="Calibri" w:hAnsi="Calibri" w:cs="Calibri"/>
          <w:sz w:val="22"/>
          <w:szCs w:val="22"/>
        </w:rPr>
        <w:t xml:space="preserve"> που αφορά «Εκτυπώσεις, εκδόσεις, βιβλιοδετήσεις» κατά </w:t>
      </w:r>
      <w:r w:rsidRPr="00CA5341">
        <w:rPr>
          <w:rFonts w:ascii="Calibri" w:hAnsi="Calibri" w:cs="Calibri"/>
          <w:b/>
          <w:sz w:val="22"/>
          <w:szCs w:val="22"/>
        </w:rPr>
        <w:t>3.000,00</w:t>
      </w:r>
      <w:r w:rsidRPr="00CA5341">
        <w:rPr>
          <w:rFonts w:ascii="Calibri" w:hAnsi="Calibri" w:cs="Calibri"/>
          <w:sz w:val="22"/>
          <w:szCs w:val="22"/>
        </w:rPr>
        <w:t xml:space="preserve"> ευρώ.</w:t>
      </w:r>
    </w:p>
    <w:p w14:paraId="7B71BCF9"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15-6661</w:t>
      </w:r>
      <w:r w:rsidRPr="00CA5341">
        <w:rPr>
          <w:rFonts w:ascii="Calibri" w:hAnsi="Calibri" w:cs="Calibri"/>
          <w:sz w:val="22"/>
          <w:szCs w:val="22"/>
        </w:rPr>
        <w:t xml:space="preserve"> που αφορά «Υλικά συντήρησης και επισκευής κτιρίων» κατά </w:t>
      </w:r>
      <w:r w:rsidRPr="00CA5341">
        <w:rPr>
          <w:rFonts w:ascii="Calibri" w:hAnsi="Calibri" w:cs="Calibri"/>
          <w:b/>
          <w:sz w:val="22"/>
          <w:szCs w:val="22"/>
        </w:rPr>
        <w:t>3.500,00</w:t>
      </w:r>
      <w:r w:rsidRPr="00CA5341">
        <w:rPr>
          <w:rFonts w:ascii="Calibri" w:hAnsi="Calibri" w:cs="Calibri"/>
          <w:sz w:val="22"/>
          <w:szCs w:val="22"/>
        </w:rPr>
        <w:t xml:space="preserve"> ευρώ.</w:t>
      </w:r>
    </w:p>
    <w:p w14:paraId="556BA427"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15-6699.001</w:t>
      </w:r>
      <w:r w:rsidRPr="00CA5341">
        <w:rPr>
          <w:rFonts w:ascii="Calibri" w:hAnsi="Calibri" w:cs="Calibri"/>
          <w:sz w:val="22"/>
          <w:szCs w:val="22"/>
        </w:rPr>
        <w:t xml:space="preserve"> που αφορά «Προμήθεια αθλητικού υλικού» κατά </w:t>
      </w:r>
      <w:r w:rsidRPr="00CA5341">
        <w:rPr>
          <w:rFonts w:ascii="Calibri" w:hAnsi="Calibri" w:cs="Calibri"/>
          <w:b/>
          <w:sz w:val="22"/>
          <w:szCs w:val="22"/>
        </w:rPr>
        <w:t>1.500,00</w:t>
      </w:r>
      <w:r w:rsidRPr="00CA5341">
        <w:rPr>
          <w:rFonts w:ascii="Calibri" w:hAnsi="Calibri" w:cs="Calibri"/>
          <w:sz w:val="22"/>
          <w:szCs w:val="22"/>
        </w:rPr>
        <w:t xml:space="preserve"> ευρώ.</w:t>
      </w:r>
    </w:p>
    <w:p w14:paraId="1D854436"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15-7135.001</w:t>
      </w:r>
      <w:r w:rsidRPr="00CA5341">
        <w:rPr>
          <w:rFonts w:ascii="Calibri" w:hAnsi="Calibri" w:cs="Calibri"/>
          <w:sz w:val="22"/>
          <w:szCs w:val="22"/>
        </w:rPr>
        <w:t xml:space="preserve"> που αφορά «Λοιπός εξοπλισμός» κατά </w:t>
      </w:r>
      <w:r w:rsidRPr="00CA5341">
        <w:rPr>
          <w:rFonts w:ascii="Calibri" w:hAnsi="Calibri" w:cs="Calibri"/>
          <w:b/>
          <w:sz w:val="22"/>
          <w:szCs w:val="22"/>
        </w:rPr>
        <w:t>2.000,00</w:t>
      </w:r>
      <w:r w:rsidRPr="00CA5341">
        <w:rPr>
          <w:rFonts w:ascii="Calibri" w:hAnsi="Calibri" w:cs="Calibri"/>
          <w:sz w:val="22"/>
          <w:szCs w:val="22"/>
        </w:rPr>
        <w:t xml:space="preserve"> ευρώ.</w:t>
      </w:r>
    </w:p>
    <w:p w14:paraId="1C968F81"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 xml:space="preserve">15-7135.002 </w:t>
      </w:r>
      <w:r w:rsidRPr="00CA5341">
        <w:rPr>
          <w:rFonts w:ascii="Calibri" w:hAnsi="Calibri" w:cs="Calibri"/>
          <w:sz w:val="22"/>
          <w:szCs w:val="22"/>
        </w:rPr>
        <w:t xml:space="preserve">που αφορά «Προμήθεια μουσικών οργάνων» κατά </w:t>
      </w:r>
      <w:r w:rsidRPr="00CA5341">
        <w:rPr>
          <w:rFonts w:ascii="Calibri" w:hAnsi="Calibri" w:cs="Calibri"/>
          <w:b/>
          <w:sz w:val="22"/>
          <w:szCs w:val="22"/>
        </w:rPr>
        <w:t>5.000,00</w:t>
      </w:r>
      <w:r w:rsidRPr="00CA5341">
        <w:rPr>
          <w:rFonts w:ascii="Calibri" w:hAnsi="Calibri" w:cs="Calibri"/>
          <w:sz w:val="22"/>
          <w:szCs w:val="22"/>
        </w:rPr>
        <w:t xml:space="preserve"> ευρώ.</w:t>
      </w:r>
    </w:p>
    <w:p w14:paraId="570C1111"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15-7135.003</w:t>
      </w:r>
      <w:r w:rsidRPr="00CA5341">
        <w:rPr>
          <w:rFonts w:ascii="Calibri" w:hAnsi="Calibri" w:cs="Calibri"/>
          <w:sz w:val="22"/>
          <w:szCs w:val="22"/>
        </w:rPr>
        <w:t xml:space="preserve"> που αφορά «Προμήθεια αθλητικού εξοπλισμού» κατά </w:t>
      </w:r>
      <w:r w:rsidRPr="00CA5341">
        <w:rPr>
          <w:rFonts w:ascii="Calibri" w:hAnsi="Calibri" w:cs="Calibri"/>
          <w:b/>
          <w:sz w:val="22"/>
          <w:szCs w:val="22"/>
        </w:rPr>
        <w:t>2.000,00</w:t>
      </w:r>
      <w:r w:rsidRPr="00CA5341">
        <w:rPr>
          <w:rFonts w:ascii="Calibri" w:hAnsi="Calibri" w:cs="Calibri"/>
          <w:sz w:val="22"/>
          <w:szCs w:val="22"/>
        </w:rPr>
        <w:t xml:space="preserve"> ευρώ.</w:t>
      </w:r>
    </w:p>
    <w:p w14:paraId="04F7A4C7"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15-7135.004</w:t>
      </w:r>
      <w:r w:rsidRPr="00CA5341">
        <w:rPr>
          <w:rFonts w:ascii="Calibri" w:hAnsi="Calibri" w:cs="Calibri"/>
          <w:sz w:val="22"/>
          <w:szCs w:val="22"/>
        </w:rPr>
        <w:t xml:space="preserve"> που αφορά «Προμήθεια πλαστικού χλοοτάπητα» κατά </w:t>
      </w:r>
      <w:r w:rsidRPr="00CA5341">
        <w:rPr>
          <w:rFonts w:ascii="Calibri" w:hAnsi="Calibri" w:cs="Calibri"/>
          <w:b/>
          <w:sz w:val="22"/>
          <w:szCs w:val="22"/>
        </w:rPr>
        <w:t>1.000,00</w:t>
      </w:r>
      <w:r w:rsidRPr="00CA5341">
        <w:rPr>
          <w:rFonts w:ascii="Calibri" w:hAnsi="Calibri" w:cs="Calibri"/>
          <w:sz w:val="22"/>
          <w:szCs w:val="22"/>
        </w:rPr>
        <w:t xml:space="preserve"> ευρώ.</w:t>
      </w:r>
    </w:p>
    <w:p w14:paraId="2B79137A" w14:textId="77777777" w:rsidR="00CA5341" w:rsidRPr="00CA5341" w:rsidRDefault="00CA5341" w:rsidP="00BF4AFD">
      <w:pPr>
        <w:widowControl/>
        <w:numPr>
          <w:ilvl w:val="0"/>
          <w:numId w:val="30"/>
        </w:numPr>
        <w:autoSpaceDE/>
        <w:autoSpaceDN/>
        <w:adjustRightInd/>
        <w:spacing w:line="360" w:lineRule="auto"/>
        <w:jc w:val="both"/>
        <w:rPr>
          <w:rFonts w:ascii="Calibri" w:hAnsi="Calibri" w:cs="Calibri"/>
          <w:sz w:val="22"/>
          <w:szCs w:val="22"/>
        </w:rPr>
      </w:pPr>
      <w:r w:rsidRPr="00CA5341">
        <w:rPr>
          <w:rFonts w:ascii="Calibri" w:hAnsi="Calibri" w:cs="Calibri"/>
          <w:sz w:val="22"/>
          <w:szCs w:val="22"/>
        </w:rPr>
        <w:t>Μειώνεται ο Κ.Α.</w:t>
      </w:r>
      <w:r w:rsidRPr="00CA5341">
        <w:rPr>
          <w:rFonts w:ascii="Calibri" w:hAnsi="Calibri" w:cs="Calibri"/>
          <w:b/>
          <w:sz w:val="22"/>
          <w:szCs w:val="22"/>
        </w:rPr>
        <w:t>15-7135.007</w:t>
      </w:r>
      <w:r w:rsidRPr="00CA5341">
        <w:rPr>
          <w:rFonts w:ascii="Calibri" w:hAnsi="Calibri" w:cs="Calibri"/>
          <w:sz w:val="22"/>
          <w:szCs w:val="22"/>
        </w:rPr>
        <w:t xml:space="preserve"> που αφορά «Προμήθεια εξοπλισμού Δημοτικής Βιβλιοθήκης» κατά </w:t>
      </w:r>
      <w:r w:rsidRPr="00CA5341">
        <w:rPr>
          <w:rFonts w:ascii="Calibri" w:hAnsi="Calibri" w:cs="Calibri"/>
          <w:b/>
          <w:sz w:val="22"/>
          <w:szCs w:val="22"/>
        </w:rPr>
        <w:t>1.000,00</w:t>
      </w:r>
      <w:r w:rsidRPr="00CA5341">
        <w:rPr>
          <w:rFonts w:ascii="Calibri" w:hAnsi="Calibri" w:cs="Calibri"/>
          <w:sz w:val="22"/>
          <w:szCs w:val="22"/>
        </w:rPr>
        <w:t xml:space="preserve"> ευρώ.</w:t>
      </w:r>
    </w:p>
    <w:p w14:paraId="5EECF71A" w14:textId="77777777" w:rsidR="00CA5341" w:rsidRPr="00CA5341" w:rsidRDefault="00CA5341" w:rsidP="00CA5341">
      <w:pPr>
        <w:tabs>
          <w:tab w:val="left" w:pos="180"/>
        </w:tabs>
        <w:spacing w:line="360" w:lineRule="auto"/>
        <w:jc w:val="both"/>
        <w:rPr>
          <w:rFonts w:ascii="Calibri" w:hAnsi="Calibri" w:cs="Calibri"/>
          <w:sz w:val="22"/>
          <w:szCs w:val="22"/>
        </w:rPr>
      </w:pPr>
      <w:r w:rsidRPr="00CA5341">
        <w:rPr>
          <w:rFonts w:ascii="Calibri" w:hAnsi="Calibri" w:cs="Calibri"/>
          <w:sz w:val="22"/>
          <w:szCs w:val="22"/>
        </w:rPr>
        <w:tab/>
      </w:r>
      <w:r w:rsidRPr="00CA5341">
        <w:rPr>
          <w:rFonts w:ascii="Calibri" w:hAnsi="Calibri" w:cs="Calibri"/>
          <w:sz w:val="22"/>
          <w:szCs w:val="22"/>
        </w:rPr>
        <w:tab/>
        <w:t>Μετά την έγκριση της 1</w:t>
      </w:r>
      <w:r w:rsidRPr="00CA5341">
        <w:rPr>
          <w:rFonts w:ascii="Calibri" w:hAnsi="Calibri" w:cs="Calibri"/>
          <w:sz w:val="22"/>
          <w:szCs w:val="22"/>
          <w:vertAlign w:val="superscript"/>
        </w:rPr>
        <w:t>ης</w:t>
      </w:r>
      <w:r w:rsidRPr="00CA5341">
        <w:rPr>
          <w:rFonts w:ascii="Calibri" w:hAnsi="Calibri" w:cs="Calibri"/>
          <w:sz w:val="22"/>
          <w:szCs w:val="22"/>
        </w:rPr>
        <w:t xml:space="preserve"> αναμόρφωσης, το αποθεματικό του προϋπολογισμού έτους 2021 του Ν.Π.Δ.Δ. ‘’ΘΟΡΙΚΟΣ’’, μειώνεται κατά 3.989,27 ευρώ και διαμορφώνεται στο ποσό 2.166,42 ευρώ.</w:t>
      </w:r>
    </w:p>
    <w:p w14:paraId="43D07ABC" w14:textId="77777777" w:rsidR="00CA5341" w:rsidRPr="00CA5341" w:rsidRDefault="00CA5341" w:rsidP="00CA5341">
      <w:pPr>
        <w:pStyle w:val="a8"/>
        <w:spacing w:line="360" w:lineRule="auto"/>
        <w:ind w:firstLine="708"/>
        <w:jc w:val="both"/>
        <w:rPr>
          <w:rFonts w:ascii="Calibri" w:hAnsi="Calibri" w:cs="Calibri"/>
          <w:sz w:val="22"/>
          <w:szCs w:val="22"/>
        </w:rPr>
      </w:pPr>
      <w:r w:rsidRPr="00CA5341">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3001536B" w14:textId="77777777" w:rsidR="00CA5341" w:rsidRPr="00CA5341" w:rsidRDefault="00CA5341" w:rsidP="00CA5341">
      <w:pPr>
        <w:pStyle w:val="a8"/>
        <w:spacing w:line="360" w:lineRule="auto"/>
        <w:jc w:val="center"/>
        <w:rPr>
          <w:rFonts w:ascii="Calibri" w:hAnsi="Calibri" w:cs="Calibri"/>
          <w:b/>
          <w:spacing w:val="20"/>
          <w:sz w:val="22"/>
          <w:szCs w:val="22"/>
        </w:rPr>
      </w:pPr>
      <w:r w:rsidRPr="00CA5341">
        <w:rPr>
          <w:rFonts w:ascii="Calibri" w:hAnsi="Calibri" w:cs="Calibri"/>
          <w:b/>
          <w:spacing w:val="20"/>
          <w:sz w:val="22"/>
          <w:szCs w:val="22"/>
        </w:rPr>
        <w:t>Η Οικονομική Επιτροπή</w:t>
      </w:r>
    </w:p>
    <w:p w14:paraId="3DE9F089" w14:textId="77777777" w:rsidR="00CA5341" w:rsidRPr="00CA5341" w:rsidRDefault="00CA5341" w:rsidP="00CA5341">
      <w:pPr>
        <w:pStyle w:val="a8"/>
        <w:spacing w:line="360" w:lineRule="auto"/>
        <w:jc w:val="both"/>
        <w:rPr>
          <w:rFonts w:ascii="Calibri" w:hAnsi="Calibri" w:cs="Calibri"/>
          <w:sz w:val="22"/>
          <w:szCs w:val="22"/>
        </w:rPr>
      </w:pPr>
      <w:r w:rsidRPr="00CA5341">
        <w:rPr>
          <w:rFonts w:ascii="Calibri" w:hAnsi="Calibri" w:cs="Calibri"/>
          <w:sz w:val="22"/>
          <w:szCs w:val="22"/>
        </w:rPr>
        <w:t>αφού άκουσε την εισήγηση του κου Προέδρου, έλαβε υπόψη:</w:t>
      </w:r>
    </w:p>
    <w:p w14:paraId="52BD883E" w14:textId="77777777" w:rsidR="00CA5341" w:rsidRPr="00CA5341" w:rsidRDefault="00CA5341" w:rsidP="00BF4AFD">
      <w:pPr>
        <w:pStyle w:val="a6"/>
        <w:numPr>
          <w:ilvl w:val="0"/>
          <w:numId w:val="26"/>
        </w:numPr>
        <w:spacing w:before="0" w:after="0"/>
        <w:rPr>
          <w:rFonts w:ascii="Calibri" w:hAnsi="Calibri" w:cs="Calibri"/>
        </w:rPr>
      </w:pPr>
      <w:r w:rsidRPr="00CA5341">
        <w:rPr>
          <w:rFonts w:ascii="Calibri" w:hAnsi="Calibri" w:cs="Calibri"/>
        </w:rPr>
        <w:t>Τις διατάξεις του άρθρου 72 του Ν.3852/2010 όπως τροποποιήθηκε και ισχύει</w:t>
      </w:r>
    </w:p>
    <w:p w14:paraId="4C208F82" w14:textId="77777777" w:rsidR="00CA5341" w:rsidRPr="00CA5341" w:rsidRDefault="00CA5341" w:rsidP="00BF4AFD">
      <w:pPr>
        <w:pStyle w:val="a8"/>
        <w:numPr>
          <w:ilvl w:val="0"/>
          <w:numId w:val="26"/>
        </w:numPr>
        <w:spacing w:line="360" w:lineRule="auto"/>
        <w:jc w:val="both"/>
        <w:rPr>
          <w:rFonts w:ascii="Calibri" w:hAnsi="Calibri" w:cs="Calibri"/>
          <w:sz w:val="22"/>
          <w:szCs w:val="22"/>
        </w:rPr>
      </w:pPr>
      <w:r w:rsidRPr="00CA5341">
        <w:rPr>
          <w:rFonts w:ascii="Calibri" w:hAnsi="Calibri" w:cs="Calibri"/>
          <w:sz w:val="22"/>
          <w:szCs w:val="22"/>
        </w:rPr>
        <w:t>την υπ’ αριθμ. 326/2020 Απόφαση Οικονομικής Επιτροπής Δήμου Λαυρεωτικής</w:t>
      </w:r>
    </w:p>
    <w:p w14:paraId="182E5807" w14:textId="77777777" w:rsidR="00CA5341" w:rsidRPr="00CA5341" w:rsidRDefault="00CA5341" w:rsidP="00BF4AFD">
      <w:pPr>
        <w:pStyle w:val="a8"/>
        <w:numPr>
          <w:ilvl w:val="0"/>
          <w:numId w:val="26"/>
        </w:numPr>
        <w:spacing w:line="360" w:lineRule="auto"/>
        <w:jc w:val="both"/>
        <w:rPr>
          <w:rFonts w:ascii="Calibri" w:hAnsi="Calibri" w:cs="Calibri"/>
          <w:sz w:val="22"/>
          <w:szCs w:val="22"/>
        </w:rPr>
      </w:pPr>
      <w:r w:rsidRPr="00CA5341">
        <w:rPr>
          <w:rFonts w:ascii="Calibri" w:hAnsi="Calibri" w:cs="Calibri"/>
          <w:sz w:val="22"/>
          <w:szCs w:val="22"/>
        </w:rPr>
        <w:t>την υπ’ αριθμ. 22/2021 απόφαση του Διοικητικού Συμβουλίου του ΝΠΔΔ ‘’ΘΟΡΙΚΟΣ’’</w:t>
      </w:r>
    </w:p>
    <w:p w14:paraId="44F3CA4D" w14:textId="77777777" w:rsidR="00CA5341" w:rsidRPr="00CA5341" w:rsidRDefault="00CA5341" w:rsidP="00CA5341">
      <w:pPr>
        <w:pStyle w:val="a8"/>
        <w:spacing w:line="360" w:lineRule="auto"/>
        <w:jc w:val="both"/>
        <w:rPr>
          <w:rFonts w:ascii="Calibri" w:hAnsi="Calibri" w:cs="Calibri"/>
          <w:sz w:val="22"/>
          <w:szCs w:val="22"/>
        </w:rPr>
      </w:pPr>
      <w:r w:rsidRPr="00CA5341">
        <w:rPr>
          <w:rFonts w:ascii="Calibri" w:hAnsi="Calibri" w:cs="Calibri"/>
          <w:sz w:val="22"/>
          <w:szCs w:val="22"/>
        </w:rPr>
        <w:t>και έπειτα από διαλογική συζήτηση</w:t>
      </w:r>
    </w:p>
    <w:p w14:paraId="57A4C9EE" w14:textId="77777777" w:rsidR="00CA5341" w:rsidRPr="00CA5341" w:rsidRDefault="00CA5341" w:rsidP="00CA5341">
      <w:pPr>
        <w:pStyle w:val="a8"/>
        <w:spacing w:line="360" w:lineRule="auto"/>
        <w:jc w:val="center"/>
        <w:rPr>
          <w:rFonts w:ascii="Calibri" w:hAnsi="Calibri" w:cs="Calibri"/>
          <w:b/>
          <w:spacing w:val="20"/>
          <w:sz w:val="22"/>
          <w:szCs w:val="22"/>
        </w:rPr>
      </w:pPr>
      <w:r w:rsidRPr="00CA5341">
        <w:rPr>
          <w:rFonts w:ascii="Calibri" w:hAnsi="Calibri" w:cs="Calibri"/>
          <w:b/>
          <w:spacing w:val="20"/>
          <w:sz w:val="22"/>
          <w:szCs w:val="22"/>
        </w:rPr>
        <w:t>αποφασίζει ομόφωνα</w:t>
      </w:r>
    </w:p>
    <w:p w14:paraId="67E3A71F"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Εγκρίνει την πρώτη (1</w:t>
      </w:r>
      <w:r w:rsidRPr="00CA5341">
        <w:rPr>
          <w:rFonts w:ascii="Calibri" w:hAnsi="Calibri" w:cs="Calibri"/>
          <w:sz w:val="22"/>
          <w:szCs w:val="22"/>
          <w:vertAlign w:val="superscript"/>
        </w:rPr>
        <w:t>η</w:t>
      </w:r>
      <w:r w:rsidRPr="00CA5341">
        <w:rPr>
          <w:rFonts w:ascii="Calibri" w:hAnsi="Calibri" w:cs="Calibri"/>
          <w:sz w:val="22"/>
          <w:szCs w:val="22"/>
        </w:rPr>
        <w:t>) Αναμόρφωση του Προϋπολογισμού του Ν.Π.Δ.Δ. του Δήμου Λαυρεωτικής με την επωνυμία «ΘΟΡΙΚΟΣ» οικονομικού έτους 2021, όπως αυτή εμφανίζεται αναλυτικά κατωτέρω:</w:t>
      </w:r>
    </w:p>
    <w:p w14:paraId="238F2D2D" w14:textId="77777777" w:rsidR="00CA5341" w:rsidRPr="00CA5341" w:rsidRDefault="00CA5341" w:rsidP="00CA5341">
      <w:pPr>
        <w:keepLines/>
        <w:tabs>
          <w:tab w:val="left" w:pos="180"/>
        </w:tabs>
        <w:spacing w:line="360" w:lineRule="auto"/>
        <w:jc w:val="both"/>
        <w:rPr>
          <w:rFonts w:ascii="Calibri" w:hAnsi="Calibri" w:cs="Calibri"/>
          <w:sz w:val="22"/>
          <w:szCs w:val="22"/>
        </w:rPr>
      </w:pPr>
    </w:p>
    <w:p w14:paraId="46C4D3D1" w14:textId="77777777" w:rsidR="00CA5341" w:rsidRPr="00CA5341" w:rsidRDefault="00CA5341" w:rsidP="00CA5341">
      <w:pPr>
        <w:keepLines/>
        <w:tabs>
          <w:tab w:val="left" w:pos="180"/>
        </w:tabs>
        <w:spacing w:line="360" w:lineRule="auto"/>
        <w:jc w:val="both"/>
        <w:rPr>
          <w:rFonts w:ascii="Calibri" w:hAnsi="Calibri" w:cs="Calibri"/>
          <w:sz w:val="22"/>
          <w:szCs w:val="22"/>
        </w:rPr>
        <w:sectPr w:rsidR="00CA5341" w:rsidRPr="00CA5341" w:rsidSect="00337541">
          <w:footerReference w:type="default" r:id="rId27"/>
          <w:pgSz w:w="11906" w:h="16838"/>
          <w:pgMar w:top="851" w:right="1418" w:bottom="851" w:left="1418" w:header="720" w:footer="720" w:gutter="0"/>
          <w:cols w:space="720"/>
        </w:sectPr>
      </w:pPr>
    </w:p>
    <w:p w14:paraId="07FEC2CF" w14:textId="77777777" w:rsidR="00CA5341" w:rsidRPr="00CA5341" w:rsidRDefault="00CA5341" w:rsidP="00CA5341">
      <w:pPr>
        <w:tabs>
          <w:tab w:val="left" w:pos="1125"/>
          <w:tab w:val="right" w:pos="14741"/>
        </w:tabs>
        <w:spacing w:before="45"/>
        <w:rPr>
          <w:rFonts w:ascii="Calibri" w:hAnsi="Calibri" w:cs="Calibri"/>
          <w:b/>
          <w:bCs/>
          <w:color w:val="000000"/>
        </w:rPr>
      </w:pPr>
      <w:r w:rsidRPr="00CA5341">
        <w:rPr>
          <w:rFonts w:ascii="Calibri" w:hAnsi="Calibri" w:cs="Calibri"/>
          <w:b/>
          <w:color w:val="000000"/>
        </w:rPr>
        <w:t>ΕΛΛΗΝΙΚΗ ΔΗΜΟΚΡΑΤΙΑ</w:t>
      </w:r>
      <w:r w:rsidRPr="00CA5341">
        <w:rPr>
          <w:rFonts w:ascii="Calibri" w:hAnsi="Calibri" w:cs="Calibri"/>
          <w:b/>
        </w:rPr>
        <w:tab/>
      </w:r>
      <w:r w:rsidRPr="00CA5341">
        <w:rPr>
          <w:rFonts w:ascii="Calibri" w:hAnsi="Calibri" w:cs="Calibri"/>
          <w:b/>
          <w:bCs/>
          <w:color w:val="000000"/>
        </w:rPr>
        <w:t>ΧΡΗΣΗ : 2021</w:t>
      </w:r>
    </w:p>
    <w:p w14:paraId="5384366C" w14:textId="77777777" w:rsidR="00CA5341" w:rsidRPr="00CA5341" w:rsidRDefault="00CA5341" w:rsidP="00CA5341">
      <w:pPr>
        <w:tabs>
          <w:tab w:val="left" w:pos="1125"/>
        </w:tabs>
        <w:rPr>
          <w:rFonts w:ascii="Calibri" w:hAnsi="Calibri" w:cs="Calibri"/>
          <w:color w:val="000000"/>
        </w:rPr>
      </w:pPr>
      <w:r w:rsidRPr="00CA5341">
        <w:rPr>
          <w:rFonts w:ascii="Calibri" w:hAnsi="Calibri" w:cs="Calibri"/>
          <w:b/>
          <w:color w:val="000000"/>
        </w:rPr>
        <w:t>ΝΟΜΟΣ ΑΤΤΙΚΗΣ</w:t>
      </w:r>
    </w:p>
    <w:p w14:paraId="1228A20E" w14:textId="77777777" w:rsidR="00CA5341" w:rsidRPr="00CA5341" w:rsidRDefault="00CA5341" w:rsidP="00CA5341">
      <w:pPr>
        <w:tabs>
          <w:tab w:val="left" w:pos="1125"/>
        </w:tabs>
        <w:rPr>
          <w:rFonts w:ascii="Calibri" w:hAnsi="Calibri" w:cs="Calibri"/>
          <w:b/>
          <w:bCs/>
          <w:color w:val="000000"/>
        </w:rPr>
      </w:pPr>
      <w:r w:rsidRPr="00CA5341">
        <w:rPr>
          <w:rFonts w:ascii="Calibri" w:hAnsi="Calibri" w:cs="Calibri"/>
          <w:b/>
          <w:bCs/>
          <w:color w:val="000000"/>
        </w:rPr>
        <w:t>Ν.Π.Δ.Δ. ‘’ΘΟΡΙΚΟΣ’’  ΔΗΜΟΥ ΛΑΥΡΕΩΤΙΚΗΣ</w:t>
      </w:r>
    </w:p>
    <w:p w14:paraId="3BDDBE3D" w14:textId="77777777" w:rsidR="00CA5341" w:rsidRPr="00CA5341" w:rsidRDefault="00CA5341" w:rsidP="00CA5341">
      <w:pPr>
        <w:tabs>
          <w:tab w:val="center" w:pos="7740"/>
        </w:tabs>
        <w:spacing w:before="108"/>
        <w:rPr>
          <w:rFonts w:ascii="Calibri" w:hAnsi="Calibri" w:cs="Calibri"/>
          <w:b/>
          <w:bCs/>
          <w:color w:val="000000"/>
          <w:u w:val="single"/>
        </w:rPr>
      </w:pPr>
      <w:r w:rsidRPr="00CA5341">
        <w:rPr>
          <w:rFonts w:ascii="Calibri" w:hAnsi="Calibri" w:cs="Calibri"/>
        </w:rPr>
        <w:tab/>
        <w:t>1</w:t>
      </w:r>
      <w:r w:rsidRPr="00CA5341">
        <w:rPr>
          <w:rFonts w:ascii="Calibri" w:hAnsi="Calibri" w:cs="Calibri"/>
          <w:vertAlign w:val="superscript"/>
        </w:rPr>
        <w:t>Η</w:t>
      </w:r>
      <w:r w:rsidRPr="00CA5341">
        <w:rPr>
          <w:rFonts w:ascii="Calibri" w:hAnsi="Calibri" w:cs="Calibri"/>
        </w:rPr>
        <w:t xml:space="preserve"> </w:t>
      </w:r>
      <w:r w:rsidRPr="00CA5341">
        <w:rPr>
          <w:rFonts w:ascii="Calibri" w:hAnsi="Calibri" w:cs="Calibri"/>
          <w:b/>
          <w:bCs/>
          <w:color w:val="000000"/>
          <w:u w:val="single"/>
        </w:rPr>
        <w:t>ΑΝΑΜΟΡΦΩΣΗ ΠΡΟΫΠΟΛΟΓΙΣΜΟΥ ΠΡΟΣ ΕΓΚΡΙΣΗ</w:t>
      </w:r>
    </w:p>
    <w:p w14:paraId="44D80B1E" w14:textId="77777777" w:rsidR="00CA5341" w:rsidRPr="00CA5341" w:rsidRDefault="00CA5341" w:rsidP="00CA5341">
      <w:pPr>
        <w:tabs>
          <w:tab w:val="left" w:pos="4913"/>
          <w:tab w:val="center" w:pos="7740"/>
        </w:tabs>
        <w:spacing w:before="272"/>
        <w:rPr>
          <w:rFonts w:ascii="Calibri" w:hAnsi="Calibri" w:cs="Calibri"/>
          <w:color w:val="000000"/>
        </w:rPr>
      </w:pPr>
      <w:r w:rsidRPr="00CA5341">
        <w:rPr>
          <w:rFonts w:ascii="Calibri" w:hAnsi="Calibri" w:cs="Calibri"/>
        </w:rPr>
        <w:tab/>
        <w:t xml:space="preserve">             </w:t>
      </w:r>
    </w:p>
    <w:p w14:paraId="2F2F5963" w14:textId="77777777" w:rsidR="00CA5341" w:rsidRPr="00CA5341" w:rsidRDefault="00CA5341" w:rsidP="00CA5341">
      <w:pPr>
        <w:tabs>
          <w:tab w:val="left" w:pos="8310"/>
          <w:tab w:val="right" w:pos="14745"/>
        </w:tabs>
        <w:spacing w:before="195"/>
        <w:rPr>
          <w:rFonts w:ascii="Calibri" w:hAnsi="Calibri" w:cs="Calibri"/>
          <w:color w:val="000000"/>
        </w:rPr>
      </w:pPr>
      <w:r w:rsidRPr="00CA5341">
        <w:rPr>
          <w:rFonts w:ascii="Calibri" w:hAnsi="Calibri" w:cs="Calibri"/>
        </w:rPr>
        <w:tab/>
      </w:r>
      <w:r w:rsidRPr="00CA5341">
        <w:rPr>
          <w:rFonts w:ascii="Calibri" w:hAnsi="Calibri" w:cs="Calibri"/>
          <w:b/>
          <w:bCs/>
          <w:i/>
          <w:iCs/>
          <w:color w:val="000000"/>
        </w:rPr>
        <w:t>ΑΠΟΘΕΜΑΤΙΚΟ ΠΡΟ ΤΗΣ ΤΡΕΧΟΥΣΑΣ ΑΝΑΜΟΡΦΩΣΗΣ :</w:t>
      </w:r>
      <w:r w:rsidRPr="00CA5341">
        <w:rPr>
          <w:rFonts w:ascii="Calibri" w:hAnsi="Calibri" w:cs="Calibri"/>
        </w:rPr>
        <w:tab/>
      </w:r>
      <w:r w:rsidRPr="00CA5341">
        <w:rPr>
          <w:rFonts w:ascii="Calibri" w:hAnsi="Calibri" w:cs="Calibri"/>
          <w:color w:val="000000"/>
        </w:rPr>
        <w:t>6.155,69</w:t>
      </w:r>
    </w:p>
    <w:p w14:paraId="4684FC7D" w14:textId="77777777" w:rsidR="00CA5341" w:rsidRPr="00CA5341" w:rsidRDefault="00CA5341" w:rsidP="00CA5341">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rPr>
      </w:pPr>
      <w:r w:rsidRPr="00CA5341">
        <w:rPr>
          <w:rFonts w:ascii="Calibri" w:hAnsi="Calibri" w:cs="Calibri"/>
        </w:rPr>
        <w:tab/>
      </w:r>
      <w:r w:rsidRPr="00CA5341">
        <w:rPr>
          <w:rFonts w:ascii="Calibri" w:hAnsi="Calibri" w:cs="Calibri"/>
          <w:b/>
          <w:bCs/>
          <w:color w:val="000000"/>
        </w:rPr>
        <w:t>Α/Α</w:t>
      </w:r>
      <w:r w:rsidRPr="00CA5341">
        <w:rPr>
          <w:rFonts w:ascii="Calibri" w:hAnsi="Calibri" w:cs="Calibri"/>
        </w:rPr>
        <w:tab/>
      </w:r>
      <w:r w:rsidRPr="00CA5341">
        <w:rPr>
          <w:rFonts w:ascii="Calibri" w:hAnsi="Calibri" w:cs="Calibri"/>
          <w:b/>
          <w:bCs/>
          <w:color w:val="000000"/>
        </w:rPr>
        <w:t xml:space="preserve">Κ.Α.  </w:t>
      </w:r>
      <w:r w:rsidRPr="00CA5341">
        <w:rPr>
          <w:rFonts w:ascii="Calibri" w:hAnsi="Calibri" w:cs="Calibri"/>
        </w:rPr>
        <w:tab/>
      </w:r>
      <w:r w:rsidRPr="00CA5341">
        <w:rPr>
          <w:rFonts w:ascii="Calibri" w:hAnsi="Calibri" w:cs="Calibri"/>
          <w:b/>
          <w:bCs/>
          <w:color w:val="000000"/>
        </w:rPr>
        <w:t>ΠΕΡΙΓΡΑΦΗ Κ.Α. ΕΣΟΔΩΝ</w:t>
      </w:r>
      <w:r w:rsidRPr="00CA5341">
        <w:rPr>
          <w:rFonts w:ascii="Calibri" w:hAnsi="Calibri" w:cs="Calibri"/>
        </w:rPr>
        <w:tab/>
      </w:r>
      <w:r w:rsidRPr="00CA5341">
        <w:rPr>
          <w:rFonts w:ascii="Calibri" w:hAnsi="Calibri" w:cs="Calibri"/>
          <w:b/>
          <w:bCs/>
          <w:color w:val="000000"/>
        </w:rPr>
        <w:t xml:space="preserve">ΜΕΤΑΒΟΛΗ </w:t>
      </w:r>
      <w:r w:rsidRPr="00CA5341">
        <w:rPr>
          <w:rFonts w:ascii="Calibri" w:hAnsi="Calibri" w:cs="Calibri"/>
        </w:rPr>
        <w:tab/>
      </w:r>
      <w:r w:rsidRPr="00CA5341">
        <w:rPr>
          <w:rFonts w:ascii="Calibri" w:hAnsi="Calibri" w:cs="Calibri"/>
          <w:b/>
          <w:bCs/>
          <w:color w:val="000000"/>
        </w:rPr>
        <w:t>Κ.Α. ΕΞΟΔΩΝ</w:t>
      </w:r>
      <w:r w:rsidRPr="00CA5341">
        <w:rPr>
          <w:rFonts w:ascii="Calibri" w:hAnsi="Calibri" w:cs="Calibri"/>
        </w:rPr>
        <w:tab/>
      </w:r>
      <w:r w:rsidRPr="00CA5341">
        <w:rPr>
          <w:rFonts w:ascii="Calibri" w:hAnsi="Calibri" w:cs="Calibri"/>
          <w:b/>
          <w:bCs/>
          <w:color w:val="000000"/>
        </w:rPr>
        <w:t>ΠΕΡΙΓΡΑΦΗ Κ.Α. ΕΞΟΔΩΝ</w:t>
      </w:r>
      <w:r w:rsidRPr="00CA5341">
        <w:rPr>
          <w:rFonts w:ascii="Calibri" w:hAnsi="Calibri" w:cs="Calibri"/>
        </w:rPr>
        <w:tab/>
      </w:r>
      <w:r w:rsidRPr="00CA5341">
        <w:rPr>
          <w:rFonts w:ascii="Calibri" w:hAnsi="Calibri" w:cs="Calibri"/>
          <w:b/>
          <w:bCs/>
          <w:color w:val="000000"/>
        </w:rPr>
        <w:t xml:space="preserve">ΜΕΤΑΒΟΛΗ </w:t>
      </w:r>
    </w:p>
    <w:p w14:paraId="76D712DC" w14:textId="77777777" w:rsidR="00CA5341" w:rsidRPr="00CA5341" w:rsidRDefault="00CA5341" w:rsidP="00CA5341">
      <w:pPr>
        <w:tabs>
          <w:tab w:val="center" w:pos="1435"/>
          <w:tab w:val="center" w:pos="6128"/>
          <w:tab w:val="center" w:pos="13934"/>
        </w:tabs>
        <w:rPr>
          <w:rFonts w:ascii="Calibri" w:hAnsi="Calibri" w:cs="Calibri"/>
          <w:b/>
          <w:bCs/>
          <w:color w:val="000000"/>
        </w:rPr>
      </w:pPr>
      <w:r w:rsidRPr="00CA5341">
        <w:rPr>
          <w:rFonts w:ascii="Calibri" w:hAnsi="Calibri" w:cs="Calibri"/>
        </w:rPr>
        <w:tab/>
      </w:r>
      <w:r w:rsidRPr="00CA5341">
        <w:rPr>
          <w:rFonts w:ascii="Calibri" w:hAnsi="Calibri" w:cs="Calibri"/>
          <w:b/>
          <w:bCs/>
          <w:color w:val="000000"/>
        </w:rPr>
        <w:t>ΕΣΟΔΩΝ</w:t>
      </w:r>
      <w:r w:rsidRPr="00CA5341">
        <w:rPr>
          <w:rFonts w:ascii="Calibri" w:hAnsi="Calibri" w:cs="Calibri"/>
        </w:rPr>
        <w:tab/>
      </w:r>
      <w:r w:rsidRPr="00CA5341">
        <w:rPr>
          <w:rFonts w:ascii="Calibri" w:hAnsi="Calibri" w:cs="Calibri"/>
          <w:b/>
          <w:bCs/>
          <w:color w:val="000000"/>
        </w:rPr>
        <w:t>ΕΣΟΔΩΝ</w:t>
      </w:r>
      <w:r w:rsidRPr="00CA5341">
        <w:rPr>
          <w:rFonts w:ascii="Calibri" w:hAnsi="Calibri" w:cs="Calibri"/>
        </w:rPr>
        <w:tab/>
      </w:r>
      <w:r w:rsidRPr="00CA5341">
        <w:rPr>
          <w:rFonts w:ascii="Calibri" w:hAnsi="Calibri" w:cs="Calibri"/>
          <w:b/>
          <w:bCs/>
          <w:color w:val="000000"/>
        </w:rPr>
        <w:t>ΕΞΟΔΩΝ</w:t>
      </w:r>
    </w:p>
    <w:p w14:paraId="33FB7EC1" w14:textId="77777777" w:rsidR="00CA5341" w:rsidRPr="00CA5341" w:rsidRDefault="00CA5341" w:rsidP="00CA5341">
      <w:pPr>
        <w:tabs>
          <w:tab w:val="right" w:pos="5523"/>
          <w:tab w:val="left" w:pos="5625"/>
        </w:tabs>
        <w:spacing w:before="240"/>
        <w:rPr>
          <w:rFonts w:ascii="Calibri" w:hAnsi="Calibri" w:cs="Calibri"/>
          <w:b/>
          <w:bCs/>
          <w:color w:val="000000"/>
          <w:u w:val="single"/>
        </w:rPr>
      </w:pPr>
      <w:r w:rsidRPr="00CA5341">
        <w:rPr>
          <w:rFonts w:ascii="Calibri" w:hAnsi="Calibri" w:cs="Calibri"/>
        </w:rPr>
        <w:tab/>
      </w:r>
      <w:r w:rsidRPr="00CA5341">
        <w:rPr>
          <w:rFonts w:ascii="Calibri" w:hAnsi="Calibri" w:cs="Calibri"/>
          <w:b/>
          <w:bCs/>
          <w:color w:val="000000"/>
          <w:u w:val="single"/>
        </w:rPr>
        <w:t>1</w:t>
      </w:r>
      <w:r w:rsidRPr="00CA5341">
        <w:rPr>
          <w:rFonts w:ascii="Calibri" w:hAnsi="Calibri" w:cs="Calibri"/>
        </w:rPr>
        <w:tab/>
      </w:r>
      <w:r w:rsidRPr="00CA5341">
        <w:rPr>
          <w:rFonts w:ascii="Calibri" w:hAnsi="Calibri" w:cs="Calibri"/>
          <w:b/>
          <w:bCs/>
          <w:color w:val="000000"/>
          <w:u w:val="single"/>
        </w:rPr>
        <w:t>ΑΥΞΗΣΕΙΣ ΕΣΟΔΩΝ</w:t>
      </w:r>
    </w:p>
    <w:p w14:paraId="523A7D44" w14:textId="77777777" w:rsidR="00CA5341" w:rsidRPr="00CA5341" w:rsidRDefault="00CA5341" w:rsidP="00CA5341">
      <w:pPr>
        <w:tabs>
          <w:tab w:val="center" w:pos="391"/>
          <w:tab w:val="left" w:pos="995"/>
          <w:tab w:val="left" w:pos="1892"/>
          <w:tab w:val="right" w:pos="6813"/>
          <w:tab w:val="right" w:pos="14745"/>
        </w:tabs>
        <w:spacing w:before="107"/>
        <w:rPr>
          <w:rFonts w:ascii="Calibri" w:hAnsi="Calibri" w:cs="Calibri"/>
          <w:color w:val="000000"/>
        </w:rPr>
      </w:pPr>
      <w:r w:rsidRPr="00CA5341">
        <w:rPr>
          <w:rFonts w:ascii="Calibri" w:hAnsi="Calibri" w:cs="Calibri"/>
        </w:rPr>
        <w:tab/>
      </w:r>
      <w:r w:rsidRPr="00CA5341">
        <w:rPr>
          <w:rFonts w:ascii="Calibri" w:hAnsi="Calibri" w:cs="Calibri"/>
          <w:color w:val="000000"/>
        </w:rPr>
        <w:t>1</w:t>
      </w:r>
      <w:r w:rsidRPr="00CA5341">
        <w:rPr>
          <w:rFonts w:ascii="Calibri" w:hAnsi="Calibri" w:cs="Calibri"/>
        </w:rPr>
        <w:tab/>
      </w:r>
      <w:r w:rsidRPr="00CA5341">
        <w:rPr>
          <w:rFonts w:ascii="Calibri" w:hAnsi="Calibri" w:cs="Calibri"/>
          <w:b/>
          <w:bCs/>
          <w:color w:val="000000"/>
        </w:rPr>
        <w:t>0718.001</w:t>
      </w:r>
      <w:r w:rsidRPr="00CA5341">
        <w:rPr>
          <w:rFonts w:ascii="Calibri" w:hAnsi="Calibri" w:cs="Calibri"/>
        </w:rPr>
        <w:tab/>
      </w:r>
      <w:r w:rsidRPr="00CA5341">
        <w:rPr>
          <w:rFonts w:ascii="Calibri" w:hAnsi="Calibri" w:cs="Calibri"/>
          <w:color w:val="000000"/>
        </w:rPr>
        <w:t xml:space="preserve"> Επιχορήγηση Δήμου</w:t>
      </w:r>
      <w:r w:rsidRPr="00CA5341">
        <w:rPr>
          <w:rFonts w:ascii="Calibri" w:hAnsi="Calibri" w:cs="Calibri"/>
        </w:rPr>
        <w:tab/>
      </w:r>
      <w:r w:rsidRPr="00CA5341">
        <w:rPr>
          <w:rFonts w:ascii="Calibri" w:hAnsi="Calibri" w:cs="Calibri"/>
          <w:color w:val="000000"/>
        </w:rPr>
        <w:t>50.000,00</w:t>
      </w:r>
      <w:r w:rsidRPr="00CA5341">
        <w:rPr>
          <w:rFonts w:ascii="Calibri" w:hAnsi="Calibri" w:cs="Calibri"/>
        </w:rPr>
        <w:tab/>
      </w:r>
      <w:r w:rsidRPr="00CA5341">
        <w:rPr>
          <w:rFonts w:ascii="Calibri" w:hAnsi="Calibri" w:cs="Calibri"/>
          <w:color w:val="000000"/>
        </w:rPr>
        <w:t>0,00</w:t>
      </w:r>
    </w:p>
    <w:p w14:paraId="28E47AA9" w14:textId="77777777" w:rsidR="00CA5341" w:rsidRPr="00CA5341" w:rsidRDefault="00CA5341" w:rsidP="00CA5341">
      <w:pPr>
        <w:tabs>
          <w:tab w:val="center" w:pos="391"/>
          <w:tab w:val="left" w:pos="995"/>
          <w:tab w:val="left" w:pos="1892"/>
          <w:tab w:val="right" w:pos="6813"/>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w:t>
      </w:r>
      <w:r w:rsidRPr="00CA5341">
        <w:rPr>
          <w:rFonts w:ascii="Calibri" w:hAnsi="Calibri" w:cs="Calibri"/>
        </w:rPr>
        <w:tab/>
      </w:r>
      <w:r w:rsidRPr="00CA5341">
        <w:rPr>
          <w:rFonts w:ascii="Calibri" w:hAnsi="Calibri" w:cs="Calibri"/>
          <w:b/>
          <w:bCs/>
          <w:color w:val="000000"/>
        </w:rPr>
        <w:t>5129.</w:t>
      </w:r>
      <w:r w:rsidRPr="00CA5341">
        <w:rPr>
          <w:rFonts w:ascii="Calibri" w:hAnsi="Calibri" w:cs="Calibri"/>
        </w:rPr>
        <w:tab/>
      </w:r>
      <w:r w:rsidRPr="00CA5341">
        <w:rPr>
          <w:rFonts w:ascii="Calibri" w:hAnsi="Calibri" w:cs="Calibri"/>
          <w:color w:val="000000"/>
        </w:rPr>
        <w:t xml:space="preserve">Χρηματικό Υπόλοιπο προερχόμενο από έκτακτα </w:t>
      </w:r>
      <w:r w:rsidRPr="00CA5341">
        <w:rPr>
          <w:rFonts w:ascii="Calibri" w:hAnsi="Calibri" w:cs="Calibri"/>
        </w:rPr>
        <w:tab/>
      </w:r>
      <w:r w:rsidRPr="00CA5341">
        <w:rPr>
          <w:rFonts w:ascii="Calibri" w:hAnsi="Calibri" w:cs="Calibri"/>
          <w:color w:val="000000"/>
        </w:rPr>
        <w:t>68,04</w:t>
      </w:r>
      <w:r w:rsidRPr="00CA5341">
        <w:rPr>
          <w:rFonts w:ascii="Calibri" w:hAnsi="Calibri" w:cs="Calibri"/>
        </w:rPr>
        <w:tab/>
      </w:r>
      <w:r w:rsidRPr="00CA5341">
        <w:rPr>
          <w:rFonts w:ascii="Calibri" w:hAnsi="Calibri" w:cs="Calibri"/>
          <w:color w:val="000000"/>
        </w:rPr>
        <w:t>0,00</w:t>
      </w:r>
    </w:p>
    <w:p w14:paraId="604280E1" w14:textId="77777777" w:rsidR="00CA5341" w:rsidRPr="00CA5341" w:rsidRDefault="00CA5341" w:rsidP="00CA5341">
      <w:pPr>
        <w:tabs>
          <w:tab w:val="left" w:pos="1892"/>
        </w:tabs>
        <w:rPr>
          <w:rFonts w:ascii="Calibri" w:hAnsi="Calibri" w:cs="Calibri"/>
          <w:color w:val="000000"/>
        </w:rPr>
      </w:pPr>
      <w:r w:rsidRPr="00CA5341">
        <w:rPr>
          <w:rFonts w:ascii="Calibri" w:hAnsi="Calibri" w:cs="Calibri"/>
        </w:rPr>
        <w:tab/>
      </w:r>
      <w:r w:rsidRPr="00CA5341">
        <w:rPr>
          <w:rFonts w:ascii="Calibri" w:hAnsi="Calibri" w:cs="Calibri"/>
          <w:color w:val="000000"/>
        </w:rPr>
        <w:t xml:space="preserve">έσοδα για την κάλυψη εν γένει δαπανών του </w:t>
      </w:r>
    </w:p>
    <w:p w14:paraId="72572F9F" w14:textId="77777777" w:rsidR="00CA5341" w:rsidRPr="00CA5341" w:rsidRDefault="00CA5341" w:rsidP="00CA5341">
      <w:pPr>
        <w:tabs>
          <w:tab w:val="left" w:pos="1892"/>
        </w:tabs>
        <w:rPr>
          <w:rFonts w:ascii="Calibri" w:hAnsi="Calibri" w:cs="Calibri"/>
          <w:color w:val="000000"/>
        </w:rPr>
      </w:pPr>
      <w:r w:rsidRPr="00CA5341">
        <w:rPr>
          <w:rFonts w:ascii="Calibri" w:hAnsi="Calibri" w:cs="Calibri"/>
        </w:rPr>
        <w:tab/>
      </w:r>
      <w:r w:rsidRPr="00CA5341">
        <w:rPr>
          <w:rFonts w:ascii="Calibri" w:hAnsi="Calibri" w:cs="Calibri"/>
          <w:color w:val="000000"/>
        </w:rPr>
        <w:t>δήμου.</w:t>
      </w:r>
    </w:p>
    <w:p w14:paraId="15CAD895" w14:textId="77777777" w:rsidR="00CA5341" w:rsidRPr="00CA5341" w:rsidRDefault="00CA5341" w:rsidP="00CA5341">
      <w:pPr>
        <w:tabs>
          <w:tab w:val="right" w:pos="6813"/>
        </w:tabs>
        <w:spacing w:before="21"/>
        <w:rPr>
          <w:rFonts w:ascii="Calibri" w:hAnsi="Calibri" w:cs="Calibri"/>
          <w:b/>
          <w:bCs/>
          <w:color w:val="000000"/>
        </w:rPr>
      </w:pPr>
      <w:r w:rsidRPr="00CA5341">
        <w:rPr>
          <w:rFonts w:ascii="Calibri" w:hAnsi="Calibri" w:cs="Calibri"/>
        </w:rPr>
        <w:tab/>
      </w:r>
      <w:r w:rsidRPr="00CA5341">
        <w:rPr>
          <w:rFonts w:ascii="Calibri" w:hAnsi="Calibri" w:cs="Calibri"/>
          <w:b/>
          <w:bCs/>
          <w:color w:val="000000"/>
        </w:rPr>
        <w:t>50.068,04</w:t>
      </w:r>
    </w:p>
    <w:p w14:paraId="21E37C4F" w14:textId="77777777" w:rsidR="00CA5341" w:rsidRPr="00CA5341" w:rsidRDefault="00CA5341" w:rsidP="00CA5341">
      <w:pPr>
        <w:tabs>
          <w:tab w:val="right" w:pos="5523"/>
          <w:tab w:val="left" w:pos="5625"/>
        </w:tabs>
        <w:spacing w:before="375"/>
        <w:rPr>
          <w:rFonts w:ascii="Calibri" w:hAnsi="Calibri" w:cs="Calibri"/>
          <w:b/>
          <w:bCs/>
          <w:color w:val="000000"/>
          <w:u w:val="single"/>
        </w:rPr>
      </w:pPr>
      <w:r w:rsidRPr="00CA5341">
        <w:rPr>
          <w:rFonts w:ascii="Calibri" w:hAnsi="Calibri" w:cs="Calibri"/>
        </w:rPr>
        <w:tab/>
      </w:r>
      <w:r w:rsidRPr="00CA5341">
        <w:rPr>
          <w:rFonts w:ascii="Calibri" w:hAnsi="Calibri" w:cs="Calibri"/>
          <w:b/>
          <w:bCs/>
          <w:color w:val="000000"/>
          <w:u w:val="single"/>
        </w:rPr>
        <w:t>2</w:t>
      </w:r>
      <w:r w:rsidRPr="00CA5341">
        <w:rPr>
          <w:rFonts w:ascii="Calibri" w:hAnsi="Calibri" w:cs="Calibri"/>
        </w:rPr>
        <w:tab/>
      </w:r>
      <w:r w:rsidRPr="00CA5341">
        <w:rPr>
          <w:rFonts w:ascii="Calibri" w:hAnsi="Calibri" w:cs="Calibri"/>
          <w:b/>
          <w:bCs/>
          <w:color w:val="000000"/>
          <w:u w:val="single"/>
        </w:rPr>
        <w:t>ΜΕΙΩΣΕΙΣ ΕΣΟΔΩΝ</w:t>
      </w:r>
    </w:p>
    <w:p w14:paraId="2F24B4AC" w14:textId="77777777" w:rsidR="00CA5341" w:rsidRPr="00CA5341" w:rsidRDefault="00CA5341" w:rsidP="00CA5341">
      <w:pPr>
        <w:tabs>
          <w:tab w:val="center" w:pos="391"/>
          <w:tab w:val="left" w:pos="995"/>
          <w:tab w:val="left" w:pos="1892"/>
          <w:tab w:val="right" w:pos="6813"/>
          <w:tab w:val="right" w:pos="14745"/>
        </w:tabs>
        <w:spacing w:before="107"/>
        <w:rPr>
          <w:rFonts w:ascii="Calibri" w:hAnsi="Calibri" w:cs="Calibri"/>
          <w:color w:val="000000"/>
        </w:rPr>
      </w:pPr>
      <w:r w:rsidRPr="00CA5341">
        <w:rPr>
          <w:rFonts w:ascii="Calibri" w:hAnsi="Calibri" w:cs="Calibri"/>
        </w:rPr>
        <w:tab/>
      </w:r>
      <w:r w:rsidRPr="00CA5341">
        <w:rPr>
          <w:rFonts w:ascii="Calibri" w:hAnsi="Calibri" w:cs="Calibri"/>
          <w:color w:val="000000"/>
        </w:rPr>
        <w:t>3</w:t>
      </w:r>
      <w:r w:rsidRPr="00CA5341">
        <w:rPr>
          <w:rFonts w:ascii="Calibri" w:hAnsi="Calibri" w:cs="Calibri"/>
        </w:rPr>
        <w:tab/>
      </w:r>
      <w:r w:rsidRPr="00CA5341">
        <w:rPr>
          <w:rFonts w:ascii="Calibri" w:hAnsi="Calibri" w:cs="Calibri"/>
          <w:b/>
          <w:bCs/>
          <w:color w:val="000000"/>
        </w:rPr>
        <w:t>4131.001</w:t>
      </w:r>
      <w:r w:rsidRPr="00CA5341">
        <w:rPr>
          <w:rFonts w:ascii="Calibri" w:hAnsi="Calibri" w:cs="Calibri"/>
        </w:rPr>
        <w:tab/>
      </w:r>
      <w:r w:rsidRPr="00CA5341">
        <w:rPr>
          <w:rFonts w:ascii="Calibri" w:hAnsi="Calibri" w:cs="Calibri"/>
          <w:color w:val="000000"/>
        </w:rPr>
        <w:t xml:space="preserve">Εισφορές σε ασφαλιστικούς οργανισμούς και </w:t>
      </w:r>
      <w:r w:rsidRPr="00CA5341">
        <w:rPr>
          <w:rFonts w:ascii="Calibri" w:hAnsi="Calibri" w:cs="Calibri"/>
        </w:rPr>
        <w:tab/>
      </w:r>
      <w:r w:rsidRPr="00CA5341">
        <w:rPr>
          <w:rFonts w:ascii="Calibri" w:hAnsi="Calibri" w:cs="Calibri"/>
          <w:color w:val="000000"/>
        </w:rPr>
        <w:t>-6.150,64</w:t>
      </w:r>
      <w:r w:rsidRPr="00CA5341">
        <w:rPr>
          <w:rFonts w:ascii="Calibri" w:hAnsi="Calibri" w:cs="Calibri"/>
        </w:rPr>
        <w:tab/>
      </w:r>
      <w:r w:rsidRPr="00CA5341">
        <w:rPr>
          <w:rFonts w:ascii="Calibri" w:hAnsi="Calibri" w:cs="Calibri"/>
          <w:color w:val="000000"/>
        </w:rPr>
        <w:t>0,00</w:t>
      </w:r>
    </w:p>
    <w:p w14:paraId="2E33F963" w14:textId="77777777" w:rsidR="00CA5341" w:rsidRPr="00CA5341" w:rsidRDefault="00CA5341" w:rsidP="00CA5341">
      <w:pPr>
        <w:tabs>
          <w:tab w:val="left" w:pos="1892"/>
        </w:tabs>
        <w:rPr>
          <w:rFonts w:ascii="Calibri" w:hAnsi="Calibri" w:cs="Calibri"/>
          <w:color w:val="000000"/>
        </w:rPr>
      </w:pPr>
      <w:r w:rsidRPr="00CA5341">
        <w:rPr>
          <w:rFonts w:ascii="Calibri" w:hAnsi="Calibri" w:cs="Calibri"/>
        </w:rPr>
        <w:tab/>
      </w:r>
      <w:r w:rsidRPr="00CA5341">
        <w:rPr>
          <w:rFonts w:ascii="Calibri" w:hAnsi="Calibri" w:cs="Calibri"/>
          <w:color w:val="000000"/>
        </w:rPr>
        <w:t>ταμεία</w:t>
      </w:r>
    </w:p>
    <w:p w14:paraId="1AF308B5" w14:textId="77777777" w:rsidR="00CA5341" w:rsidRPr="00CA5341" w:rsidRDefault="00CA5341" w:rsidP="00CA5341">
      <w:pPr>
        <w:tabs>
          <w:tab w:val="center" w:pos="391"/>
          <w:tab w:val="left" w:pos="995"/>
          <w:tab w:val="left" w:pos="1892"/>
          <w:tab w:val="right" w:pos="6813"/>
          <w:tab w:val="right" w:pos="14745"/>
        </w:tabs>
        <w:spacing w:before="16"/>
        <w:rPr>
          <w:rFonts w:ascii="Calibri" w:hAnsi="Calibri" w:cs="Calibri"/>
          <w:color w:val="000000"/>
        </w:rPr>
      </w:pPr>
      <w:r w:rsidRPr="00CA5341">
        <w:rPr>
          <w:rFonts w:ascii="Calibri" w:hAnsi="Calibri" w:cs="Calibri"/>
        </w:rPr>
        <w:tab/>
      </w:r>
      <w:r w:rsidRPr="00CA5341">
        <w:rPr>
          <w:rFonts w:ascii="Calibri" w:hAnsi="Calibri" w:cs="Calibri"/>
          <w:color w:val="000000"/>
        </w:rPr>
        <w:t>4</w:t>
      </w:r>
      <w:r w:rsidRPr="00CA5341">
        <w:rPr>
          <w:rFonts w:ascii="Calibri" w:hAnsi="Calibri" w:cs="Calibri"/>
        </w:rPr>
        <w:tab/>
      </w:r>
      <w:r w:rsidRPr="00CA5341">
        <w:rPr>
          <w:rFonts w:ascii="Calibri" w:hAnsi="Calibri" w:cs="Calibri"/>
          <w:b/>
          <w:bCs/>
          <w:color w:val="000000"/>
        </w:rPr>
        <w:t>5111.</w:t>
      </w:r>
      <w:r w:rsidRPr="00CA5341">
        <w:rPr>
          <w:rFonts w:ascii="Calibri" w:hAnsi="Calibri" w:cs="Calibri"/>
        </w:rPr>
        <w:tab/>
      </w:r>
      <w:r w:rsidRPr="00CA5341">
        <w:rPr>
          <w:rFonts w:ascii="Calibri" w:hAnsi="Calibri" w:cs="Calibri"/>
          <w:color w:val="000000"/>
        </w:rPr>
        <w:t xml:space="preserve">Χρηματικό υπόλοιπο προερχόμενο από τακτικά </w:t>
      </w:r>
      <w:r w:rsidRPr="00CA5341">
        <w:rPr>
          <w:rFonts w:ascii="Calibri" w:hAnsi="Calibri" w:cs="Calibri"/>
        </w:rPr>
        <w:tab/>
      </w:r>
      <w:r w:rsidRPr="00CA5341">
        <w:rPr>
          <w:rFonts w:ascii="Calibri" w:hAnsi="Calibri" w:cs="Calibri"/>
          <w:color w:val="000000"/>
        </w:rPr>
        <w:t>-56.522,72</w:t>
      </w:r>
      <w:r w:rsidRPr="00CA5341">
        <w:rPr>
          <w:rFonts w:ascii="Calibri" w:hAnsi="Calibri" w:cs="Calibri"/>
        </w:rPr>
        <w:tab/>
      </w:r>
      <w:r w:rsidRPr="00CA5341">
        <w:rPr>
          <w:rFonts w:ascii="Calibri" w:hAnsi="Calibri" w:cs="Calibri"/>
          <w:color w:val="000000"/>
        </w:rPr>
        <w:t>0,00</w:t>
      </w:r>
    </w:p>
    <w:p w14:paraId="78A1D500" w14:textId="77777777" w:rsidR="00CA5341" w:rsidRPr="00CA5341" w:rsidRDefault="00CA5341" w:rsidP="00CA5341">
      <w:pPr>
        <w:tabs>
          <w:tab w:val="left" w:pos="1892"/>
        </w:tabs>
        <w:rPr>
          <w:rFonts w:ascii="Calibri" w:hAnsi="Calibri" w:cs="Calibri"/>
          <w:color w:val="000000"/>
        </w:rPr>
      </w:pPr>
      <w:r w:rsidRPr="00CA5341">
        <w:rPr>
          <w:rFonts w:ascii="Calibri" w:hAnsi="Calibri" w:cs="Calibri"/>
        </w:rPr>
        <w:tab/>
      </w:r>
      <w:r w:rsidRPr="00CA5341">
        <w:rPr>
          <w:rFonts w:ascii="Calibri" w:hAnsi="Calibri" w:cs="Calibri"/>
          <w:color w:val="000000"/>
        </w:rPr>
        <w:t xml:space="preserve">έσοδα για την κάλυψη υποχρεώσεων </w:t>
      </w:r>
    </w:p>
    <w:p w14:paraId="73756B9D" w14:textId="77777777" w:rsidR="00CA5341" w:rsidRPr="00CA5341" w:rsidRDefault="00CA5341" w:rsidP="00CA5341">
      <w:pPr>
        <w:tabs>
          <w:tab w:val="left" w:pos="1892"/>
        </w:tabs>
        <w:rPr>
          <w:rFonts w:ascii="Calibri" w:hAnsi="Calibri" w:cs="Calibri"/>
          <w:color w:val="000000"/>
        </w:rPr>
      </w:pPr>
      <w:r w:rsidRPr="00CA5341">
        <w:rPr>
          <w:rFonts w:ascii="Calibri" w:hAnsi="Calibri" w:cs="Calibri"/>
        </w:rPr>
        <w:tab/>
      </w:r>
      <w:r w:rsidRPr="00CA5341">
        <w:rPr>
          <w:rFonts w:ascii="Calibri" w:hAnsi="Calibri" w:cs="Calibri"/>
          <w:color w:val="000000"/>
        </w:rPr>
        <w:t>παρελθόντων ετών</w:t>
      </w:r>
    </w:p>
    <w:p w14:paraId="7AAE67BC" w14:textId="77777777" w:rsidR="00CA5341" w:rsidRPr="00CA5341" w:rsidRDefault="00CA5341" w:rsidP="00CA5341">
      <w:pPr>
        <w:tabs>
          <w:tab w:val="center" w:pos="391"/>
          <w:tab w:val="left" w:pos="995"/>
          <w:tab w:val="left" w:pos="1892"/>
          <w:tab w:val="right" w:pos="6813"/>
          <w:tab w:val="right" w:pos="14745"/>
        </w:tabs>
        <w:spacing w:before="21"/>
        <w:rPr>
          <w:rFonts w:ascii="Calibri" w:hAnsi="Calibri" w:cs="Calibri"/>
          <w:color w:val="000000"/>
        </w:rPr>
      </w:pPr>
      <w:r w:rsidRPr="00CA5341">
        <w:rPr>
          <w:rFonts w:ascii="Calibri" w:hAnsi="Calibri" w:cs="Calibri"/>
        </w:rPr>
        <w:tab/>
      </w:r>
      <w:r w:rsidRPr="00CA5341">
        <w:rPr>
          <w:rFonts w:ascii="Calibri" w:hAnsi="Calibri" w:cs="Calibri"/>
          <w:color w:val="000000"/>
        </w:rPr>
        <w:t>5</w:t>
      </w:r>
      <w:r w:rsidRPr="00CA5341">
        <w:rPr>
          <w:rFonts w:ascii="Calibri" w:hAnsi="Calibri" w:cs="Calibri"/>
        </w:rPr>
        <w:tab/>
      </w:r>
      <w:r w:rsidRPr="00CA5341">
        <w:rPr>
          <w:rFonts w:ascii="Calibri" w:hAnsi="Calibri" w:cs="Calibri"/>
          <w:b/>
          <w:bCs/>
          <w:color w:val="000000"/>
        </w:rPr>
        <w:t>5119.</w:t>
      </w:r>
      <w:r w:rsidRPr="00CA5341">
        <w:rPr>
          <w:rFonts w:ascii="Calibri" w:hAnsi="Calibri" w:cs="Calibri"/>
        </w:rPr>
        <w:tab/>
      </w:r>
      <w:r w:rsidRPr="00CA5341">
        <w:rPr>
          <w:rFonts w:ascii="Calibri" w:hAnsi="Calibri" w:cs="Calibri"/>
          <w:color w:val="000000"/>
        </w:rPr>
        <w:t xml:space="preserve">Χρηματικό Υπόλοιπο προερχόμενο από τακτικά </w:t>
      </w:r>
      <w:r w:rsidRPr="00CA5341">
        <w:rPr>
          <w:rFonts w:ascii="Calibri" w:hAnsi="Calibri" w:cs="Calibri"/>
        </w:rPr>
        <w:tab/>
      </w:r>
      <w:r w:rsidRPr="00CA5341">
        <w:rPr>
          <w:rFonts w:ascii="Calibri" w:hAnsi="Calibri" w:cs="Calibri"/>
          <w:color w:val="000000"/>
        </w:rPr>
        <w:t>-6.482,74</w:t>
      </w:r>
      <w:r w:rsidRPr="00CA5341">
        <w:rPr>
          <w:rFonts w:ascii="Calibri" w:hAnsi="Calibri" w:cs="Calibri"/>
        </w:rPr>
        <w:tab/>
      </w:r>
      <w:r w:rsidRPr="00CA5341">
        <w:rPr>
          <w:rFonts w:ascii="Calibri" w:hAnsi="Calibri" w:cs="Calibri"/>
          <w:color w:val="000000"/>
        </w:rPr>
        <w:t>0,00</w:t>
      </w:r>
    </w:p>
    <w:p w14:paraId="0FCE8153" w14:textId="77777777" w:rsidR="00CA5341" w:rsidRPr="00CA5341" w:rsidRDefault="00CA5341" w:rsidP="00CA5341">
      <w:pPr>
        <w:tabs>
          <w:tab w:val="left" w:pos="1892"/>
        </w:tabs>
        <w:rPr>
          <w:rFonts w:ascii="Calibri" w:hAnsi="Calibri" w:cs="Calibri"/>
          <w:color w:val="000000"/>
        </w:rPr>
      </w:pPr>
      <w:r w:rsidRPr="00CA5341">
        <w:rPr>
          <w:rFonts w:ascii="Calibri" w:hAnsi="Calibri" w:cs="Calibri"/>
        </w:rPr>
        <w:tab/>
      </w:r>
      <w:r w:rsidRPr="00CA5341">
        <w:rPr>
          <w:rFonts w:ascii="Calibri" w:hAnsi="Calibri" w:cs="Calibri"/>
          <w:color w:val="000000"/>
        </w:rPr>
        <w:t xml:space="preserve">έσοδα για την κάλυψη εν γένει δαπανών του </w:t>
      </w:r>
    </w:p>
    <w:p w14:paraId="00440188" w14:textId="77777777" w:rsidR="00CA5341" w:rsidRPr="00CA5341" w:rsidRDefault="00CA5341" w:rsidP="00CA5341">
      <w:pPr>
        <w:tabs>
          <w:tab w:val="left" w:pos="1892"/>
        </w:tabs>
        <w:rPr>
          <w:rFonts w:ascii="Calibri" w:hAnsi="Calibri" w:cs="Calibri"/>
          <w:color w:val="000000"/>
        </w:rPr>
      </w:pPr>
      <w:r w:rsidRPr="00CA5341">
        <w:rPr>
          <w:rFonts w:ascii="Calibri" w:hAnsi="Calibri" w:cs="Calibri"/>
        </w:rPr>
        <w:tab/>
      </w:r>
      <w:r w:rsidRPr="00CA5341">
        <w:rPr>
          <w:rFonts w:ascii="Calibri" w:hAnsi="Calibri" w:cs="Calibri"/>
          <w:color w:val="000000"/>
        </w:rPr>
        <w:t>δήμου.</w:t>
      </w:r>
    </w:p>
    <w:p w14:paraId="4BFB709C" w14:textId="77777777" w:rsidR="00CA5341" w:rsidRPr="00CA5341" w:rsidRDefault="00CA5341" w:rsidP="00CA5341">
      <w:pPr>
        <w:tabs>
          <w:tab w:val="right" w:pos="6813"/>
        </w:tabs>
        <w:spacing w:before="21"/>
        <w:rPr>
          <w:rFonts w:ascii="Calibri" w:hAnsi="Calibri" w:cs="Calibri"/>
          <w:b/>
          <w:bCs/>
          <w:color w:val="000000"/>
        </w:rPr>
      </w:pPr>
      <w:r w:rsidRPr="00CA5341">
        <w:rPr>
          <w:rFonts w:ascii="Calibri" w:hAnsi="Calibri" w:cs="Calibri"/>
        </w:rPr>
        <w:tab/>
      </w:r>
      <w:r w:rsidRPr="00CA5341">
        <w:rPr>
          <w:rFonts w:ascii="Calibri" w:hAnsi="Calibri" w:cs="Calibri"/>
          <w:b/>
          <w:bCs/>
          <w:color w:val="000000"/>
        </w:rPr>
        <w:t>-69.156,10</w:t>
      </w:r>
    </w:p>
    <w:p w14:paraId="081BDEFA" w14:textId="77777777" w:rsidR="00CA5341" w:rsidRPr="00CA5341" w:rsidRDefault="00CA5341" w:rsidP="00CA5341">
      <w:pPr>
        <w:tabs>
          <w:tab w:val="right" w:pos="5523"/>
          <w:tab w:val="left" w:pos="5625"/>
        </w:tabs>
        <w:spacing w:before="375"/>
        <w:rPr>
          <w:rFonts w:ascii="Calibri" w:hAnsi="Calibri" w:cs="Calibri"/>
          <w:b/>
          <w:bCs/>
          <w:color w:val="000000"/>
          <w:u w:val="single"/>
        </w:rPr>
      </w:pPr>
      <w:r w:rsidRPr="00CA5341">
        <w:rPr>
          <w:rFonts w:ascii="Calibri" w:hAnsi="Calibri" w:cs="Calibri"/>
        </w:rPr>
        <w:tab/>
      </w:r>
      <w:r w:rsidRPr="00CA5341">
        <w:rPr>
          <w:rFonts w:ascii="Calibri" w:hAnsi="Calibri" w:cs="Calibri"/>
          <w:b/>
          <w:bCs/>
          <w:color w:val="000000"/>
          <w:u w:val="single"/>
        </w:rPr>
        <w:t>3</w:t>
      </w:r>
      <w:r w:rsidRPr="00CA5341">
        <w:rPr>
          <w:rFonts w:ascii="Calibri" w:hAnsi="Calibri" w:cs="Calibri"/>
        </w:rPr>
        <w:tab/>
      </w:r>
      <w:r w:rsidRPr="00CA5341">
        <w:rPr>
          <w:rFonts w:ascii="Calibri" w:hAnsi="Calibri" w:cs="Calibri"/>
          <w:b/>
          <w:bCs/>
          <w:color w:val="000000"/>
          <w:u w:val="single"/>
        </w:rPr>
        <w:t>ΑΥΞΗΣΕΙΣ ΕΞΟΔΩΝ</w:t>
      </w:r>
    </w:p>
    <w:p w14:paraId="3045D791" w14:textId="77777777" w:rsidR="00CA5341" w:rsidRPr="00CA5341" w:rsidRDefault="00CA5341" w:rsidP="00CA5341">
      <w:pPr>
        <w:tabs>
          <w:tab w:val="center" w:pos="391"/>
          <w:tab w:val="right" w:pos="6813"/>
          <w:tab w:val="left" w:pos="7020"/>
          <w:tab w:val="left" w:pos="8325"/>
          <w:tab w:val="right" w:pos="14745"/>
        </w:tabs>
        <w:spacing w:before="107"/>
        <w:rPr>
          <w:rFonts w:ascii="Calibri" w:hAnsi="Calibri" w:cs="Calibri"/>
          <w:color w:val="000000"/>
        </w:rPr>
      </w:pPr>
      <w:r w:rsidRPr="00CA5341">
        <w:rPr>
          <w:rFonts w:ascii="Calibri" w:hAnsi="Calibri" w:cs="Calibri"/>
        </w:rPr>
        <w:tab/>
      </w:r>
      <w:r w:rsidRPr="00CA5341">
        <w:rPr>
          <w:rFonts w:ascii="Calibri" w:hAnsi="Calibri" w:cs="Calibri"/>
          <w:color w:val="000000"/>
        </w:rPr>
        <w:t>6</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00-6073.</w:t>
      </w:r>
      <w:r w:rsidRPr="00CA5341">
        <w:rPr>
          <w:rFonts w:ascii="Calibri" w:hAnsi="Calibri" w:cs="Calibri"/>
        </w:rPr>
        <w:tab/>
      </w:r>
      <w:r w:rsidRPr="00CA5341">
        <w:rPr>
          <w:rFonts w:ascii="Calibri" w:hAnsi="Calibri" w:cs="Calibri"/>
          <w:color w:val="000000"/>
        </w:rPr>
        <w:t xml:space="preserve">Δαπάνες επιμόρφωσης προσωπικού και συμμετοχής σε </w:t>
      </w:r>
      <w:r w:rsidRPr="00CA5341">
        <w:rPr>
          <w:rFonts w:ascii="Calibri" w:hAnsi="Calibri" w:cs="Calibri"/>
        </w:rPr>
        <w:tab/>
      </w:r>
      <w:r w:rsidRPr="00CA5341">
        <w:rPr>
          <w:rFonts w:ascii="Calibri" w:hAnsi="Calibri" w:cs="Calibri"/>
          <w:color w:val="000000"/>
        </w:rPr>
        <w:t>500,00</w:t>
      </w:r>
    </w:p>
    <w:p w14:paraId="026B98BE" w14:textId="77777777" w:rsidR="00CA5341" w:rsidRPr="00CA5341" w:rsidRDefault="00CA5341" w:rsidP="00CA5341">
      <w:pPr>
        <w:tabs>
          <w:tab w:val="left" w:pos="8325"/>
        </w:tabs>
        <w:rPr>
          <w:rFonts w:ascii="Calibri" w:hAnsi="Calibri" w:cs="Calibri"/>
          <w:color w:val="000000"/>
        </w:rPr>
      </w:pPr>
      <w:r w:rsidRPr="00CA5341">
        <w:rPr>
          <w:rFonts w:ascii="Calibri" w:hAnsi="Calibri" w:cs="Calibri"/>
        </w:rPr>
        <w:tab/>
      </w:r>
      <w:r w:rsidRPr="00CA5341">
        <w:rPr>
          <w:rFonts w:ascii="Calibri" w:hAnsi="Calibri" w:cs="Calibri"/>
          <w:color w:val="000000"/>
        </w:rPr>
        <w:t>συνέδρια και σεμινάρια</w:t>
      </w:r>
    </w:p>
    <w:p w14:paraId="74CF53F0" w14:textId="77777777" w:rsidR="00CA5341" w:rsidRPr="00CA5341" w:rsidRDefault="00CA5341" w:rsidP="00CA5341">
      <w:pPr>
        <w:tabs>
          <w:tab w:val="center" w:pos="391"/>
          <w:tab w:val="right" w:pos="6813"/>
          <w:tab w:val="left" w:pos="7020"/>
          <w:tab w:val="left" w:pos="8325"/>
          <w:tab w:val="right" w:pos="14745"/>
        </w:tabs>
        <w:spacing w:before="16"/>
        <w:rPr>
          <w:rFonts w:ascii="Calibri" w:hAnsi="Calibri" w:cs="Calibri"/>
          <w:color w:val="000000"/>
        </w:rPr>
      </w:pPr>
      <w:r w:rsidRPr="00CA5341">
        <w:rPr>
          <w:rFonts w:ascii="Calibri" w:hAnsi="Calibri" w:cs="Calibri"/>
        </w:rPr>
        <w:tab/>
      </w:r>
      <w:r w:rsidRPr="00CA5341">
        <w:rPr>
          <w:rFonts w:ascii="Calibri" w:hAnsi="Calibri" w:cs="Calibri"/>
          <w:color w:val="000000"/>
        </w:rPr>
        <w:t>7</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00-6312.001</w:t>
      </w:r>
      <w:r w:rsidRPr="00CA5341">
        <w:rPr>
          <w:rFonts w:ascii="Calibri" w:hAnsi="Calibri" w:cs="Calibri"/>
        </w:rPr>
        <w:tab/>
      </w:r>
      <w:r w:rsidRPr="00CA5341">
        <w:rPr>
          <w:rFonts w:ascii="Calibri" w:hAnsi="Calibri" w:cs="Calibri"/>
          <w:color w:val="000000"/>
        </w:rPr>
        <w:t>Φόρος Εισοδήματος</w:t>
      </w:r>
      <w:r w:rsidRPr="00CA5341">
        <w:rPr>
          <w:rFonts w:ascii="Calibri" w:hAnsi="Calibri" w:cs="Calibri"/>
        </w:rPr>
        <w:tab/>
      </w:r>
      <w:r w:rsidRPr="00CA5341">
        <w:rPr>
          <w:rFonts w:ascii="Calibri" w:hAnsi="Calibri" w:cs="Calibri"/>
          <w:color w:val="000000"/>
        </w:rPr>
        <w:t>339,74</w:t>
      </w:r>
    </w:p>
    <w:p w14:paraId="50D410C1"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8</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15-6115.</w:t>
      </w:r>
      <w:r w:rsidRPr="00CA5341">
        <w:rPr>
          <w:rFonts w:ascii="Calibri" w:hAnsi="Calibri" w:cs="Calibri"/>
        </w:rPr>
        <w:tab/>
      </w:r>
      <w:r w:rsidRPr="00CA5341">
        <w:rPr>
          <w:rFonts w:ascii="Calibri" w:hAnsi="Calibri" w:cs="Calibri"/>
          <w:color w:val="000000"/>
        </w:rPr>
        <w:t>Αμοιβές λογιστών</w:t>
      </w:r>
      <w:r w:rsidRPr="00CA5341">
        <w:rPr>
          <w:rFonts w:ascii="Calibri" w:hAnsi="Calibri" w:cs="Calibri"/>
        </w:rPr>
        <w:tab/>
      </w:r>
      <w:r w:rsidRPr="00CA5341">
        <w:rPr>
          <w:rFonts w:ascii="Calibri" w:hAnsi="Calibri" w:cs="Calibri"/>
          <w:color w:val="000000"/>
        </w:rPr>
        <w:t>355,00</w:t>
      </w:r>
    </w:p>
    <w:p w14:paraId="7293A28A" w14:textId="77777777" w:rsidR="00CA5341" w:rsidRPr="00CA5341" w:rsidRDefault="00CA5341" w:rsidP="00CA5341">
      <w:pPr>
        <w:tabs>
          <w:tab w:val="center" w:pos="391"/>
          <w:tab w:val="right" w:pos="6813"/>
          <w:tab w:val="left" w:pos="7020"/>
          <w:tab w:val="left" w:pos="8325"/>
          <w:tab w:val="right" w:pos="14745"/>
        </w:tabs>
        <w:spacing w:before="105"/>
        <w:rPr>
          <w:rFonts w:ascii="Calibri" w:hAnsi="Calibri" w:cs="Calibri"/>
          <w:color w:val="000000"/>
        </w:rPr>
      </w:pPr>
      <w:r w:rsidRPr="00CA5341">
        <w:rPr>
          <w:rFonts w:ascii="Calibri" w:hAnsi="Calibri" w:cs="Calibri"/>
        </w:rPr>
        <w:tab/>
      </w:r>
      <w:r w:rsidRPr="00CA5341">
        <w:rPr>
          <w:rFonts w:ascii="Calibri" w:hAnsi="Calibri" w:cs="Calibri"/>
          <w:color w:val="000000"/>
        </w:rPr>
        <w:t>9</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15-6142.002</w:t>
      </w:r>
      <w:r w:rsidRPr="00CA5341">
        <w:rPr>
          <w:rFonts w:ascii="Calibri" w:hAnsi="Calibri" w:cs="Calibri"/>
        </w:rPr>
        <w:tab/>
      </w:r>
      <w:r w:rsidRPr="00CA5341">
        <w:rPr>
          <w:rFonts w:ascii="Calibri" w:hAnsi="Calibri" w:cs="Calibri"/>
          <w:color w:val="000000"/>
        </w:rPr>
        <w:t xml:space="preserve">Παροχή υπηρεσιών τεχνικού συμβούλου οργάνωσης της </w:t>
      </w:r>
      <w:r w:rsidRPr="00CA5341">
        <w:rPr>
          <w:rFonts w:ascii="Calibri" w:hAnsi="Calibri" w:cs="Calibri"/>
        </w:rPr>
        <w:tab/>
      </w:r>
      <w:r w:rsidRPr="00CA5341">
        <w:rPr>
          <w:rFonts w:ascii="Calibri" w:hAnsi="Calibri" w:cs="Calibri"/>
          <w:color w:val="000000"/>
        </w:rPr>
        <w:t>4.000,00</w:t>
      </w:r>
    </w:p>
    <w:p w14:paraId="24CF6D96" w14:textId="77777777" w:rsidR="00CA5341" w:rsidRPr="00CA5341" w:rsidRDefault="00CA5341" w:rsidP="00CA5341">
      <w:pPr>
        <w:tabs>
          <w:tab w:val="left" w:pos="8325"/>
        </w:tabs>
        <w:rPr>
          <w:rFonts w:ascii="Calibri" w:hAnsi="Calibri" w:cs="Calibri"/>
          <w:color w:val="000000"/>
        </w:rPr>
      </w:pPr>
      <w:r w:rsidRPr="00CA5341">
        <w:rPr>
          <w:rFonts w:ascii="Calibri" w:hAnsi="Calibri" w:cs="Calibri"/>
        </w:rPr>
        <w:tab/>
      </w:r>
      <w:r w:rsidRPr="00CA5341">
        <w:rPr>
          <w:rFonts w:ascii="Calibri" w:hAnsi="Calibri" w:cs="Calibri"/>
          <w:color w:val="000000"/>
        </w:rPr>
        <w:t xml:space="preserve">λειτουργίας - αξιολόγηση δομών του Ν.Π.Δ.Δ ¨ΘΟΡΙΚΟΣ¨ Δήμου </w:t>
      </w:r>
    </w:p>
    <w:p w14:paraId="44ABEB3C" w14:textId="77777777" w:rsidR="00CA5341" w:rsidRPr="00CA5341" w:rsidRDefault="00CA5341" w:rsidP="00CA5341">
      <w:pPr>
        <w:tabs>
          <w:tab w:val="left" w:pos="8325"/>
        </w:tabs>
        <w:rPr>
          <w:rFonts w:ascii="Calibri" w:hAnsi="Calibri" w:cs="Calibri"/>
          <w:color w:val="000000"/>
        </w:rPr>
      </w:pPr>
      <w:r w:rsidRPr="00CA5341">
        <w:rPr>
          <w:rFonts w:ascii="Calibri" w:hAnsi="Calibri" w:cs="Calibri"/>
        </w:rPr>
        <w:tab/>
      </w:r>
      <w:r w:rsidRPr="00CA5341">
        <w:rPr>
          <w:rFonts w:ascii="Calibri" w:hAnsi="Calibri" w:cs="Calibri"/>
          <w:color w:val="000000"/>
        </w:rPr>
        <w:t>Λαυρεωτικής σύμφωνα με το αρθ.4 του Ν.4440/2016.</w:t>
      </w:r>
    </w:p>
    <w:p w14:paraId="126C2B2D" w14:textId="77777777" w:rsidR="00CA5341" w:rsidRPr="00CA5341" w:rsidRDefault="00CA5341" w:rsidP="00CA5341">
      <w:pPr>
        <w:tabs>
          <w:tab w:val="center" w:pos="391"/>
          <w:tab w:val="right" w:pos="6813"/>
          <w:tab w:val="left" w:pos="7020"/>
          <w:tab w:val="left" w:pos="8325"/>
          <w:tab w:val="right" w:pos="14745"/>
        </w:tabs>
        <w:spacing w:before="21"/>
        <w:rPr>
          <w:rFonts w:ascii="Calibri" w:hAnsi="Calibri" w:cs="Calibri"/>
          <w:color w:val="000000"/>
        </w:rPr>
      </w:pPr>
      <w:r w:rsidRPr="00CA5341">
        <w:rPr>
          <w:rFonts w:ascii="Calibri" w:hAnsi="Calibri" w:cs="Calibri"/>
        </w:rPr>
        <w:tab/>
      </w:r>
      <w:r w:rsidRPr="00CA5341">
        <w:rPr>
          <w:rFonts w:ascii="Calibri" w:hAnsi="Calibri" w:cs="Calibri"/>
          <w:color w:val="000000"/>
        </w:rPr>
        <w:t>10</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15-8115.</w:t>
      </w:r>
      <w:r w:rsidRPr="00CA5341">
        <w:rPr>
          <w:rFonts w:ascii="Calibri" w:hAnsi="Calibri" w:cs="Calibri"/>
        </w:rPr>
        <w:tab/>
      </w:r>
      <w:r w:rsidRPr="00CA5341">
        <w:rPr>
          <w:rFonts w:ascii="Calibri" w:hAnsi="Calibri" w:cs="Calibri"/>
          <w:color w:val="000000"/>
        </w:rPr>
        <w:t>ΔΙΑΦΟΡΑ ΕΞΟΔΑ</w:t>
      </w:r>
      <w:r w:rsidRPr="00CA5341">
        <w:rPr>
          <w:rFonts w:ascii="Calibri" w:hAnsi="Calibri" w:cs="Calibri"/>
        </w:rPr>
        <w:tab/>
      </w:r>
      <w:r w:rsidRPr="00CA5341">
        <w:rPr>
          <w:rFonts w:ascii="Calibri" w:hAnsi="Calibri" w:cs="Calibri"/>
          <w:color w:val="000000"/>
        </w:rPr>
        <w:t>101.453,23</w:t>
      </w:r>
    </w:p>
    <w:p w14:paraId="5AC110AC" w14:textId="77777777" w:rsidR="00CA5341" w:rsidRPr="00CA5341" w:rsidRDefault="00CA5341" w:rsidP="00CA5341">
      <w:pPr>
        <w:tabs>
          <w:tab w:val="right" w:pos="14745"/>
        </w:tabs>
        <w:spacing w:before="180"/>
        <w:rPr>
          <w:rFonts w:ascii="Calibri" w:hAnsi="Calibri" w:cs="Calibri"/>
          <w:b/>
          <w:bCs/>
          <w:color w:val="000000"/>
        </w:rPr>
      </w:pPr>
      <w:r w:rsidRPr="00CA5341">
        <w:rPr>
          <w:rFonts w:ascii="Calibri" w:hAnsi="Calibri" w:cs="Calibri"/>
        </w:rPr>
        <w:tab/>
      </w:r>
      <w:r w:rsidRPr="00CA5341">
        <w:rPr>
          <w:rFonts w:ascii="Calibri" w:hAnsi="Calibri" w:cs="Calibri"/>
          <w:b/>
          <w:bCs/>
          <w:color w:val="000000"/>
        </w:rPr>
        <w:t>106.647,97</w:t>
      </w:r>
    </w:p>
    <w:p w14:paraId="3BA98095" w14:textId="77777777" w:rsidR="00CA5341" w:rsidRPr="00CA5341" w:rsidRDefault="00CA5341" w:rsidP="00CA5341">
      <w:pPr>
        <w:tabs>
          <w:tab w:val="right" w:pos="5523"/>
          <w:tab w:val="left" w:pos="5625"/>
        </w:tabs>
        <w:spacing w:before="375"/>
        <w:rPr>
          <w:rFonts w:ascii="Calibri" w:hAnsi="Calibri" w:cs="Calibri"/>
          <w:b/>
          <w:bCs/>
          <w:color w:val="000000"/>
          <w:u w:val="single"/>
        </w:rPr>
      </w:pPr>
      <w:r w:rsidRPr="00CA5341">
        <w:rPr>
          <w:rFonts w:ascii="Calibri" w:hAnsi="Calibri" w:cs="Calibri"/>
        </w:rPr>
        <w:tab/>
      </w:r>
      <w:r w:rsidRPr="00CA5341">
        <w:rPr>
          <w:rFonts w:ascii="Calibri" w:hAnsi="Calibri" w:cs="Calibri"/>
          <w:b/>
          <w:bCs/>
          <w:color w:val="000000"/>
          <w:u w:val="single"/>
        </w:rPr>
        <w:t>4</w:t>
      </w:r>
      <w:r w:rsidRPr="00CA5341">
        <w:rPr>
          <w:rFonts w:ascii="Calibri" w:hAnsi="Calibri" w:cs="Calibri"/>
        </w:rPr>
        <w:tab/>
      </w:r>
      <w:r w:rsidRPr="00CA5341">
        <w:rPr>
          <w:rFonts w:ascii="Calibri" w:hAnsi="Calibri" w:cs="Calibri"/>
          <w:b/>
          <w:bCs/>
          <w:color w:val="000000"/>
          <w:u w:val="single"/>
        </w:rPr>
        <w:t>ΜΕΙΩΣΕΙΣ ΕΞΟΔΩΝ</w:t>
      </w:r>
    </w:p>
    <w:p w14:paraId="70B6B5C2" w14:textId="77777777" w:rsidR="00CA5341" w:rsidRPr="00CA5341" w:rsidRDefault="00CA5341" w:rsidP="00CA5341">
      <w:pPr>
        <w:tabs>
          <w:tab w:val="center" w:pos="391"/>
          <w:tab w:val="right" w:pos="6813"/>
          <w:tab w:val="left" w:pos="7020"/>
          <w:tab w:val="left" w:pos="8325"/>
          <w:tab w:val="right" w:pos="14745"/>
        </w:tabs>
        <w:spacing w:before="107"/>
        <w:rPr>
          <w:rFonts w:ascii="Calibri" w:hAnsi="Calibri" w:cs="Calibri"/>
          <w:color w:val="000000"/>
        </w:rPr>
      </w:pPr>
      <w:r w:rsidRPr="00CA5341">
        <w:rPr>
          <w:rFonts w:ascii="Calibri" w:hAnsi="Calibri" w:cs="Calibri"/>
        </w:rPr>
        <w:tab/>
      </w:r>
      <w:r w:rsidRPr="00CA5341">
        <w:rPr>
          <w:rFonts w:ascii="Calibri" w:hAnsi="Calibri" w:cs="Calibri"/>
          <w:color w:val="000000"/>
        </w:rPr>
        <w:t>11</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00-6222.</w:t>
      </w:r>
      <w:r w:rsidRPr="00CA5341">
        <w:rPr>
          <w:rFonts w:ascii="Calibri" w:hAnsi="Calibri" w:cs="Calibri"/>
        </w:rPr>
        <w:tab/>
      </w:r>
      <w:r w:rsidRPr="00CA5341">
        <w:rPr>
          <w:rFonts w:ascii="Calibri" w:hAnsi="Calibri" w:cs="Calibri"/>
          <w:color w:val="000000"/>
        </w:rPr>
        <w:t>Τηλεφωνικά, τηλεγραφικά και τηλετυπία τέλη εσωτερικού</w:t>
      </w:r>
      <w:r w:rsidRPr="00CA5341">
        <w:rPr>
          <w:rFonts w:ascii="Calibri" w:hAnsi="Calibri" w:cs="Calibri"/>
        </w:rPr>
        <w:tab/>
      </w:r>
      <w:r w:rsidRPr="00CA5341">
        <w:rPr>
          <w:rFonts w:ascii="Calibri" w:hAnsi="Calibri" w:cs="Calibri"/>
          <w:color w:val="000000"/>
        </w:rPr>
        <w:t>-500,00</w:t>
      </w:r>
    </w:p>
    <w:p w14:paraId="2C67C751"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12</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00-6311.</w:t>
      </w:r>
      <w:r w:rsidRPr="00CA5341">
        <w:rPr>
          <w:rFonts w:ascii="Calibri" w:hAnsi="Calibri" w:cs="Calibri"/>
        </w:rPr>
        <w:tab/>
      </w:r>
      <w:r w:rsidRPr="00CA5341">
        <w:rPr>
          <w:rFonts w:ascii="Calibri" w:hAnsi="Calibri" w:cs="Calibri"/>
          <w:color w:val="000000"/>
        </w:rPr>
        <w:t>Φόροι τόκων</w:t>
      </w:r>
      <w:r w:rsidRPr="00CA5341">
        <w:rPr>
          <w:rFonts w:ascii="Calibri" w:hAnsi="Calibri" w:cs="Calibri"/>
        </w:rPr>
        <w:tab/>
      </w:r>
      <w:r w:rsidRPr="00CA5341">
        <w:rPr>
          <w:rFonts w:ascii="Calibri" w:hAnsi="Calibri" w:cs="Calibri"/>
          <w:color w:val="000000"/>
        </w:rPr>
        <w:t>-355,00</w:t>
      </w:r>
    </w:p>
    <w:p w14:paraId="24564160"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13</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15-6041.001</w:t>
      </w:r>
      <w:r w:rsidRPr="00CA5341">
        <w:rPr>
          <w:rFonts w:ascii="Calibri" w:hAnsi="Calibri" w:cs="Calibri"/>
        </w:rPr>
        <w:tab/>
      </w:r>
      <w:r w:rsidRPr="00CA5341">
        <w:rPr>
          <w:rFonts w:ascii="Calibri" w:hAnsi="Calibri" w:cs="Calibri"/>
          <w:color w:val="000000"/>
        </w:rPr>
        <w:t>Τακτικές αποδοχές εκτάκτου προσωπικού</w:t>
      </w:r>
      <w:r w:rsidRPr="00CA5341">
        <w:rPr>
          <w:rFonts w:ascii="Calibri" w:hAnsi="Calibri" w:cs="Calibri"/>
        </w:rPr>
        <w:tab/>
      </w:r>
      <w:r w:rsidRPr="00CA5341">
        <w:rPr>
          <w:rFonts w:ascii="Calibri" w:hAnsi="Calibri" w:cs="Calibri"/>
          <w:color w:val="000000"/>
        </w:rPr>
        <w:t>-14.799,40</w:t>
      </w:r>
    </w:p>
    <w:p w14:paraId="1C16B647"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14</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15-6054.001</w:t>
      </w:r>
      <w:r w:rsidRPr="00CA5341">
        <w:rPr>
          <w:rFonts w:ascii="Calibri" w:hAnsi="Calibri" w:cs="Calibri"/>
        </w:rPr>
        <w:tab/>
      </w:r>
      <w:r w:rsidRPr="00CA5341">
        <w:rPr>
          <w:rFonts w:ascii="Calibri" w:hAnsi="Calibri" w:cs="Calibri"/>
          <w:color w:val="000000"/>
        </w:rPr>
        <w:t>Εργοδοτικές εισφορές εκτάκτου προσωπικού</w:t>
      </w:r>
      <w:r w:rsidRPr="00CA5341">
        <w:rPr>
          <w:rFonts w:ascii="Calibri" w:hAnsi="Calibri" w:cs="Calibri"/>
        </w:rPr>
        <w:tab/>
      </w:r>
      <w:r w:rsidRPr="00CA5341">
        <w:rPr>
          <w:rFonts w:ascii="Calibri" w:hAnsi="Calibri" w:cs="Calibri"/>
          <w:color w:val="000000"/>
        </w:rPr>
        <w:t>-3.671,72</w:t>
      </w:r>
    </w:p>
    <w:p w14:paraId="2E5B7053"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15</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15-6117.001</w:t>
      </w:r>
      <w:r w:rsidRPr="00CA5341">
        <w:rPr>
          <w:rFonts w:ascii="Calibri" w:hAnsi="Calibri" w:cs="Calibri"/>
        </w:rPr>
        <w:tab/>
      </w:r>
      <w:r w:rsidRPr="00CA5341">
        <w:rPr>
          <w:rFonts w:ascii="Calibri" w:hAnsi="Calibri" w:cs="Calibri"/>
          <w:color w:val="000000"/>
        </w:rPr>
        <w:t>Αμοιβ.εκτελ.υπηρ με ιδιότ.ελευθ.επαγγελματία</w:t>
      </w:r>
      <w:r w:rsidRPr="00CA5341">
        <w:rPr>
          <w:rFonts w:ascii="Calibri" w:hAnsi="Calibri" w:cs="Calibri"/>
        </w:rPr>
        <w:tab/>
      </w:r>
      <w:r w:rsidRPr="00CA5341">
        <w:rPr>
          <w:rFonts w:ascii="Calibri" w:hAnsi="Calibri" w:cs="Calibri"/>
          <w:color w:val="000000"/>
        </w:rPr>
        <w:t>-800,00</w:t>
      </w:r>
    </w:p>
    <w:p w14:paraId="04F0F247"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16</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15-6117.003</w:t>
      </w:r>
      <w:r w:rsidRPr="00CA5341">
        <w:rPr>
          <w:rFonts w:ascii="Calibri" w:hAnsi="Calibri" w:cs="Calibri"/>
        </w:rPr>
        <w:tab/>
      </w:r>
      <w:r w:rsidRPr="00CA5341">
        <w:rPr>
          <w:rFonts w:ascii="Calibri" w:hAnsi="Calibri" w:cs="Calibri"/>
          <w:color w:val="000000"/>
        </w:rPr>
        <w:t>Αμοιβές εκτελεστών μουσικών οργάνων</w:t>
      </w:r>
      <w:r w:rsidRPr="00CA5341">
        <w:rPr>
          <w:rFonts w:ascii="Calibri" w:hAnsi="Calibri" w:cs="Calibri"/>
        </w:rPr>
        <w:tab/>
      </w:r>
      <w:r w:rsidRPr="00CA5341">
        <w:rPr>
          <w:rFonts w:ascii="Calibri" w:hAnsi="Calibri" w:cs="Calibri"/>
          <w:color w:val="000000"/>
        </w:rPr>
        <w:t>-4.870,00</w:t>
      </w:r>
    </w:p>
    <w:p w14:paraId="2A8B4444"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17</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15-6117.008</w:t>
      </w:r>
      <w:r w:rsidRPr="00CA5341">
        <w:rPr>
          <w:rFonts w:ascii="Calibri" w:hAnsi="Calibri" w:cs="Calibri"/>
        </w:rPr>
        <w:tab/>
      </w:r>
      <w:r w:rsidRPr="00CA5341">
        <w:rPr>
          <w:rFonts w:ascii="Calibri" w:hAnsi="Calibri" w:cs="Calibri"/>
          <w:color w:val="000000"/>
        </w:rPr>
        <w:t xml:space="preserve">Αμοιβές ιατρών για ιατρική κάλυψη αθλητικών εκδηλώσεων του </w:t>
      </w:r>
      <w:r w:rsidRPr="00CA5341">
        <w:rPr>
          <w:rFonts w:ascii="Calibri" w:hAnsi="Calibri" w:cs="Calibri"/>
        </w:rPr>
        <w:tab/>
      </w:r>
      <w:r w:rsidRPr="00CA5341">
        <w:rPr>
          <w:rFonts w:ascii="Calibri" w:hAnsi="Calibri" w:cs="Calibri"/>
          <w:color w:val="000000"/>
        </w:rPr>
        <w:t>-1.000,00</w:t>
      </w:r>
    </w:p>
    <w:p w14:paraId="3BC6C091" w14:textId="77777777" w:rsidR="00CA5341" w:rsidRPr="00CA5341" w:rsidRDefault="00CA5341" w:rsidP="00CA5341">
      <w:pPr>
        <w:tabs>
          <w:tab w:val="left" w:pos="8325"/>
        </w:tabs>
        <w:rPr>
          <w:rFonts w:ascii="Calibri" w:hAnsi="Calibri" w:cs="Calibri"/>
          <w:color w:val="000000"/>
        </w:rPr>
      </w:pPr>
      <w:r w:rsidRPr="00CA5341">
        <w:rPr>
          <w:rFonts w:ascii="Calibri" w:hAnsi="Calibri" w:cs="Calibri"/>
        </w:rPr>
        <w:tab/>
      </w:r>
      <w:r w:rsidRPr="00CA5341">
        <w:rPr>
          <w:rFonts w:ascii="Calibri" w:hAnsi="Calibri" w:cs="Calibri"/>
          <w:color w:val="000000"/>
        </w:rPr>
        <w:t>Ν.Π.Δ.Δ.</w:t>
      </w:r>
    </w:p>
    <w:p w14:paraId="52D648AD" w14:textId="77777777" w:rsidR="00CA5341" w:rsidRPr="00CA5341" w:rsidRDefault="00CA5341" w:rsidP="00CA5341">
      <w:pPr>
        <w:tabs>
          <w:tab w:val="center" w:pos="391"/>
          <w:tab w:val="right" w:pos="6813"/>
          <w:tab w:val="left" w:pos="7020"/>
          <w:tab w:val="left" w:pos="8325"/>
          <w:tab w:val="right" w:pos="14745"/>
        </w:tabs>
        <w:spacing w:before="16"/>
        <w:rPr>
          <w:rFonts w:ascii="Calibri" w:hAnsi="Calibri" w:cs="Calibri"/>
          <w:color w:val="000000"/>
        </w:rPr>
      </w:pPr>
      <w:r w:rsidRPr="00CA5341">
        <w:rPr>
          <w:rFonts w:ascii="Calibri" w:hAnsi="Calibri" w:cs="Calibri"/>
        </w:rPr>
        <w:tab/>
      </w:r>
      <w:r w:rsidRPr="00CA5341">
        <w:rPr>
          <w:rFonts w:ascii="Calibri" w:hAnsi="Calibri" w:cs="Calibri"/>
          <w:color w:val="000000"/>
        </w:rPr>
        <w:t>18</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15-6117.011</w:t>
      </w:r>
      <w:r w:rsidRPr="00CA5341">
        <w:rPr>
          <w:rFonts w:ascii="Calibri" w:hAnsi="Calibri" w:cs="Calibri"/>
        </w:rPr>
        <w:tab/>
      </w:r>
      <w:r w:rsidRPr="00CA5341">
        <w:rPr>
          <w:rFonts w:ascii="Calibri" w:hAnsi="Calibri" w:cs="Calibri"/>
          <w:color w:val="000000"/>
        </w:rPr>
        <w:t>Αμοιβή ιατρού καρδιολόγου για έκδοση βεβαιώσεων υγείας</w:t>
      </w:r>
      <w:r w:rsidRPr="00CA5341">
        <w:rPr>
          <w:rFonts w:ascii="Calibri" w:hAnsi="Calibri" w:cs="Calibri"/>
        </w:rPr>
        <w:tab/>
      </w:r>
      <w:r w:rsidRPr="00CA5341">
        <w:rPr>
          <w:rFonts w:ascii="Calibri" w:hAnsi="Calibri" w:cs="Calibri"/>
          <w:color w:val="000000"/>
        </w:rPr>
        <w:t>-1.000,00</w:t>
      </w:r>
    </w:p>
    <w:p w14:paraId="01AEF210"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19</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15-6265.001</w:t>
      </w:r>
      <w:r w:rsidRPr="00CA5341">
        <w:rPr>
          <w:rFonts w:ascii="Calibri" w:hAnsi="Calibri" w:cs="Calibri"/>
        </w:rPr>
        <w:tab/>
      </w:r>
      <w:r w:rsidRPr="00CA5341">
        <w:rPr>
          <w:rFonts w:ascii="Calibri" w:hAnsi="Calibri" w:cs="Calibri"/>
          <w:color w:val="000000"/>
        </w:rPr>
        <w:t>Συντήρηση επίπλων και λοιπού εξοπλισμού</w:t>
      </w:r>
      <w:r w:rsidRPr="00CA5341">
        <w:rPr>
          <w:rFonts w:ascii="Calibri" w:hAnsi="Calibri" w:cs="Calibri"/>
        </w:rPr>
        <w:tab/>
      </w:r>
      <w:r w:rsidRPr="00CA5341">
        <w:rPr>
          <w:rFonts w:ascii="Calibri" w:hAnsi="Calibri" w:cs="Calibri"/>
          <w:color w:val="000000"/>
        </w:rPr>
        <w:t>-1.000,00</w:t>
      </w:r>
    </w:p>
    <w:p w14:paraId="2F8901CA"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20</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15-6471.001</w:t>
      </w:r>
      <w:r w:rsidRPr="00CA5341">
        <w:rPr>
          <w:rFonts w:ascii="Calibri" w:hAnsi="Calibri" w:cs="Calibri"/>
        </w:rPr>
        <w:tab/>
      </w:r>
      <w:r w:rsidRPr="00CA5341">
        <w:rPr>
          <w:rFonts w:ascii="Calibri" w:hAnsi="Calibri" w:cs="Calibri"/>
          <w:color w:val="000000"/>
        </w:rPr>
        <w:t>Έξοδα πολιτιστικών δραστηριοτήτων</w:t>
      </w:r>
      <w:r w:rsidRPr="00CA5341">
        <w:rPr>
          <w:rFonts w:ascii="Calibri" w:hAnsi="Calibri" w:cs="Calibri"/>
        </w:rPr>
        <w:tab/>
      </w:r>
      <w:r w:rsidRPr="00CA5341">
        <w:rPr>
          <w:rFonts w:ascii="Calibri" w:hAnsi="Calibri" w:cs="Calibri"/>
          <w:color w:val="000000"/>
        </w:rPr>
        <w:t>-14.000,00</w:t>
      </w:r>
    </w:p>
    <w:p w14:paraId="36168225"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21</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15-6471.007</w:t>
      </w:r>
      <w:r w:rsidRPr="00CA5341">
        <w:rPr>
          <w:rFonts w:ascii="Calibri" w:hAnsi="Calibri" w:cs="Calibri"/>
        </w:rPr>
        <w:tab/>
      </w:r>
      <w:r w:rsidRPr="00CA5341">
        <w:rPr>
          <w:rFonts w:ascii="Calibri" w:hAnsi="Calibri" w:cs="Calibri"/>
          <w:color w:val="000000"/>
        </w:rPr>
        <w:t>Έξοδα πολιτιστικών εκδηλώσεων για ηχητική και φωτιστική κάλυψη</w:t>
      </w:r>
      <w:r w:rsidRPr="00CA5341">
        <w:rPr>
          <w:rFonts w:ascii="Calibri" w:hAnsi="Calibri" w:cs="Calibri"/>
        </w:rPr>
        <w:tab/>
      </w:r>
      <w:r w:rsidRPr="00CA5341">
        <w:rPr>
          <w:rFonts w:ascii="Calibri" w:hAnsi="Calibri" w:cs="Calibri"/>
          <w:color w:val="000000"/>
        </w:rPr>
        <w:t>-12.400,00</w:t>
      </w:r>
    </w:p>
    <w:p w14:paraId="188B952B"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22</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15-6471.013</w:t>
      </w:r>
      <w:r w:rsidRPr="00CA5341">
        <w:rPr>
          <w:rFonts w:ascii="Calibri" w:hAnsi="Calibri" w:cs="Calibri"/>
        </w:rPr>
        <w:tab/>
      </w:r>
      <w:r w:rsidRPr="00CA5341">
        <w:rPr>
          <w:rFonts w:ascii="Calibri" w:hAnsi="Calibri" w:cs="Calibri"/>
          <w:color w:val="000000"/>
        </w:rPr>
        <w:t xml:space="preserve">Παροχή υπηρεσιών Δημοτικής Φιλαρμονικής και λοιπών </w:t>
      </w:r>
      <w:r w:rsidRPr="00CA5341">
        <w:rPr>
          <w:rFonts w:ascii="Calibri" w:hAnsi="Calibri" w:cs="Calibri"/>
        </w:rPr>
        <w:tab/>
      </w:r>
      <w:r w:rsidRPr="00CA5341">
        <w:rPr>
          <w:rFonts w:ascii="Calibri" w:hAnsi="Calibri" w:cs="Calibri"/>
          <w:color w:val="000000"/>
        </w:rPr>
        <w:t>-10.200,00</w:t>
      </w:r>
    </w:p>
    <w:p w14:paraId="3DE6504A" w14:textId="77777777" w:rsidR="00CA5341" w:rsidRPr="00CA5341" w:rsidRDefault="00CA5341" w:rsidP="00CA5341">
      <w:pPr>
        <w:tabs>
          <w:tab w:val="left" w:pos="8325"/>
        </w:tabs>
        <w:rPr>
          <w:rFonts w:ascii="Calibri" w:hAnsi="Calibri" w:cs="Calibri"/>
          <w:color w:val="000000"/>
        </w:rPr>
      </w:pPr>
      <w:r w:rsidRPr="00CA5341">
        <w:rPr>
          <w:rFonts w:ascii="Calibri" w:hAnsi="Calibri" w:cs="Calibri"/>
        </w:rPr>
        <w:tab/>
      </w:r>
      <w:r w:rsidRPr="00CA5341">
        <w:rPr>
          <w:rFonts w:ascii="Calibri" w:hAnsi="Calibri" w:cs="Calibri"/>
          <w:color w:val="000000"/>
        </w:rPr>
        <w:t>τμημάτων μουσικής</w:t>
      </w:r>
    </w:p>
    <w:p w14:paraId="47A2ED2A" w14:textId="77777777" w:rsidR="00CA5341" w:rsidRPr="00CA5341" w:rsidRDefault="00CA5341" w:rsidP="00CA5341">
      <w:pPr>
        <w:tabs>
          <w:tab w:val="center" w:pos="391"/>
          <w:tab w:val="right" w:pos="6813"/>
          <w:tab w:val="left" w:pos="7020"/>
          <w:tab w:val="left" w:pos="8325"/>
          <w:tab w:val="right" w:pos="14745"/>
        </w:tabs>
        <w:spacing w:before="16"/>
        <w:rPr>
          <w:rFonts w:ascii="Calibri" w:hAnsi="Calibri" w:cs="Calibri"/>
          <w:color w:val="000000"/>
        </w:rPr>
      </w:pPr>
      <w:r w:rsidRPr="00CA5341">
        <w:rPr>
          <w:rFonts w:ascii="Calibri" w:hAnsi="Calibri" w:cs="Calibri"/>
        </w:rPr>
        <w:tab/>
      </w:r>
      <w:r w:rsidRPr="00CA5341">
        <w:rPr>
          <w:rFonts w:ascii="Calibri" w:hAnsi="Calibri" w:cs="Calibri"/>
          <w:color w:val="000000"/>
        </w:rPr>
        <w:t>23</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15-6472.001</w:t>
      </w:r>
      <w:r w:rsidRPr="00CA5341">
        <w:rPr>
          <w:rFonts w:ascii="Calibri" w:hAnsi="Calibri" w:cs="Calibri"/>
        </w:rPr>
        <w:tab/>
      </w:r>
      <w:r w:rsidRPr="00CA5341">
        <w:rPr>
          <w:rFonts w:ascii="Calibri" w:hAnsi="Calibri" w:cs="Calibri"/>
          <w:color w:val="000000"/>
        </w:rPr>
        <w:t>Δαπάνες διοργάνωσης 21ου Φεστιβάλ γενικής γυμναστικής</w:t>
      </w:r>
      <w:r w:rsidRPr="00CA5341">
        <w:rPr>
          <w:rFonts w:ascii="Calibri" w:hAnsi="Calibri" w:cs="Calibri"/>
        </w:rPr>
        <w:tab/>
      </w:r>
      <w:r w:rsidRPr="00CA5341">
        <w:rPr>
          <w:rFonts w:ascii="Calibri" w:hAnsi="Calibri" w:cs="Calibri"/>
          <w:color w:val="000000"/>
        </w:rPr>
        <w:t>-15.000,00</w:t>
      </w:r>
    </w:p>
    <w:p w14:paraId="50714CA2"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24</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15-6472.002</w:t>
      </w:r>
      <w:r w:rsidRPr="00CA5341">
        <w:rPr>
          <w:rFonts w:ascii="Calibri" w:hAnsi="Calibri" w:cs="Calibri"/>
        </w:rPr>
        <w:tab/>
      </w:r>
      <w:r w:rsidRPr="00CA5341">
        <w:rPr>
          <w:rFonts w:ascii="Calibri" w:hAnsi="Calibri" w:cs="Calibri"/>
          <w:color w:val="000000"/>
        </w:rPr>
        <w:t>Δαπάνες σχολικών πρωταθλημάτων</w:t>
      </w:r>
      <w:r w:rsidRPr="00CA5341">
        <w:rPr>
          <w:rFonts w:ascii="Calibri" w:hAnsi="Calibri" w:cs="Calibri"/>
        </w:rPr>
        <w:tab/>
      </w:r>
      <w:r w:rsidRPr="00CA5341">
        <w:rPr>
          <w:rFonts w:ascii="Calibri" w:hAnsi="Calibri" w:cs="Calibri"/>
          <w:color w:val="000000"/>
        </w:rPr>
        <w:t>-3.000,00</w:t>
      </w:r>
    </w:p>
    <w:p w14:paraId="2595BDAB"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25</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15-6472.005</w:t>
      </w:r>
      <w:r w:rsidRPr="00CA5341">
        <w:rPr>
          <w:rFonts w:ascii="Calibri" w:hAnsi="Calibri" w:cs="Calibri"/>
        </w:rPr>
        <w:tab/>
      </w:r>
      <w:r w:rsidRPr="00CA5341">
        <w:rPr>
          <w:rFonts w:ascii="Calibri" w:hAnsi="Calibri" w:cs="Calibri"/>
          <w:color w:val="000000"/>
        </w:rPr>
        <w:t>Διοργάνωση αθλητικών ενασχόλησης Λαυρίου -Κερατέας</w:t>
      </w:r>
      <w:r w:rsidRPr="00CA5341">
        <w:rPr>
          <w:rFonts w:ascii="Calibri" w:hAnsi="Calibri" w:cs="Calibri"/>
        </w:rPr>
        <w:tab/>
      </w:r>
      <w:r w:rsidRPr="00CA5341">
        <w:rPr>
          <w:rFonts w:ascii="Calibri" w:hAnsi="Calibri" w:cs="Calibri"/>
          <w:color w:val="000000"/>
        </w:rPr>
        <w:t>-10.000,00</w:t>
      </w:r>
    </w:p>
    <w:p w14:paraId="7C9A024A"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26</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15-6612.</w:t>
      </w:r>
      <w:r w:rsidRPr="00CA5341">
        <w:rPr>
          <w:rFonts w:ascii="Calibri" w:hAnsi="Calibri" w:cs="Calibri"/>
        </w:rPr>
        <w:tab/>
      </w:r>
      <w:r w:rsidRPr="00CA5341">
        <w:rPr>
          <w:rFonts w:ascii="Calibri" w:hAnsi="Calibri" w:cs="Calibri"/>
          <w:color w:val="000000"/>
        </w:rPr>
        <w:t>Προμήθεια γραφικής ύλης και λοιπά υλικά γραφείων</w:t>
      </w:r>
      <w:r w:rsidRPr="00CA5341">
        <w:rPr>
          <w:rFonts w:ascii="Calibri" w:hAnsi="Calibri" w:cs="Calibri"/>
        </w:rPr>
        <w:tab/>
      </w:r>
      <w:r w:rsidRPr="00CA5341">
        <w:rPr>
          <w:rFonts w:ascii="Calibri" w:hAnsi="Calibri" w:cs="Calibri"/>
          <w:color w:val="000000"/>
        </w:rPr>
        <w:t>-2.000,00</w:t>
      </w:r>
    </w:p>
    <w:p w14:paraId="3B56C16D"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27</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15-6613.</w:t>
      </w:r>
      <w:r w:rsidRPr="00CA5341">
        <w:rPr>
          <w:rFonts w:ascii="Calibri" w:hAnsi="Calibri" w:cs="Calibri"/>
        </w:rPr>
        <w:tab/>
      </w:r>
      <w:r w:rsidRPr="00CA5341">
        <w:rPr>
          <w:rFonts w:ascii="Calibri" w:hAnsi="Calibri" w:cs="Calibri"/>
          <w:color w:val="000000"/>
        </w:rPr>
        <w:t xml:space="preserve">Προμήθεια εντύπων και υλικών μηχανογράφησης και πολλαπλών </w:t>
      </w:r>
      <w:r w:rsidRPr="00CA5341">
        <w:rPr>
          <w:rFonts w:ascii="Calibri" w:hAnsi="Calibri" w:cs="Calibri"/>
        </w:rPr>
        <w:tab/>
      </w:r>
      <w:r w:rsidRPr="00CA5341">
        <w:rPr>
          <w:rFonts w:ascii="Calibri" w:hAnsi="Calibri" w:cs="Calibri"/>
          <w:color w:val="000000"/>
        </w:rPr>
        <w:t>-2.000,00</w:t>
      </w:r>
    </w:p>
    <w:p w14:paraId="0A4745D9" w14:textId="77777777" w:rsidR="00CA5341" w:rsidRPr="00CA5341" w:rsidRDefault="00CA5341" w:rsidP="00CA5341">
      <w:pPr>
        <w:tabs>
          <w:tab w:val="left" w:pos="8325"/>
        </w:tabs>
        <w:rPr>
          <w:rFonts w:ascii="Calibri" w:hAnsi="Calibri" w:cs="Calibri"/>
          <w:color w:val="000000"/>
        </w:rPr>
      </w:pPr>
      <w:r w:rsidRPr="00CA5341">
        <w:rPr>
          <w:rFonts w:ascii="Calibri" w:hAnsi="Calibri" w:cs="Calibri"/>
        </w:rPr>
        <w:tab/>
      </w:r>
      <w:r w:rsidRPr="00CA5341">
        <w:rPr>
          <w:rFonts w:ascii="Calibri" w:hAnsi="Calibri" w:cs="Calibri"/>
          <w:color w:val="000000"/>
        </w:rPr>
        <w:t>εκτυπώσεων</w:t>
      </w:r>
    </w:p>
    <w:p w14:paraId="6B4F41BD" w14:textId="77777777" w:rsidR="00CA5341" w:rsidRPr="00CA5341" w:rsidRDefault="00CA5341" w:rsidP="00CA5341">
      <w:pPr>
        <w:tabs>
          <w:tab w:val="center" w:pos="391"/>
          <w:tab w:val="right" w:pos="6813"/>
          <w:tab w:val="left" w:pos="7020"/>
          <w:tab w:val="left" w:pos="8325"/>
          <w:tab w:val="right" w:pos="14745"/>
        </w:tabs>
        <w:spacing w:before="16"/>
        <w:rPr>
          <w:rFonts w:ascii="Calibri" w:hAnsi="Calibri" w:cs="Calibri"/>
          <w:color w:val="000000"/>
        </w:rPr>
      </w:pPr>
      <w:r w:rsidRPr="00CA5341">
        <w:rPr>
          <w:rFonts w:ascii="Calibri" w:hAnsi="Calibri" w:cs="Calibri"/>
        </w:rPr>
        <w:tab/>
      </w:r>
      <w:r w:rsidRPr="00CA5341">
        <w:rPr>
          <w:rFonts w:ascii="Calibri" w:hAnsi="Calibri" w:cs="Calibri"/>
          <w:color w:val="000000"/>
        </w:rPr>
        <w:t>28</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15-6615.</w:t>
      </w:r>
      <w:r w:rsidRPr="00CA5341">
        <w:rPr>
          <w:rFonts w:ascii="Calibri" w:hAnsi="Calibri" w:cs="Calibri"/>
        </w:rPr>
        <w:tab/>
      </w:r>
      <w:r w:rsidRPr="00CA5341">
        <w:rPr>
          <w:rFonts w:ascii="Calibri" w:hAnsi="Calibri" w:cs="Calibri"/>
          <w:color w:val="000000"/>
        </w:rPr>
        <w:t>Εκτυπώσεις, εκδόσεις, βιβλιοδετήσεις</w:t>
      </w:r>
      <w:r w:rsidRPr="00CA5341">
        <w:rPr>
          <w:rFonts w:ascii="Calibri" w:hAnsi="Calibri" w:cs="Calibri"/>
        </w:rPr>
        <w:tab/>
      </w:r>
      <w:r w:rsidRPr="00CA5341">
        <w:rPr>
          <w:rFonts w:ascii="Calibri" w:hAnsi="Calibri" w:cs="Calibri"/>
          <w:color w:val="000000"/>
        </w:rPr>
        <w:t>-3.000,00</w:t>
      </w:r>
    </w:p>
    <w:p w14:paraId="5A99DA6F"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29</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15-6661.</w:t>
      </w:r>
      <w:r w:rsidRPr="00CA5341">
        <w:rPr>
          <w:rFonts w:ascii="Calibri" w:hAnsi="Calibri" w:cs="Calibri"/>
        </w:rPr>
        <w:tab/>
      </w:r>
      <w:r w:rsidRPr="00CA5341">
        <w:rPr>
          <w:rFonts w:ascii="Calibri" w:hAnsi="Calibri" w:cs="Calibri"/>
          <w:color w:val="000000"/>
        </w:rPr>
        <w:t>Υλικά συντήρησης και επισκευής κτιρίων</w:t>
      </w:r>
      <w:r w:rsidRPr="00CA5341">
        <w:rPr>
          <w:rFonts w:ascii="Calibri" w:hAnsi="Calibri" w:cs="Calibri"/>
        </w:rPr>
        <w:tab/>
      </w:r>
      <w:r w:rsidRPr="00CA5341">
        <w:rPr>
          <w:rFonts w:ascii="Calibri" w:hAnsi="Calibri" w:cs="Calibri"/>
          <w:color w:val="000000"/>
        </w:rPr>
        <w:t>-3.500,00</w:t>
      </w:r>
    </w:p>
    <w:p w14:paraId="5B5DA805" w14:textId="77777777" w:rsidR="00CA5341" w:rsidRPr="00CA5341" w:rsidRDefault="00CA5341" w:rsidP="00CA5341">
      <w:pPr>
        <w:tabs>
          <w:tab w:val="center" w:pos="391"/>
          <w:tab w:val="right" w:pos="6813"/>
          <w:tab w:val="left" w:pos="7020"/>
          <w:tab w:val="left" w:pos="8325"/>
          <w:tab w:val="right" w:pos="14745"/>
        </w:tabs>
        <w:spacing w:before="105"/>
        <w:rPr>
          <w:rFonts w:ascii="Calibri" w:hAnsi="Calibri" w:cs="Calibri"/>
          <w:color w:val="000000"/>
        </w:rPr>
      </w:pPr>
      <w:r w:rsidRPr="00CA5341">
        <w:rPr>
          <w:rFonts w:ascii="Calibri" w:hAnsi="Calibri" w:cs="Calibri"/>
        </w:rPr>
        <w:tab/>
      </w:r>
      <w:r w:rsidRPr="00CA5341">
        <w:rPr>
          <w:rFonts w:ascii="Calibri" w:hAnsi="Calibri" w:cs="Calibri"/>
          <w:color w:val="000000"/>
        </w:rPr>
        <w:t>30</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15-6699.001</w:t>
      </w:r>
      <w:r w:rsidRPr="00CA5341">
        <w:rPr>
          <w:rFonts w:ascii="Calibri" w:hAnsi="Calibri" w:cs="Calibri"/>
        </w:rPr>
        <w:tab/>
      </w:r>
      <w:r w:rsidRPr="00CA5341">
        <w:rPr>
          <w:rFonts w:ascii="Calibri" w:hAnsi="Calibri" w:cs="Calibri"/>
          <w:color w:val="000000"/>
        </w:rPr>
        <w:t>Προμήθεια αθλητικού υλικού</w:t>
      </w:r>
      <w:r w:rsidRPr="00CA5341">
        <w:rPr>
          <w:rFonts w:ascii="Calibri" w:hAnsi="Calibri" w:cs="Calibri"/>
        </w:rPr>
        <w:tab/>
      </w:r>
      <w:r w:rsidRPr="00CA5341">
        <w:rPr>
          <w:rFonts w:ascii="Calibri" w:hAnsi="Calibri" w:cs="Calibri"/>
          <w:color w:val="000000"/>
        </w:rPr>
        <w:t>-1.500,00</w:t>
      </w:r>
    </w:p>
    <w:p w14:paraId="33039D89"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31</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15-7135.001</w:t>
      </w:r>
      <w:r w:rsidRPr="00CA5341">
        <w:rPr>
          <w:rFonts w:ascii="Calibri" w:hAnsi="Calibri" w:cs="Calibri"/>
        </w:rPr>
        <w:tab/>
      </w:r>
      <w:r w:rsidRPr="00CA5341">
        <w:rPr>
          <w:rFonts w:ascii="Calibri" w:hAnsi="Calibri" w:cs="Calibri"/>
          <w:color w:val="000000"/>
        </w:rPr>
        <w:t>Λοιπός εξοπλισμός</w:t>
      </w:r>
      <w:r w:rsidRPr="00CA5341">
        <w:rPr>
          <w:rFonts w:ascii="Calibri" w:hAnsi="Calibri" w:cs="Calibri"/>
        </w:rPr>
        <w:tab/>
      </w:r>
      <w:r w:rsidRPr="00CA5341">
        <w:rPr>
          <w:rFonts w:ascii="Calibri" w:hAnsi="Calibri" w:cs="Calibri"/>
          <w:color w:val="000000"/>
        </w:rPr>
        <w:t>-2.000,00</w:t>
      </w:r>
    </w:p>
    <w:p w14:paraId="2CBF62D1"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32</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15-7135.002</w:t>
      </w:r>
      <w:r w:rsidRPr="00CA5341">
        <w:rPr>
          <w:rFonts w:ascii="Calibri" w:hAnsi="Calibri" w:cs="Calibri"/>
        </w:rPr>
        <w:tab/>
      </w:r>
      <w:r w:rsidRPr="00CA5341">
        <w:rPr>
          <w:rFonts w:ascii="Calibri" w:hAnsi="Calibri" w:cs="Calibri"/>
          <w:color w:val="000000"/>
        </w:rPr>
        <w:t>Προμήθεια μουσικών οργάνων</w:t>
      </w:r>
      <w:r w:rsidRPr="00CA5341">
        <w:rPr>
          <w:rFonts w:ascii="Calibri" w:hAnsi="Calibri" w:cs="Calibri"/>
        </w:rPr>
        <w:tab/>
      </w:r>
      <w:r w:rsidRPr="00CA5341">
        <w:rPr>
          <w:rFonts w:ascii="Calibri" w:hAnsi="Calibri" w:cs="Calibri"/>
          <w:color w:val="000000"/>
        </w:rPr>
        <w:t>-5.000,00</w:t>
      </w:r>
    </w:p>
    <w:p w14:paraId="453EC1CB"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33</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15-7135.003</w:t>
      </w:r>
      <w:r w:rsidRPr="00CA5341">
        <w:rPr>
          <w:rFonts w:ascii="Calibri" w:hAnsi="Calibri" w:cs="Calibri"/>
        </w:rPr>
        <w:tab/>
      </w:r>
      <w:r w:rsidRPr="00CA5341">
        <w:rPr>
          <w:rFonts w:ascii="Calibri" w:hAnsi="Calibri" w:cs="Calibri"/>
          <w:color w:val="000000"/>
        </w:rPr>
        <w:t>Προμήθεια αθλητικού εξοπλισμού</w:t>
      </w:r>
      <w:r w:rsidRPr="00CA5341">
        <w:rPr>
          <w:rFonts w:ascii="Calibri" w:hAnsi="Calibri" w:cs="Calibri"/>
        </w:rPr>
        <w:tab/>
      </w:r>
      <w:r w:rsidRPr="00CA5341">
        <w:rPr>
          <w:rFonts w:ascii="Calibri" w:hAnsi="Calibri" w:cs="Calibri"/>
          <w:color w:val="000000"/>
        </w:rPr>
        <w:t>-2.000,00</w:t>
      </w:r>
    </w:p>
    <w:p w14:paraId="139D68BB"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34</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15-7135.004</w:t>
      </w:r>
      <w:r w:rsidRPr="00CA5341">
        <w:rPr>
          <w:rFonts w:ascii="Calibri" w:hAnsi="Calibri" w:cs="Calibri"/>
        </w:rPr>
        <w:tab/>
      </w:r>
      <w:r w:rsidRPr="00CA5341">
        <w:rPr>
          <w:rFonts w:ascii="Calibri" w:hAnsi="Calibri" w:cs="Calibri"/>
          <w:color w:val="000000"/>
        </w:rPr>
        <w:t>Προμήθεια πλαστικού χλοοτάπητα</w:t>
      </w:r>
      <w:r w:rsidRPr="00CA5341">
        <w:rPr>
          <w:rFonts w:ascii="Calibri" w:hAnsi="Calibri" w:cs="Calibri"/>
        </w:rPr>
        <w:tab/>
      </w:r>
      <w:r w:rsidRPr="00CA5341">
        <w:rPr>
          <w:rFonts w:ascii="Calibri" w:hAnsi="Calibri" w:cs="Calibri"/>
          <w:color w:val="000000"/>
        </w:rPr>
        <w:t>-1.000,00</w:t>
      </w:r>
    </w:p>
    <w:p w14:paraId="18C79B90"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35</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15-7135.007</w:t>
      </w:r>
      <w:r w:rsidRPr="00CA5341">
        <w:rPr>
          <w:rFonts w:ascii="Calibri" w:hAnsi="Calibri" w:cs="Calibri"/>
        </w:rPr>
        <w:tab/>
      </w:r>
      <w:r w:rsidRPr="00CA5341">
        <w:rPr>
          <w:rFonts w:ascii="Calibri" w:hAnsi="Calibri" w:cs="Calibri"/>
          <w:color w:val="000000"/>
        </w:rPr>
        <w:t>Προμήθεια εξοπλισμού Δημοτικής Βιβλιοθήκης</w:t>
      </w:r>
      <w:r w:rsidRPr="00CA5341">
        <w:rPr>
          <w:rFonts w:ascii="Calibri" w:hAnsi="Calibri" w:cs="Calibri"/>
        </w:rPr>
        <w:tab/>
      </w:r>
      <w:r w:rsidRPr="00CA5341">
        <w:rPr>
          <w:rFonts w:ascii="Calibri" w:hAnsi="Calibri" w:cs="Calibri"/>
          <w:color w:val="000000"/>
        </w:rPr>
        <w:t>-1.000,00</w:t>
      </w:r>
    </w:p>
    <w:p w14:paraId="3CA79DAF" w14:textId="77777777" w:rsidR="00CA5341" w:rsidRPr="00CA5341" w:rsidRDefault="00CA5341" w:rsidP="00CA5341">
      <w:pPr>
        <w:tabs>
          <w:tab w:val="center" w:pos="391"/>
          <w:tab w:val="right" w:pos="6813"/>
          <w:tab w:val="left" w:pos="7020"/>
          <w:tab w:val="left" w:pos="8325"/>
          <w:tab w:val="right" w:pos="14745"/>
        </w:tabs>
        <w:spacing w:before="180"/>
        <w:rPr>
          <w:rFonts w:ascii="Calibri" w:hAnsi="Calibri" w:cs="Calibri"/>
          <w:color w:val="000000"/>
        </w:rPr>
      </w:pPr>
      <w:r w:rsidRPr="00CA5341">
        <w:rPr>
          <w:rFonts w:ascii="Calibri" w:hAnsi="Calibri" w:cs="Calibri"/>
        </w:rPr>
        <w:tab/>
      </w:r>
      <w:r w:rsidRPr="00CA5341">
        <w:rPr>
          <w:rFonts w:ascii="Calibri" w:hAnsi="Calibri" w:cs="Calibri"/>
          <w:color w:val="000000"/>
        </w:rPr>
        <w:t>36</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15-8231.001</w:t>
      </w:r>
      <w:r w:rsidRPr="00CA5341">
        <w:rPr>
          <w:rFonts w:ascii="Calibri" w:hAnsi="Calibri" w:cs="Calibri"/>
        </w:rPr>
        <w:tab/>
      </w:r>
      <w:r w:rsidRPr="00CA5341">
        <w:rPr>
          <w:rFonts w:ascii="Calibri" w:hAnsi="Calibri" w:cs="Calibri"/>
          <w:color w:val="000000"/>
        </w:rPr>
        <w:t>Εισφορές σε ασφαλιστικούς οργανισμούς</w:t>
      </w:r>
      <w:r w:rsidRPr="00CA5341">
        <w:rPr>
          <w:rFonts w:ascii="Calibri" w:hAnsi="Calibri" w:cs="Calibri"/>
        </w:rPr>
        <w:tab/>
      </w:r>
      <w:r w:rsidRPr="00CA5341">
        <w:rPr>
          <w:rFonts w:ascii="Calibri" w:hAnsi="Calibri" w:cs="Calibri"/>
          <w:color w:val="000000"/>
        </w:rPr>
        <w:t>-6.150,64</w:t>
      </w:r>
    </w:p>
    <w:p w14:paraId="05590929" w14:textId="77777777" w:rsidR="00CA5341" w:rsidRPr="00CA5341" w:rsidRDefault="00CA5341" w:rsidP="00CA5341">
      <w:pPr>
        <w:tabs>
          <w:tab w:val="right" w:pos="14745"/>
        </w:tabs>
        <w:spacing w:before="180"/>
        <w:rPr>
          <w:rFonts w:ascii="Calibri" w:hAnsi="Calibri" w:cs="Calibri"/>
          <w:b/>
          <w:bCs/>
          <w:color w:val="000000"/>
        </w:rPr>
      </w:pPr>
      <w:r w:rsidRPr="00CA5341">
        <w:rPr>
          <w:rFonts w:ascii="Calibri" w:hAnsi="Calibri" w:cs="Calibri"/>
        </w:rPr>
        <w:tab/>
      </w:r>
      <w:r w:rsidRPr="00CA5341">
        <w:rPr>
          <w:rFonts w:ascii="Calibri" w:hAnsi="Calibri" w:cs="Calibri"/>
          <w:b/>
          <w:bCs/>
          <w:color w:val="000000"/>
        </w:rPr>
        <w:t>-121.746,76</w:t>
      </w:r>
    </w:p>
    <w:p w14:paraId="43C1216B" w14:textId="77777777" w:rsidR="00CA5341" w:rsidRPr="00CA5341" w:rsidRDefault="00CA5341" w:rsidP="00CA5341">
      <w:pPr>
        <w:tabs>
          <w:tab w:val="right" w:pos="5523"/>
          <w:tab w:val="left" w:pos="5625"/>
        </w:tabs>
        <w:spacing w:before="375"/>
        <w:rPr>
          <w:rFonts w:ascii="Calibri" w:hAnsi="Calibri" w:cs="Calibri"/>
          <w:b/>
          <w:bCs/>
          <w:color w:val="000000"/>
          <w:u w:val="single"/>
        </w:rPr>
      </w:pPr>
      <w:r w:rsidRPr="00CA5341">
        <w:rPr>
          <w:rFonts w:ascii="Calibri" w:hAnsi="Calibri" w:cs="Calibri"/>
        </w:rPr>
        <w:tab/>
      </w:r>
      <w:r w:rsidRPr="00CA5341">
        <w:rPr>
          <w:rFonts w:ascii="Calibri" w:hAnsi="Calibri" w:cs="Calibri"/>
          <w:b/>
          <w:bCs/>
          <w:color w:val="000000"/>
          <w:u w:val="single"/>
        </w:rPr>
        <w:t>5</w:t>
      </w:r>
      <w:r w:rsidRPr="00CA5341">
        <w:rPr>
          <w:rFonts w:ascii="Calibri" w:hAnsi="Calibri" w:cs="Calibri"/>
        </w:rPr>
        <w:tab/>
      </w:r>
      <w:r w:rsidRPr="00CA5341">
        <w:rPr>
          <w:rFonts w:ascii="Calibri" w:hAnsi="Calibri" w:cs="Calibri"/>
          <w:b/>
          <w:bCs/>
          <w:color w:val="000000"/>
          <w:u w:val="single"/>
        </w:rPr>
        <w:t>ΜΕΤΑΒΟΛΗ ΑΠΟΘΕΜΑΤΙΚΟΥ</w:t>
      </w:r>
    </w:p>
    <w:p w14:paraId="632BD033" w14:textId="77777777" w:rsidR="00CA5341" w:rsidRPr="00CA5341" w:rsidRDefault="00CA5341" w:rsidP="00CA5341">
      <w:pPr>
        <w:tabs>
          <w:tab w:val="center" w:pos="391"/>
          <w:tab w:val="right" w:pos="6813"/>
          <w:tab w:val="left" w:pos="7020"/>
          <w:tab w:val="left" w:pos="8325"/>
          <w:tab w:val="right" w:pos="14745"/>
        </w:tabs>
        <w:spacing w:before="107"/>
        <w:rPr>
          <w:rFonts w:ascii="Calibri" w:hAnsi="Calibri" w:cs="Calibri"/>
          <w:color w:val="000000"/>
        </w:rPr>
      </w:pPr>
      <w:r w:rsidRPr="00CA5341">
        <w:rPr>
          <w:rFonts w:ascii="Calibri" w:hAnsi="Calibri" w:cs="Calibri"/>
        </w:rPr>
        <w:tab/>
      </w:r>
      <w:r w:rsidRPr="00CA5341">
        <w:rPr>
          <w:rFonts w:ascii="Calibri" w:hAnsi="Calibri" w:cs="Calibri"/>
          <w:color w:val="000000"/>
        </w:rPr>
        <w:t>37</w:t>
      </w:r>
      <w:r w:rsidRPr="00CA5341">
        <w:rPr>
          <w:rFonts w:ascii="Calibri" w:hAnsi="Calibri" w:cs="Calibri"/>
        </w:rPr>
        <w:tab/>
      </w:r>
      <w:r w:rsidRPr="00CA5341">
        <w:rPr>
          <w:rFonts w:ascii="Calibri" w:hAnsi="Calibri" w:cs="Calibri"/>
          <w:color w:val="000000"/>
        </w:rPr>
        <w:t>0,00</w:t>
      </w:r>
      <w:r w:rsidRPr="00CA5341">
        <w:rPr>
          <w:rFonts w:ascii="Calibri" w:hAnsi="Calibri" w:cs="Calibri"/>
        </w:rPr>
        <w:tab/>
      </w:r>
      <w:r w:rsidRPr="00CA5341">
        <w:rPr>
          <w:rFonts w:ascii="Calibri" w:hAnsi="Calibri" w:cs="Calibri"/>
          <w:b/>
          <w:bCs/>
          <w:color w:val="000000"/>
        </w:rPr>
        <w:t xml:space="preserve">  -9111.</w:t>
      </w:r>
      <w:r w:rsidRPr="00CA5341">
        <w:rPr>
          <w:rFonts w:ascii="Calibri" w:hAnsi="Calibri" w:cs="Calibri"/>
        </w:rPr>
        <w:tab/>
      </w:r>
      <w:r w:rsidRPr="00CA5341">
        <w:rPr>
          <w:rFonts w:ascii="Calibri" w:hAnsi="Calibri" w:cs="Calibri"/>
          <w:color w:val="000000"/>
        </w:rPr>
        <w:t>ΑΠΟΘΕΜΑΤΙΚΟ</w:t>
      </w:r>
      <w:r w:rsidRPr="00CA5341">
        <w:rPr>
          <w:rFonts w:ascii="Calibri" w:hAnsi="Calibri" w:cs="Calibri"/>
        </w:rPr>
        <w:tab/>
      </w:r>
      <w:r w:rsidRPr="00CA5341">
        <w:rPr>
          <w:rFonts w:ascii="Calibri" w:hAnsi="Calibri" w:cs="Calibri"/>
          <w:color w:val="000000"/>
        </w:rPr>
        <w:t>-3.989,27</w:t>
      </w:r>
    </w:p>
    <w:p w14:paraId="22DF1590" w14:textId="77777777" w:rsidR="00CA5341" w:rsidRPr="00CA5341" w:rsidRDefault="00CA5341" w:rsidP="00CA5341">
      <w:pPr>
        <w:tabs>
          <w:tab w:val="right" w:pos="14745"/>
        </w:tabs>
        <w:spacing w:before="180"/>
        <w:rPr>
          <w:rFonts w:ascii="Calibri" w:hAnsi="Calibri" w:cs="Calibri"/>
          <w:b/>
          <w:bCs/>
          <w:color w:val="000000"/>
        </w:rPr>
      </w:pPr>
      <w:r w:rsidRPr="00CA5341">
        <w:rPr>
          <w:rFonts w:ascii="Calibri" w:hAnsi="Calibri" w:cs="Calibri"/>
        </w:rPr>
        <w:tab/>
      </w:r>
      <w:r w:rsidRPr="00CA5341">
        <w:rPr>
          <w:rFonts w:ascii="Calibri" w:hAnsi="Calibri" w:cs="Calibri"/>
          <w:b/>
          <w:bCs/>
          <w:color w:val="000000"/>
        </w:rPr>
        <w:t>-3.989,27</w:t>
      </w:r>
    </w:p>
    <w:p w14:paraId="634AF167" w14:textId="77777777" w:rsidR="00CA5341" w:rsidRPr="00CA5341" w:rsidRDefault="00CA5341" w:rsidP="00CA5341">
      <w:pPr>
        <w:tabs>
          <w:tab w:val="right" w:pos="14745"/>
        </w:tabs>
        <w:spacing w:before="180"/>
        <w:rPr>
          <w:rFonts w:ascii="Calibri" w:hAnsi="Calibri" w:cs="Calibri"/>
          <w:b/>
          <w:bCs/>
          <w:color w:val="000000"/>
        </w:rPr>
      </w:pPr>
    </w:p>
    <w:p w14:paraId="4D1BF02F" w14:textId="77777777" w:rsidR="00CA5341" w:rsidRPr="00CA5341" w:rsidRDefault="00CA5341" w:rsidP="00CA5341">
      <w:pPr>
        <w:tabs>
          <w:tab w:val="center" w:pos="2332"/>
          <w:tab w:val="right" w:pos="6813"/>
          <w:tab w:val="right" w:pos="14745"/>
        </w:tabs>
        <w:spacing w:before="480"/>
        <w:rPr>
          <w:rFonts w:ascii="Calibri" w:hAnsi="Calibri" w:cs="Calibri"/>
          <w:b/>
          <w:bCs/>
          <w:color w:val="000000"/>
        </w:rPr>
      </w:pPr>
      <w:r w:rsidRPr="00CA5341">
        <w:rPr>
          <w:rFonts w:ascii="Calibri" w:hAnsi="Calibri" w:cs="Calibri"/>
        </w:rPr>
        <w:tab/>
      </w:r>
      <w:r w:rsidRPr="00CA5341">
        <w:rPr>
          <w:rFonts w:ascii="Calibri" w:hAnsi="Calibri" w:cs="Calibri"/>
          <w:b/>
          <w:bCs/>
          <w:i/>
          <w:iCs/>
          <w:color w:val="000000"/>
        </w:rPr>
        <w:t xml:space="preserve">ΣΥΝΟΛΑ ΤΡΕΧΟΥΣΑΣ ΑΝΑΜΟΡΦΩΣΗΣ </w:t>
      </w:r>
      <w:r w:rsidRPr="00CA5341">
        <w:rPr>
          <w:rFonts w:ascii="Calibri" w:hAnsi="Calibri" w:cs="Calibri"/>
        </w:rPr>
        <w:tab/>
      </w:r>
      <w:r w:rsidRPr="00CA5341">
        <w:rPr>
          <w:rFonts w:ascii="Calibri" w:hAnsi="Calibri" w:cs="Calibri"/>
          <w:b/>
          <w:bCs/>
          <w:color w:val="000000"/>
        </w:rPr>
        <w:t>-19.088,06</w:t>
      </w:r>
      <w:r w:rsidRPr="00CA5341">
        <w:rPr>
          <w:rFonts w:ascii="Calibri" w:hAnsi="Calibri" w:cs="Calibri"/>
        </w:rPr>
        <w:tab/>
      </w:r>
      <w:r w:rsidRPr="00CA5341">
        <w:rPr>
          <w:rFonts w:ascii="Calibri" w:hAnsi="Calibri" w:cs="Calibri"/>
          <w:b/>
          <w:bCs/>
          <w:color w:val="000000"/>
        </w:rPr>
        <w:t>-19.088,06</w:t>
      </w:r>
    </w:p>
    <w:p w14:paraId="43DA06E7" w14:textId="77777777" w:rsidR="00CA5341" w:rsidRPr="00CA5341" w:rsidRDefault="00CA5341" w:rsidP="00CA5341">
      <w:pPr>
        <w:tabs>
          <w:tab w:val="center" w:pos="2332"/>
        </w:tabs>
        <w:rPr>
          <w:rFonts w:ascii="Calibri" w:hAnsi="Calibri" w:cs="Calibri"/>
          <w:b/>
          <w:bCs/>
          <w:i/>
          <w:iCs/>
          <w:color w:val="000000"/>
        </w:rPr>
      </w:pPr>
      <w:r w:rsidRPr="00CA5341">
        <w:rPr>
          <w:rFonts w:ascii="Calibri" w:hAnsi="Calibri" w:cs="Calibri"/>
        </w:rPr>
        <w:tab/>
      </w:r>
      <w:r w:rsidRPr="00CA5341">
        <w:rPr>
          <w:rFonts w:ascii="Calibri" w:hAnsi="Calibri" w:cs="Calibri"/>
          <w:b/>
          <w:bCs/>
          <w:i/>
          <w:iCs/>
          <w:color w:val="000000"/>
        </w:rPr>
        <w:t>:</w:t>
      </w:r>
    </w:p>
    <w:p w14:paraId="1E479EDE" w14:textId="77777777" w:rsidR="00CA5341" w:rsidRDefault="00CA5341" w:rsidP="00CA5341">
      <w:pPr>
        <w:tabs>
          <w:tab w:val="left" w:pos="8340"/>
          <w:tab w:val="right" w:pos="14745"/>
        </w:tabs>
        <w:spacing w:before="95"/>
        <w:rPr>
          <w:rFonts w:ascii="Calibri" w:hAnsi="Calibri" w:cs="Calibri"/>
          <w:color w:val="000000"/>
        </w:rPr>
      </w:pPr>
      <w:r w:rsidRPr="00CA5341">
        <w:rPr>
          <w:rFonts w:ascii="Calibri" w:hAnsi="Calibri" w:cs="Calibri"/>
        </w:rPr>
        <w:tab/>
      </w:r>
      <w:r w:rsidRPr="00CA5341">
        <w:rPr>
          <w:rFonts w:ascii="Calibri" w:hAnsi="Calibri" w:cs="Calibri"/>
          <w:b/>
          <w:bCs/>
          <w:i/>
          <w:iCs/>
          <w:color w:val="000000"/>
        </w:rPr>
        <w:t>ΑΠΟΘΕΜΑΤΙΚΟ ΜΕΤΑ ΤΗΝ ΤΡΕΧΟΥΣΑ ΑΝΑΜΟΡΦΩΣΗ :</w:t>
      </w:r>
      <w:r w:rsidRPr="00CA5341">
        <w:rPr>
          <w:rFonts w:ascii="Calibri" w:hAnsi="Calibri" w:cs="Calibri"/>
        </w:rPr>
        <w:tab/>
      </w:r>
      <w:r w:rsidRPr="00CA5341">
        <w:rPr>
          <w:rFonts w:ascii="Calibri" w:hAnsi="Calibri" w:cs="Calibri"/>
          <w:color w:val="000000"/>
        </w:rPr>
        <w:t>2.166,42</w:t>
      </w:r>
    </w:p>
    <w:p w14:paraId="3CA6610C" w14:textId="77777777" w:rsidR="00CA5341" w:rsidRDefault="00CA5341" w:rsidP="00CA5341">
      <w:pPr>
        <w:tabs>
          <w:tab w:val="left" w:pos="8340"/>
          <w:tab w:val="right" w:pos="14745"/>
        </w:tabs>
        <w:spacing w:before="95"/>
        <w:rPr>
          <w:rFonts w:ascii="Calibri" w:hAnsi="Calibri" w:cs="Calibri"/>
          <w:color w:val="000000"/>
        </w:rPr>
        <w:sectPr w:rsidR="00CA5341" w:rsidSect="00CA5341">
          <w:pgSz w:w="16840" w:h="11900" w:orient="landscape"/>
          <w:pgMar w:top="1418" w:right="851" w:bottom="1418" w:left="851" w:header="720" w:footer="720" w:gutter="0"/>
          <w:cols w:space="60"/>
          <w:noEndnote/>
        </w:sectPr>
      </w:pPr>
    </w:p>
    <w:p w14:paraId="55E5DE41" w14:textId="77777777" w:rsidR="00CA5341" w:rsidRPr="00CA5341" w:rsidRDefault="00CA5341" w:rsidP="00CA5341">
      <w:pPr>
        <w:tabs>
          <w:tab w:val="left" w:pos="8340"/>
          <w:tab w:val="right" w:pos="14745"/>
        </w:tabs>
        <w:spacing w:before="95"/>
        <w:rPr>
          <w:rFonts w:ascii="Calibri" w:hAnsi="Calibri" w:cs="Calibri"/>
          <w:color w:val="000000"/>
        </w:rPr>
      </w:pPr>
    </w:p>
    <w:p w14:paraId="6E8C35BB" w14:textId="77777777" w:rsidR="00CA5341" w:rsidRPr="00CA5341" w:rsidRDefault="00CA5341" w:rsidP="00CA5341">
      <w:pPr>
        <w:tabs>
          <w:tab w:val="center" w:pos="3427"/>
          <w:tab w:val="center" w:pos="5797"/>
          <w:tab w:val="right" w:pos="7970"/>
        </w:tabs>
        <w:spacing w:before="117"/>
        <w:rPr>
          <w:rFonts w:ascii="Calibri" w:hAnsi="Calibri" w:cs="Calibri"/>
          <w:b/>
          <w:bCs/>
          <w:color w:val="000000"/>
        </w:rPr>
      </w:pPr>
      <w:r w:rsidRPr="00CA5341">
        <w:rPr>
          <w:rFonts w:ascii="Calibri" w:hAnsi="Calibri" w:cs="Calibri"/>
        </w:rPr>
        <w:tab/>
      </w:r>
      <w:r w:rsidRPr="00CA5341">
        <w:rPr>
          <w:rFonts w:ascii="Calibri" w:hAnsi="Calibri" w:cs="Calibri"/>
          <w:b/>
          <w:bCs/>
          <w:i/>
          <w:iCs/>
          <w:color w:val="000000"/>
        </w:rPr>
        <w:t>ΑΝΑΚΕΦΑΛΑΙΩΣΗ :</w:t>
      </w:r>
      <w:r w:rsidRPr="00CA5341">
        <w:rPr>
          <w:rFonts w:ascii="Calibri" w:hAnsi="Calibri" w:cs="Calibri"/>
        </w:rPr>
        <w:tab/>
      </w:r>
      <w:r w:rsidRPr="00CA5341">
        <w:rPr>
          <w:rFonts w:ascii="Calibri" w:hAnsi="Calibri" w:cs="Calibri"/>
          <w:b/>
          <w:bCs/>
          <w:color w:val="000000"/>
        </w:rPr>
        <w:t xml:space="preserve"> ΑΡΧΙΚΟ </w:t>
      </w:r>
      <w:r w:rsidRPr="00CA5341">
        <w:rPr>
          <w:rFonts w:ascii="Calibri" w:hAnsi="Calibri" w:cs="Calibri"/>
        </w:rPr>
        <w:tab/>
      </w:r>
      <w:r w:rsidRPr="00CA5341">
        <w:rPr>
          <w:rFonts w:ascii="Calibri" w:hAnsi="Calibri" w:cs="Calibri"/>
          <w:b/>
          <w:bCs/>
          <w:color w:val="000000"/>
        </w:rPr>
        <w:t>6.155,69</w:t>
      </w:r>
    </w:p>
    <w:p w14:paraId="13F64A23" w14:textId="77777777" w:rsidR="00CA5341" w:rsidRPr="00CA5341" w:rsidRDefault="00CA5341" w:rsidP="00CA5341">
      <w:pPr>
        <w:tabs>
          <w:tab w:val="center" w:pos="5797"/>
        </w:tabs>
        <w:rPr>
          <w:rFonts w:ascii="Calibri" w:hAnsi="Calibri" w:cs="Calibri"/>
          <w:b/>
          <w:bCs/>
          <w:color w:val="000000"/>
        </w:rPr>
      </w:pPr>
      <w:r w:rsidRPr="00CA5341">
        <w:rPr>
          <w:rFonts w:ascii="Calibri" w:hAnsi="Calibri" w:cs="Calibri"/>
        </w:rPr>
        <w:tab/>
      </w:r>
      <w:r w:rsidRPr="00CA5341">
        <w:rPr>
          <w:rFonts w:ascii="Calibri" w:hAnsi="Calibri" w:cs="Calibri"/>
          <w:b/>
          <w:bCs/>
          <w:color w:val="000000"/>
        </w:rPr>
        <w:t>ΑΠΟΘΕΜΑΤΙΚΟ:</w:t>
      </w:r>
    </w:p>
    <w:p w14:paraId="6A86D649" w14:textId="77777777" w:rsidR="00CA5341" w:rsidRPr="00CA5341" w:rsidRDefault="00CA5341" w:rsidP="00CA5341">
      <w:pPr>
        <w:tabs>
          <w:tab w:val="center" w:pos="5797"/>
          <w:tab w:val="right" w:pos="7970"/>
        </w:tabs>
        <w:spacing w:before="45"/>
        <w:rPr>
          <w:rFonts w:ascii="Calibri" w:hAnsi="Calibri" w:cs="Calibri"/>
          <w:color w:val="000000"/>
        </w:rPr>
      </w:pPr>
      <w:r w:rsidRPr="00CA5341">
        <w:rPr>
          <w:rFonts w:ascii="Calibri" w:hAnsi="Calibri" w:cs="Calibri"/>
        </w:rPr>
        <w:tab/>
      </w:r>
      <w:r w:rsidRPr="00CA5341">
        <w:rPr>
          <w:rFonts w:ascii="Calibri" w:hAnsi="Calibri" w:cs="Calibri"/>
          <w:b/>
          <w:bCs/>
          <w:color w:val="000000"/>
        </w:rPr>
        <w:t xml:space="preserve"> ΕΣΟΔΑ (+) :</w:t>
      </w:r>
      <w:r w:rsidRPr="00CA5341">
        <w:rPr>
          <w:rFonts w:ascii="Calibri" w:hAnsi="Calibri" w:cs="Calibri"/>
        </w:rPr>
        <w:tab/>
      </w:r>
      <w:r w:rsidRPr="00CA5341">
        <w:rPr>
          <w:rFonts w:ascii="Calibri" w:hAnsi="Calibri" w:cs="Calibri"/>
          <w:color w:val="000000"/>
        </w:rPr>
        <w:t>50.068,04</w:t>
      </w:r>
    </w:p>
    <w:p w14:paraId="51D7A9DA" w14:textId="77777777" w:rsidR="00CA5341" w:rsidRPr="00CA5341" w:rsidRDefault="00CA5341" w:rsidP="00CA5341">
      <w:pPr>
        <w:tabs>
          <w:tab w:val="center" w:pos="5797"/>
          <w:tab w:val="right" w:pos="7970"/>
        </w:tabs>
        <w:spacing w:before="105"/>
        <w:rPr>
          <w:rFonts w:ascii="Calibri" w:hAnsi="Calibri" w:cs="Calibri"/>
          <w:color w:val="000000"/>
        </w:rPr>
      </w:pPr>
      <w:r w:rsidRPr="00CA5341">
        <w:rPr>
          <w:rFonts w:ascii="Calibri" w:hAnsi="Calibri" w:cs="Calibri"/>
        </w:rPr>
        <w:tab/>
      </w:r>
      <w:r w:rsidRPr="00CA5341">
        <w:rPr>
          <w:rFonts w:ascii="Calibri" w:hAnsi="Calibri" w:cs="Calibri"/>
          <w:b/>
          <w:bCs/>
          <w:color w:val="000000"/>
        </w:rPr>
        <w:t xml:space="preserve"> ΕΣΟΔΑ (-) :</w:t>
      </w:r>
      <w:r w:rsidRPr="00CA5341">
        <w:rPr>
          <w:rFonts w:ascii="Calibri" w:hAnsi="Calibri" w:cs="Calibri"/>
        </w:rPr>
        <w:tab/>
      </w:r>
      <w:r w:rsidRPr="00CA5341">
        <w:rPr>
          <w:rFonts w:ascii="Calibri" w:hAnsi="Calibri" w:cs="Calibri"/>
          <w:color w:val="000000"/>
        </w:rPr>
        <w:t>-69.156,10</w:t>
      </w:r>
    </w:p>
    <w:p w14:paraId="599BE949" w14:textId="77777777" w:rsidR="00CA5341" w:rsidRPr="00CA5341" w:rsidRDefault="00CA5341" w:rsidP="00CA5341">
      <w:pPr>
        <w:tabs>
          <w:tab w:val="center" w:pos="5797"/>
          <w:tab w:val="right" w:pos="7970"/>
        </w:tabs>
        <w:spacing w:before="105"/>
        <w:rPr>
          <w:rFonts w:ascii="Calibri" w:hAnsi="Calibri" w:cs="Calibri"/>
          <w:color w:val="000000"/>
        </w:rPr>
      </w:pPr>
      <w:r w:rsidRPr="00CA5341">
        <w:rPr>
          <w:rFonts w:ascii="Calibri" w:hAnsi="Calibri" w:cs="Calibri"/>
        </w:rPr>
        <w:tab/>
      </w:r>
      <w:r w:rsidRPr="00CA5341">
        <w:rPr>
          <w:rFonts w:ascii="Calibri" w:hAnsi="Calibri" w:cs="Calibri"/>
          <w:b/>
          <w:bCs/>
          <w:color w:val="000000"/>
        </w:rPr>
        <w:t xml:space="preserve"> ΕΞΟΔΑ (+) :</w:t>
      </w:r>
      <w:r w:rsidRPr="00CA5341">
        <w:rPr>
          <w:rFonts w:ascii="Calibri" w:hAnsi="Calibri" w:cs="Calibri"/>
        </w:rPr>
        <w:tab/>
      </w:r>
      <w:r w:rsidRPr="00CA5341">
        <w:rPr>
          <w:rFonts w:ascii="Calibri" w:hAnsi="Calibri" w:cs="Calibri"/>
          <w:color w:val="000000"/>
        </w:rPr>
        <w:t>106.647,97</w:t>
      </w:r>
    </w:p>
    <w:p w14:paraId="4D516E3C" w14:textId="77777777" w:rsidR="00CA5341" w:rsidRPr="00CA5341" w:rsidRDefault="00CA5341" w:rsidP="00CA5341">
      <w:pPr>
        <w:tabs>
          <w:tab w:val="center" w:pos="5797"/>
          <w:tab w:val="right" w:pos="7970"/>
        </w:tabs>
        <w:spacing w:before="105"/>
        <w:rPr>
          <w:rFonts w:ascii="Calibri" w:hAnsi="Calibri" w:cs="Calibri"/>
          <w:color w:val="000000"/>
        </w:rPr>
      </w:pPr>
      <w:r w:rsidRPr="00CA5341">
        <w:rPr>
          <w:rFonts w:ascii="Calibri" w:hAnsi="Calibri" w:cs="Calibri"/>
        </w:rPr>
        <w:tab/>
      </w:r>
      <w:r w:rsidRPr="00CA5341">
        <w:rPr>
          <w:rFonts w:ascii="Calibri" w:hAnsi="Calibri" w:cs="Calibri"/>
          <w:b/>
          <w:bCs/>
          <w:color w:val="000000"/>
        </w:rPr>
        <w:t xml:space="preserve"> ΕΞΟΔΑ (-) :</w:t>
      </w:r>
      <w:r w:rsidRPr="00CA5341">
        <w:rPr>
          <w:rFonts w:ascii="Calibri" w:hAnsi="Calibri" w:cs="Calibri"/>
        </w:rPr>
        <w:tab/>
      </w:r>
      <w:r w:rsidRPr="00CA5341">
        <w:rPr>
          <w:rFonts w:ascii="Calibri" w:hAnsi="Calibri" w:cs="Calibri"/>
          <w:color w:val="000000"/>
        </w:rPr>
        <w:t>-121.746,76</w:t>
      </w:r>
    </w:p>
    <w:p w14:paraId="47FED009" w14:textId="77777777" w:rsidR="00CA5341" w:rsidRPr="00CA5341" w:rsidRDefault="00CA5341" w:rsidP="00CA5341">
      <w:pPr>
        <w:tabs>
          <w:tab w:val="center" w:pos="5797"/>
          <w:tab w:val="right" w:pos="7970"/>
        </w:tabs>
        <w:spacing w:before="105"/>
        <w:rPr>
          <w:rFonts w:ascii="Calibri" w:hAnsi="Calibri" w:cs="Calibri"/>
          <w:b/>
          <w:bCs/>
          <w:color w:val="000000"/>
        </w:rPr>
      </w:pPr>
      <w:r w:rsidRPr="00CA5341">
        <w:rPr>
          <w:rFonts w:ascii="Calibri" w:hAnsi="Calibri" w:cs="Calibri"/>
        </w:rPr>
        <w:tab/>
      </w:r>
      <w:r w:rsidRPr="00CA5341">
        <w:rPr>
          <w:rFonts w:ascii="Calibri" w:hAnsi="Calibri" w:cs="Calibri"/>
          <w:b/>
          <w:bCs/>
          <w:color w:val="000000"/>
        </w:rPr>
        <w:t xml:space="preserve"> ΑΠΟΘΕΜΑΤΙΚΟ</w:t>
      </w:r>
      <w:r w:rsidRPr="00CA5341">
        <w:rPr>
          <w:rFonts w:ascii="Calibri" w:hAnsi="Calibri" w:cs="Calibri"/>
        </w:rPr>
        <w:tab/>
      </w:r>
      <w:r w:rsidRPr="00CA5341">
        <w:rPr>
          <w:rFonts w:ascii="Calibri" w:hAnsi="Calibri" w:cs="Calibri"/>
          <w:b/>
          <w:bCs/>
          <w:color w:val="000000"/>
        </w:rPr>
        <w:t>-3.989,27</w:t>
      </w:r>
    </w:p>
    <w:p w14:paraId="157FB3C0" w14:textId="77777777" w:rsidR="00CA5341" w:rsidRPr="00CA5341" w:rsidRDefault="00CA5341" w:rsidP="00CA5341">
      <w:pPr>
        <w:tabs>
          <w:tab w:val="center" w:pos="5797"/>
        </w:tabs>
        <w:rPr>
          <w:rFonts w:ascii="Calibri" w:hAnsi="Calibri" w:cs="Calibri"/>
          <w:b/>
          <w:bCs/>
          <w:color w:val="000000"/>
        </w:rPr>
      </w:pPr>
      <w:r w:rsidRPr="00CA5341">
        <w:rPr>
          <w:rFonts w:ascii="Calibri" w:hAnsi="Calibri" w:cs="Calibri"/>
        </w:rPr>
        <w:tab/>
      </w:r>
      <w:r w:rsidRPr="00CA5341">
        <w:rPr>
          <w:rFonts w:ascii="Calibri" w:hAnsi="Calibri" w:cs="Calibri"/>
          <w:b/>
          <w:bCs/>
          <w:color w:val="000000"/>
        </w:rPr>
        <w:t xml:space="preserve"> (+/-) :</w:t>
      </w:r>
    </w:p>
    <w:p w14:paraId="5F1F955B" w14:textId="77777777" w:rsidR="00CA5341" w:rsidRPr="00CA5341" w:rsidRDefault="00CA5341" w:rsidP="00CA5341">
      <w:pPr>
        <w:tabs>
          <w:tab w:val="center" w:pos="5797"/>
          <w:tab w:val="right" w:pos="7970"/>
        </w:tabs>
        <w:spacing w:before="45"/>
        <w:rPr>
          <w:rFonts w:ascii="Calibri" w:hAnsi="Calibri" w:cs="Calibri"/>
          <w:b/>
          <w:bCs/>
          <w:color w:val="000000"/>
        </w:rPr>
      </w:pPr>
      <w:r w:rsidRPr="00CA5341">
        <w:rPr>
          <w:rFonts w:ascii="Calibri" w:hAnsi="Calibri" w:cs="Calibri"/>
        </w:rPr>
        <w:tab/>
      </w:r>
      <w:r w:rsidRPr="00CA5341">
        <w:rPr>
          <w:rFonts w:ascii="Calibri" w:hAnsi="Calibri" w:cs="Calibri"/>
          <w:b/>
          <w:bCs/>
          <w:color w:val="000000"/>
        </w:rPr>
        <w:t>ΤΕΛΙΚΟ</w:t>
      </w:r>
      <w:r w:rsidRPr="00CA5341">
        <w:rPr>
          <w:rFonts w:ascii="Calibri" w:hAnsi="Calibri" w:cs="Calibri"/>
        </w:rPr>
        <w:tab/>
      </w:r>
      <w:r w:rsidRPr="00CA5341">
        <w:rPr>
          <w:rFonts w:ascii="Calibri" w:hAnsi="Calibri" w:cs="Calibri"/>
          <w:b/>
          <w:bCs/>
          <w:color w:val="000000"/>
        </w:rPr>
        <w:t>2.166,42</w:t>
      </w:r>
    </w:p>
    <w:p w14:paraId="59B19E45" w14:textId="77777777" w:rsidR="00CA5341" w:rsidRPr="00CA5341" w:rsidRDefault="00CA5341" w:rsidP="00CA5341">
      <w:pPr>
        <w:tabs>
          <w:tab w:val="center" w:pos="5797"/>
        </w:tabs>
        <w:rPr>
          <w:rFonts w:ascii="Calibri" w:hAnsi="Calibri" w:cs="Calibri"/>
          <w:b/>
          <w:bCs/>
          <w:color w:val="000000"/>
        </w:rPr>
      </w:pPr>
      <w:r w:rsidRPr="00CA5341">
        <w:rPr>
          <w:rFonts w:ascii="Calibri" w:hAnsi="Calibri" w:cs="Calibri"/>
        </w:rPr>
        <w:tab/>
      </w:r>
      <w:r w:rsidRPr="00CA5341">
        <w:rPr>
          <w:rFonts w:ascii="Calibri" w:hAnsi="Calibri" w:cs="Calibri"/>
          <w:b/>
          <w:bCs/>
          <w:color w:val="000000"/>
        </w:rPr>
        <w:t xml:space="preserve"> ΑΠΟΘΕΜΑΤΙΚΟ :</w:t>
      </w:r>
    </w:p>
    <w:p w14:paraId="0E11B195" w14:textId="77777777" w:rsidR="00CA5341" w:rsidRPr="00CA5341" w:rsidRDefault="00CA5341" w:rsidP="00CA5341">
      <w:pPr>
        <w:keepLines/>
        <w:tabs>
          <w:tab w:val="left" w:pos="180"/>
        </w:tabs>
        <w:spacing w:line="360" w:lineRule="auto"/>
        <w:jc w:val="both"/>
        <w:rPr>
          <w:rFonts w:ascii="Calibri" w:hAnsi="Calibri" w:cs="Calibri"/>
        </w:rPr>
      </w:pPr>
    </w:p>
    <w:p w14:paraId="57D665E9" w14:textId="77777777" w:rsidR="00CA5341" w:rsidRDefault="00CA5341" w:rsidP="00CA5341">
      <w:pPr>
        <w:tabs>
          <w:tab w:val="left" w:pos="180"/>
        </w:tabs>
        <w:spacing w:line="360" w:lineRule="auto"/>
        <w:jc w:val="both"/>
        <w:rPr>
          <w:rFonts w:ascii="Calibri" w:hAnsi="Calibri" w:cs="Calibri"/>
          <w:sz w:val="22"/>
          <w:szCs w:val="22"/>
        </w:rPr>
      </w:pPr>
      <w:r w:rsidRPr="00CA5341">
        <w:rPr>
          <w:rFonts w:ascii="Calibri" w:hAnsi="Calibri" w:cs="Calibri"/>
          <w:sz w:val="22"/>
          <w:szCs w:val="22"/>
        </w:rPr>
        <w:t>Το αποθεματικό, μετά την έγκριση της 1</w:t>
      </w:r>
      <w:r w:rsidRPr="00CA5341">
        <w:rPr>
          <w:rFonts w:ascii="Calibri" w:hAnsi="Calibri" w:cs="Calibri"/>
          <w:sz w:val="22"/>
          <w:szCs w:val="22"/>
          <w:vertAlign w:val="superscript"/>
        </w:rPr>
        <w:t>ης</w:t>
      </w:r>
      <w:r w:rsidRPr="00CA5341">
        <w:rPr>
          <w:rFonts w:ascii="Calibri" w:hAnsi="Calibri" w:cs="Calibri"/>
          <w:sz w:val="22"/>
          <w:szCs w:val="22"/>
        </w:rPr>
        <w:t xml:space="preserve"> αναμόρφωσης, μειώνεται κατά 3.989,27 ευρώ και διαμορφώνεται στο ποσό 2.166,42 ευρώ.</w:t>
      </w:r>
    </w:p>
    <w:p w14:paraId="5710921B" w14:textId="77777777" w:rsidR="00CA5341" w:rsidRDefault="00CA5341" w:rsidP="00CA5341">
      <w:pPr>
        <w:suppressAutoHyphens/>
        <w:spacing w:line="360" w:lineRule="auto"/>
        <w:jc w:val="both"/>
        <w:textAlignment w:val="baseline"/>
        <w:rPr>
          <w:rFonts w:ascii="Calibri" w:hAnsi="Calibri" w:cs="Calibri"/>
          <w:b/>
          <w:bCs/>
          <w:color w:val="000000"/>
          <w:sz w:val="22"/>
          <w:szCs w:val="22"/>
        </w:rPr>
      </w:pPr>
    </w:p>
    <w:p w14:paraId="31C1F651" w14:textId="77777777" w:rsidR="00CA5341" w:rsidRPr="00CA5341" w:rsidRDefault="00CA5341" w:rsidP="00CA5341">
      <w:pPr>
        <w:suppressAutoHyphens/>
        <w:spacing w:line="360" w:lineRule="auto"/>
        <w:jc w:val="both"/>
        <w:textAlignment w:val="baseline"/>
        <w:rPr>
          <w:rFonts w:ascii="Calibri" w:hAnsi="Calibri" w:cs="Calibri"/>
          <w:b/>
          <w:kern w:val="3"/>
          <w:sz w:val="22"/>
          <w:szCs w:val="22"/>
          <w:lang w:eastAsia="zh-CN"/>
        </w:rPr>
      </w:pPr>
      <w:r w:rsidRPr="00CA5341">
        <w:rPr>
          <w:rFonts w:ascii="Calibri" w:hAnsi="Calibri" w:cs="Calibri"/>
          <w:b/>
          <w:bCs/>
          <w:color w:val="000000"/>
          <w:sz w:val="22"/>
          <w:szCs w:val="22"/>
        </w:rPr>
        <w:t>ΘΕΜΑ: Λήψη απόφασης περί ανάκλησης των υπ’ αριθμ. 289/2020 και 305/2020 αποφάσεων Οικονομικής Επιτροπής Δήμου Λαυρεωτικής</w:t>
      </w:r>
    </w:p>
    <w:p w14:paraId="79135977" w14:textId="77777777" w:rsidR="00CA5341" w:rsidRPr="00CA5341" w:rsidRDefault="00CA5341" w:rsidP="00CA5341">
      <w:pPr>
        <w:spacing w:line="360" w:lineRule="auto"/>
        <w:ind w:right="780"/>
        <w:rPr>
          <w:rFonts w:ascii="Calibri" w:hAnsi="Calibri" w:cs="Calibri"/>
          <w:b/>
          <w:bCs/>
          <w:color w:val="000000"/>
          <w:sz w:val="22"/>
          <w:szCs w:val="22"/>
        </w:rPr>
      </w:pPr>
      <w:r w:rsidRPr="00CA5341">
        <w:rPr>
          <w:rFonts w:ascii="Calibri" w:hAnsi="Calibri" w:cs="Calibri"/>
          <w:b/>
          <w:bCs/>
          <w:color w:val="000000"/>
          <w:sz w:val="22"/>
          <w:szCs w:val="22"/>
        </w:rPr>
        <w:t>Αρ. Απόφ.: 82/2021</w:t>
      </w:r>
    </w:p>
    <w:p w14:paraId="765C147A" w14:textId="77777777" w:rsidR="00CA5341" w:rsidRPr="00CA5341" w:rsidRDefault="00CA5341" w:rsidP="00CA5341">
      <w:pPr>
        <w:spacing w:line="360" w:lineRule="auto"/>
        <w:jc w:val="both"/>
        <w:rPr>
          <w:rFonts w:ascii="Calibri" w:hAnsi="Calibri" w:cs="Calibri"/>
          <w:bCs/>
          <w:sz w:val="22"/>
          <w:szCs w:val="22"/>
        </w:rPr>
      </w:pPr>
      <w:r>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1</w:t>
      </w:r>
      <w:r w:rsidRPr="00A06161">
        <w:rPr>
          <w:rFonts w:ascii="Calibri" w:hAnsi="Calibri" w:cs="Calibri"/>
          <w:sz w:val="22"/>
          <w:szCs w:val="22"/>
          <w:vertAlign w:val="superscript"/>
        </w:rPr>
        <w:t>ο</w:t>
      </w:r>
      <w:r>
        <w:rPr>
          <w:rFonts w:ascii="Calibri" w:hAnsi="Calibri" w:cs="Calibri"/>
          <w:sz w:val="22"/>
          <w:szCs w:val="22"/>
        </w:rPr>
        <w:t xml:space="preserve"> θέμα εκτός ημερήσιας διάταξης περί </w:t>
      </w:r>
      <w:r w:rsidRPr="002B50A1">
        <w:rPr>
          <w:rFonts w:ascii="Calibri" w:hAnsi="Calibri" w:cs="Calibri"/>
          <w:i/>
          <w:sz w:val="22"/>
          <w:szCs w:val="22"/>
        </w:rPr>
        <w:t>«</w:t>
      </w:r>
      <w:r w:rsidRPr="00CA5341">
        <w:rPr>
          <w:rFonts w:ascii="Calibri" w:hAnsi="Calibri" w:cs="Calibri"/>
          <w:bCs/>
          <w:i/>
          <w:color w:val="000000"/>
          <w:sz w:val="22"/>
          <w:szCs w:val="22"/>
        </w:rPr>
        <w:t>ανάκλησης των υπ’ αριθμ. 289/2020 και 305/2020 αποφάσεων Οικονομικής Επιτροπής Δήμου Λαυρεωτικής</w:t>
      </w:r>
      <w:r w:rsidRPr="002B50A1">
        <w:rPr>
          <w:rFonts w:ascii="Calibri" w:hAnsi="Calibri" w:cs="Calibri"/>
          <w:bCs/>
          <w:i/>
          <w:sz w:val="22"/>
          <w:szCs w:val="22"/>
        </w:rPr>
        <w:t>»,</w:t>
      </w:r>
      <w:r>
        <w:rPr>
          <w:rFonts w:ascii="Calibri" w:hAnsi="Calibri" w:cs="Calibri"/>
          <w:bCs/>
          <w:i/>
          <w:sz w:val="22"/>
          <w:szCs w:val="22"/>
        </w:rPr>
        <w:t xml:space="preserve"> </w:t>
      </w:r>
      <w:r w:rsidRPr="00CA5341">
        <w:rPr>
          <w:rFonts w:ascii="Calibri" w:hAnsi="Calibri" w:cs="Calibri"/>
          <w:sz w:val="22"/>
          <w:szCs w:val="22"/>
        </w:rPr>
        <w:t>έθεσε υπόψη των μελών της Οικονομικής Επιτροπής ότι το θέμα συζητείται εκτάκτως μετά την έκδοση της 2</w:t>
      </w:r>
      <w:r w:rsidRPr="00CA5341">
        <w:rPr>
          <w:rFonts w:ascii="Calibri" w:hAnsi="Calibri" w:cs="Calibri"/>
          <w:sz w:val="22"/>
          <w:szCs w:val="22"/>
          <w:vertAlign w:val="superscript"/>
        </w:rPr>
        <w:t>ης</w:t>
      </w:r>
      <w:r w:rsidRPr="00CA5341">
        <w:rPr>
          <w:rFonts w:ascii="Calibri" w:hAnsi="Calibri" w:cs="Calibri"/>
          <w:sz w:val="22"/>
          <w:szCs w:val="22"/>
        </w:rPr>
        <w:t xml:space="preserve"> τροποποίησης της πρόσκλησης ΑΤ09 (ΑΔΑ: 686Ρ46ΜΤΛ6-Σ1Υ)</w:t>
      </w:r>
      <w:r w:rsidRPr="00CA5341">
        <w:rPr>
          <w:rFonts w:ascii="Calibri" w:hAnsi="Calibri" w:cs="Calibri"/>
          <w:bCs/>
          <w:sz w:val="22"/>
          <w:szCs w:val="22"/>
        </w:rPr>
        <w:t>, σύμφωνα με την οποία ως ημερομηνία λήξης της προθεσμίας υποβολής των αιτημάτων ορίζεται η 30η Απριλίου 2021.</w:t>
      </w:r>
    </w:p>
    <w:p w14:paraId="458A7C0A" w14:textId="77777777" w:rsidR="00CA5341" w:rsidRPr="00CA5341" w:rsidRDefault="00CA5341" w:rsidP="00CA5341">
      <w:pPr>
        <w:spacing w:line="360" w:lineRule="auto"/>
        <w:jc w:val="both"/>
        <w:rPr>
          <w:rFonts w:ascii="Calibri" w:hAnsi="Calibri" w:cs="Calibri"/>
          <w:bCs/>
          <w:sz w:val="22"/>
          <w:szCs w:val="22"/>
        </w:rPr>
      </w:pPr>
      <w:r w:rsidRPr="00CA5341">
        <w:rPr>
          <w:rFonts w:ascii="Calibri" w:hAnsi="Calibri" w:cs="Calibri"/>
          <w:bCs/>
          <w:sz w:val="22"/>
          <w:szCs w:val="22"/>
        </w:rPr>
        <w:tab/>
        <w:t xml:space="preserve">Με βάση την ανωτέρω τροποποίηση, η Διεύθυνση Τεχνικών Υπηρεσιών απέστειλε το ΔΥ/29.03.2021 έγγραφό της, σύμφωνα με το οποίο: </w:t>
      </w:r>
    </w:p>
    <w:p w14:paraId="6CC55EE0" w14:textId="77777777" w:rsidR="00CA5341" w:rsidRPr="00745F43" w:rsidRDefault="00CA5341" w:rsidP="00CA5341">
      <w:pPr>
        <w:spacing w:line="360" w:lineRule="auto"/>
        <w:jc w:val="both"/>
        <w:rPr>
          <w:rFonts w:ascii="Calibri" w:hAnsi="Calibri" w:cs="Calibri"/>
          <w:b/>
          <w:bCs/>
          <w:i/>
          <w:sz w:val="22"/>
          <w:szCs w:val="22"/>
        </w:rPr>
      </w:pPr>
      <w:r>
        <w:rPr>
          <w:rFonts w:ascii="Calibri" w:hAnsi="Calibri" w:cs="Calibri"/>
          <w:i/>
          <w:sz w:val="22"/>
          <w:szCs w:val="22"/>
        </w:rPr>
        <w:t>‘’</w:t>
      </w:r>
      <w:r w:rsidRPr="00745F43">
        <w:rPr>
          <w:rFonts w:ascii="Calibri" w:hAnsi="Calibri" w:cs="Calibri"/>
          <w:i/>
          <w:sz w:val="22"/>
          <w:szCs w:val="22"/>
        </w:rPr>
        <w:t xml:space="preserve">Εισηγούμαστε την ανάκληση των αποφάσεων 289/2020 και 305/2020 προκειμένου να διευρυνθεί η επιφάνεια εφαρμογής των τριών προτεινόμενων μελετών των έργων. Κατά συνέπεια θα υπάρχει αύξηση των προεκτιμώμενων αμοιβών των μελετών  και επομένως θα επηρεαστεί η επιλεξιμότητά </w:t>
      </w:r>
      <w:r>
        <w:rPr>
          <w:rFonts w:ascii="Calibri" w:hAnsi="Calibri" w:cs="Calibri"/>
          <w:i/>
          <w:sz w:val="22"/>
          <w:szCs w:val="22"/>
        </w:rPr>
        <w:t>τους.</w:t>
      </w:r>
    </w:p>
    <w:p w14:paraId="6AD5B002" w14:textId="77777777" w:rsidR="00CA5341" w:rsidRPr="00745F43" w:rsidRDefault="00CA5341" w:rsidP="00CA5341">
      <w:pPr>
        <w:spacing w:line="360" w:lineRule="auto"/>
        <w:jc w:val="both"/>
        <w:rPr>
          <w:rFonts w:ascii="Calibri" w:hAnsi="Calibri" w:cs="Calibri"/>
          <w:b/>
          <w:bCs/>
          <w:i/>
          <w:sz w:val="22"/>
          <w:szCs w:val="22"/>
        </w:rPr>
      </w:pPr>
      <w:r w:rsidRPr="00745F43">
        <w:rPr>
          <w:rFonts w:ascii="Calibri" w:hAnsi="Calibri" w:cs="Calibri"/>
          <w:i/>
          <w:sz w:val="22"/>
          <w:szCs w:val="22"/>
        </w:rPr>
        <w:t>Θα ακολουθήσουν  νέες εισηγήσεις  έτσι ώστε να καλυφθούν όλα τα κριτήρια πληρότητας και επιλεξιμότητας της πρότασης.</w:t>
      </w:r>
      <w:r>
        <w:rPr>
          <w:rFonts w:ascii="Calibri" w:hAnsi="Calibri" w:cs="Calibri"/>
          <w:i/>
          <w:sz w:val="22"/>
          <w:szCs w:val="22"/>
        </w:rPr>
        <w:t>’’</w:t>
      </w:r>
    </w:p>
    <w:p w14:paraId="22CE27A7" w14:textId="77777777" w:rsidR="00CA5341" w:rsidRPr="00CA5341" w:rsidRDefault="00CA5341" w:rsidP="00CA5341">
      <w:pPr>
        <w:spacing w:line="360" w:lineRule="auto"/>
        <w:jc w:val="both"/>
        <w:rPr>
          <w:rFonts w:ascii="Calibri" w:hAnsi="Calibri" w:cs="Calibri"/>
          <w:i/>
          <w:color w:val="000000"/>
          <w:sz w:val="22"/>
          <w:szCs w:val="22"/>
          <w:shd w:val="clear" w:color="auto" w:fill="FFFFFF"/>
        </w:rPr>
      </w:pPr>
      <w:r w:rsidRPr="00CA5341">
        <w:rPr>
          <w:rFonts w:ascii="Calibri" w:hAnsi="Calibri" w:cs="Calibri"/>
          <w:sz w:val="22"/>
          <w:szCs w:val="22"/>
        </w:rPr>
        <w:tab/>
        <w:t>Σύμφωνα με την παρ. 3 του άρθρου 75 του Ν.3852/2010</w:t>
      </w:r>
      <w:r w:rsidRPr="00CA5341">
        <w:rPr>
          <w:rFonts w:ascii="Calibri" w:hAnsi="Calibri" w:cs="Calibri"/>
          <w:i/>
          <w:sz w:val="22"/>
          <w:szCs w:val="22"/>
        </w:rPr>
        <w:t xml:space="preserve">: </w:t>
      </w:r>
      <w:r w:rsidRPr="00CA5341">
        <w:rPr>
          <w:rStyle w:val="apple-converted-space"/>
          <w:rFonts w:ascii="Calibri" w:hAnsi="Calibri" w:cs="Calibri"/>
          <w:i/>
          <w:color w:val="000000"/>
          <w:sz w:val="22"/>
          <w:szCs w:val="22"/>
          <w:shd w:val="clear" w:color="auto" w:fill="FFFFFF"/>
        </w:rPr>
        <w:t> «</w:t>
      </w:r>
      <w:r w:rsidRPr="00CA5341">
        <w:rPr>
          <w:rFonts w:ascii="Calibri" w:hAnsi="Calibri" w:cs="Calibri"/>
          <w:i/>
          <w:color w:val="000000"/>
          <w:sz w:val="22"/>
          <w:szCs w:val="22"/>
          <w:shd w:val="clear" w:color="auto" w:fill="FFFFFF"/>
        </w:rPr>
        <w:t>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59D3ECEF" w14:textId="77777777" w:rsidR="00CA5341" w:rsidRPr="00CA5341" w:rsidRDefault="00CA5341" w:rsidP="00CA5341">
      <w:pPr>
        <w:spacing w:line="360" w:lineRule="auto"/>
        <w:ind w:firstLine="720"/>
        <w:jc w:val="both"/>
        <w:rPr>
          <w:rFonts w:ascii="Calibri" w:hAnsi="Calibri" w:cs="Calibri"/>
          <w:sz w:val="22"/>
          <w:szCs w:val="22"/>
        </w:rPr>
      </w:pPr>
      <w:r w:rsidRPr="00CA5341">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CA5341">
        <w:rPr>
          <w:rFonts w:ascii="Calibri" w:hAnsi="Calibri" w:cs="Calibri"/>
          <w:sz w:val="22"/>
          <w:szCs w:val="22"/>
        </w:rPr>
        <w:t xml:space="preserve"> μπορεί να συζητηθεί πριν την έναρξη της συζήτησης των θεμάτων της ημερήσιας διάταξης.</w:t>
      </w:r>
    </w:p>
    <w:p w14:paraId="323580AA" w14:textId="77777777" w:rsidR="00CA5341" w:rsidRPr="00CA5341" w:rsidRDefault="00CA5341" w:rsidP="00CA5341">
      <w:pPr>
        <w:spacing w:line="360" w:lineRule="auto"/>
        <w:ind w:firstLine="227"/>
        <w:jc w:val="both"/>
        <w:rPr>
          <w:rFonts w:ascii="Calibri" w:hAnsi="Calibri" w:cs="Calibri"/>
          <w:sz w:val="22"/>
          <w:szCs w:val="22"/>
        </w:rPr>
      </w:pPr>
      <w:r w:rsidRPr="00CA5341">
        <w:rPr>
          <w:rFonts w:ascii="Calibri" w:hAnsi="Calibri" w:cs="Calibri"/>
          <w:sz w:val="22"/>
          <w:szCs w:val="22"/>
        </w:rPr>
        <w:tab/>
        <w:t xml:space="preserve">Ακολούθως, ο κος Πρόεδρος έθεσε υπόψη των μελών της Οικονομικής Επιτροπής τα ακόλουθα: </w:t>
      </w:r>
    </w:p>
    <w:p w14:paraId="4995CC8E" w14:textId="77777777" w:rsidR="00CA5341" w:rsidRPr="00CA5341" w:rsidRDefault="00CA5341" w:rsidP="00CA5341">
      <w:pPr>
        <w:suppressAutoHyphens/>
        <w:spacing w:line="360" w:lineRule="auto"/>
        <w:ind w:firstLine="720"/>
        <w:jc w:val="both"/>
        <w:textAlignment w:val="baseline"/>
        <w:rPr>
          <w:rFonts w:ascii="Calibri" w:hAnsi="Calibri" w:cs="Calibri"/>
          <w:bCs/>
          <w:sz w:val="22"/>
          <w:szCs w:val="22"/>
        </w:rPr>
      </w:pPr>
      <w:r w:rsidRPr="00CA5341">
        <w:rPr>
          <w:rFonts w:ascii="Calibri" w:hAnsi="Calibri" w:cs="Calibri"/>
          <w:color w:val="000000"/>
          <w:sz w:val="22"/>
          <w:szCs w:val="22"/>
        </w:rPr>
        <w:t>Με την υπ’ αριθμ.289/2020 απόφαση Οικονομικής Επιτροπής Δήμου Λαυρεωτικής εγκρίθηκε η</w:t>
      </w:r>
      <w:r w:rsidRPr="00CA5341">
        <w:rPr>
          <w:rFonts w:ascii="Calibri" w:hAnsi="Calibri" w:cs="Calibri"/>
          <w:bCs/>
          <w:sz w:val="22"/>
          <w:szCs w:val="22"/>
        </w:rPr>
        <w:t xml:space="preserve"> υποβολή πρότασης στο πρόγραμμα Ανάπτυξης και Αλληλεγγύης για την Τοπική Αυτοδιοίκηση «ΑΝΤΩΝΗΣ ΤΡΙΤΣΗΣ» ΣΤΟN ΑΞΟΝA ΠΡΟΤΕΡΑΙΟΤΗΤΑΣ: «</w:t>
      </w:r>
      <w:r w:rsidRPr="00075500">
        <w:rPr>
          <w:rFonts w:ascii="Calibri" w:hAnsi="Calibri" w:cs="Calibri"/>
          <w:bCs/>
          <w:sz w:val="23"/>
          <w:szCs w:val="23"/>
        </w:rPr>
        <w:t>Πολιτική Προστασία-Προστασία της Δημόσιας Υγείας-Τεχνική Βοήθεια</w:t>
      </w:r>
      <w:r w:rsidRPr="00CA5341">
        <w:rPr>
          <w:rFonts w:ascii="Calibri" w:hAnsi="Calibri" w:cs="Calibri"/>
          <w:bCs/>
          <w:sz w:val="22"/>
          <w:szCs w:val="22"/>
        </w:rPr>
        <w:t xml:space="preserve">», στο πλαίσιο της υπ’ αριθμ. 14577/24.07.2020 πρόσκλησης ΑΤ09, με τίτλο: </w:t>
      </w:r>
      <w:r w:rsidRPr="00CA5341">
        <w:rPr>
          <w:rFonts w:ascii="Calibri" w:hAnsi="Calibri" w:cs="Calibri"/>
          <w:sz w:val="22"/>
          <w:szCs w:val="22"/>
        </w:rPr>
        <w:t>«</w:t>
      </w:r>
      <w:r w:rsidRPr="00075500">
        <w:rPr>
          <w:rFonts w:ascii="Calibri" w:hAnsi="Calibri" w:cs="Calibri"/>
          <w:bCs/>
          <w:sz w:val="23"/>
          <w:szCs w:val="23"/>
        </w:rPr>
        <w:t>Ωρίμανση έργων και δράσεων για την υλοποίηση του Προγράμματος</w:t>
      </w:r>
      <w:r w:rsidRPr="00CA5341">
        <w:rPr>
          <w:rFonts w:ascii="Calibri" w:hAnsi="Calibri" w:cs="Calibri"/>
          <w:bCs/>
          <w:sz w:val="22"/>
          <w:szCs w:val="22"/>
        </w:rPr>
        <w:t>», για τη χρηματοδότηση  των μελετών:</w:t>
      </w:r>
    </w:p>
    <w:p w14:paraId="12D5326A" w14:textId="77777777" w:rsidR="00CA5341" w:rsidRPr="00CA5341" w:rsidRDefault="00CA5341" w:rsidP="00BF4AFD">
      <w:pPr>
        <w:pStyle w:val="a6"/>
        <w:numPr>
          <w:ilvl w:val="0"/>
          <w:numId w:val="20"/>
        </w:numPr>
        <w:suppressAutoHyphens/>
        <w:autoSpaceDN w:val="0"/>
        <w:spacing w:before="0" w:after="0"/>
        <w:textAlignment w:val="baseline"/>
        <w:rPr>
          <w:rFonts w:ascii="Calibri" w:hAnsi="Calibri" w:cs="Calibri"/>
          <w:bCs/>
        </w:rPr>
      </w:pPr>
      <w:r w:rsidRPr="00CA5341">
        <w:rPr>
          <w:rFonts w:ascii="Calibri" w:hAnsi="Calibri" w:cs="Calibri"/>
        </w:rPr>
        <w:t>Β’ φάση ανάπλασης Ιστορικού Κέντρου πόλης Λαυρίου, ποσού 250.000,00 ευρώ</w:t>
      </w:r>
    </w:p>
    <w:p w14:paraId="17FBC348" w14:textId="77777777" w:rsidR="00CA5341" w:rsidRPr="00CA5341" w:rsidRDefault="00CA5341" w:rsidP="00BF4AFD">
      <w:pPr>
        <w:pStyle w:val="a6"/>
        <w:numPr>
          <w:ilvl w:val="0"/>
          <w:numId w:val="20"/>
        </w:numPr>
        <w:spacing w:before="0" w:after="0"/>
        <w:rPr>
          <w:rFonts w:ascii="Calibri" w:hAnsi="Calibri" w:cs="Calibri"/>
        </w:rPr>
      </w:pPr>
      <w:r w:rsidRPr="00CA5341">
        <w:rPr>
          <w:rFonts w:ascii="Calibri" w:hAnsi="Calibri" w:cs="Calibri"/>
        </w:rPr>
        <w:t>Μελέτη ανέγερσης Πολυδυνάμου Δημοτικού Κτιρίου στην πόλη της Κερατέας, ποσού 150.000,00 ευρώ</w:t>
      </w:r>
    </w:p>
    <w:p w14:paraId="307F7288" w14:textId="77777777" w:rsidR="00CA5341" w:rsidRPr="00CA5341" w:rsidRDefault="00CA5341" w:rsidP="00BF4AFD">
      <w:pPr>
        <w:pStyle w:val="a6"/>
        <w:numPr>
          <w:ilvl w:val="0"/>
          <w:numId w:val="20"/>
        </w:numPr>
        <w:spacing w:before="0" w:after="0"/>
        <w:rPr>
          <w:rFonts w:ascii="Calibri" w:hAnsi="Calibri" w:cs="Calibri"/>
        </w:rPr>
      </w:pPr>
      <w:r w:rsidRPr="00CA5341">
        <w:rPr>
          <w:rFonts w:ascii="Calibri" w:hAnsi="Calibri" w:cs="Calibri"/>
        </w:rPr>
        <w:t xml:space="preserve">Μελέτες ανάδειξης και ανάπλασης του Μητροπολιτικού Πάρκου Κερατέας (Ο.Τ. 195), ποσού 100.000,00 ευρώ </w:t>
      </w:r>
    </w:p>
    <w:p w14:paraId="245988ED" w14:textId="77777777" w:rsidR="00CA5341" w:rsidRDefault="00CA5341" w:rsidP="00CA5341">
      <w:pPr>
        <w:spacing w:line="360" w:lineRule="auto"/>
        <w:jc w:val="both"/>
        <w:rPr>
          <w:rFonts w:ascii="Calibri" w:hAnsi="Calibri"/>
          <w:bCs/>
          <w:sz w:val="22"/>
          <w:szCs w:val="22"/>
        </w:rPr>
      </w:pPr>
      <w:r w:rsidRPr="00CA5341">
        <w:rPr>
          <w:rFonts w:ascii="Calibri" w:hAnsi="Calibri" w:cs="Calibri"/>
          <w:bCs/>
          <w:sz w:val="22"/>
          <w:szCs w:val="22"/>
        </w:rPr>
        <w:tab/>
        <w:t>Με την υπ’ αριθμ.305/2020 απόφαση Οικονομικής Επιτροπής Δήμου Λαυρεωτικής εγκρίθηκε η σύναψη προγραμματικής σύμβασης μεταξύ του Δήμου Λαυρεωτικής και του Αναπτυξιακού Οργανισμού ΟΤΑ ‘’ΕΥΔΗΜΟΣ Α.Ε.’’</w:t>
      </w:r>
      <w:r w:rsidRPr="00CA5341">
        <w:rPr>
          <w:rFonts w:ascii="Calibri" w:hAnsi="Calibri" w:cs="Calibri"/>
          <w:sz w:val="22"/>
          <w:szCs w:val="22"/>
        </w:rPr>
        <w:t>, με αντικείμενο:</w:t>
      </w:r>
      <w:r w:rsidRPr="00AB1506">
        <w:rPr>
          <w:rFonts w:ascii="Calibri" w:hAnsi="Calibri" w:cs="Calibri"/>
          <w:sz w:val="22"/>
          <w:szCs w:val="22"/>
        </w:rPr>
        <w:t xml:space="preserve">  </w:t>
      </w:r>
      <w:r w:rsidRPr="00AB1506">
        <w:rPr>
          <w:rFonts w:ascii="Calibri" w:hAnsi="Calibri" w:cs="Calibri"/>
          <w:iCs/>
          <w:sz w:val="22"/>
          <w:szCs w:val="22"/>
        </w:rPr>
        <w:t>«</w:t>
      </w:r>
      <w:r w:rsidRPr="00AB1506">
        <w:rPr>
          <w:rFonts w:ascii="Calibri" w:hAnsi="Calibri" w:cs="Calibri"/>
          <w:bCs/>
          <w:color w:val="000000"/>
          <w:sz w:val="22"/>
          <w:szCs w:val="22"/>
        </w:rPr>
        <w:t>Υπηρεσίες Τεχνικής Υποστήριξης για τη σύνταξη προετοιμασίας φακέλου στην πρόσκληση ΑΤ09 για την υποβολή αιτήσεων χρηματοδότησης στο Πρόγραμμα Ανάπτυξης και Αλληλεγγύης για την Τοπική Αυτοδιοίκηση «ΑΝΤΩΝΗΣ ΤΡΙΤΣΗΣ» στον άξονα Προτεραιότητας «Πολιτική Προστασία-Προστασία της Δημόσιας Υγείας – Τεχνική Βοήθεια», με τίτλο «Ωρίμανση έργων και δράσεων για την υλοποίηση του Προγράμματος»</w:t>
      </w:r>
      <w:r>
        <w:rPr>
          <w:rFonts w:ascii="Calibri" w:hAnsi="Calibri"/>
          <w:bCs/>
          <w:sz w:val="22"/>
          <w:szCs w:val="22"/>
        </w:rPr>
        <w:t>, προϋπολογισμού 6.200,00 ευρώ (συμπεριλαμβανομένου του ΦΠΑ).</w:t>
      </w:r>
    </w:p>
    <w:p w14:paraId="19E6A472" w14:textId="77777777" w:rsidR="00CA5341" w:rsidRPr="00CA5341" w:rsidRDefault="00CA5341" w:rsidP="00CA5341">
      <w:pPr>
        <w:spacing w:line="360" w:lineRule="auto"/>
        <w:jc w:val="both"/>
        <w:rPr>
          <w:rFonts w:ascii="Calibri" w:hAnsi="Calibri" w:cs="Calibri"/>
          <w:color w:val="000000"/>
          <w:sz w:val="22"/>
          <w:szCs w:val="22"/>
        </w:rPr>
      </w:pPr>
      <w:r>
        <w:rPr>
          <w:rFonts w:ascii="Calibri" w:hAnsi="Calibri"/>
          <w:bCs/>
          <w:sz w:val="22"/>
          <w:szCs w:val="22"/>
        </w:rPr>
        <w:tab/>
        <w:t xml:space="preserve">Η Διεύθυνση Τεχνικών Υπηρεσιών εισηγείται την ανάκληση των δύο (2) ανωτέρω αναφερόμενων αποφάσεων Οικονομικής Επιτροπής </w:t>
      </w:r>
      <w:r w:rsidRPr="004E4E44">
        <w:rPr>
          <w:rFonts w:ascii="Calibri" w:hAnsi="Calibri" w:cs="Calibri"/>
          <w:sz w:val="22"/>
          <w:szCs w:val="22"/>
        </w:rPr>
        <w:t xml:space="preserve">προκειμένου να διευρυνθεί η επιφάνεια εφαρμογής των τριών </w:t>
      </w:r>
      <w:r>
        <w:rPr>
          <w:rFonts w:ascii="Calibri" w:hAnsi="Calibri" w:cs="Calibri"/>
          <w:sz w:val="22"/>
          <w:szCs w:val="22"/>
        </w:rPr>
        <w:t xml:space="preserve">(3) </w:t>
      </w:r>
      <w:r w:rsidRPr="004E4E44">
        <w:rPr>
          <w:rFonts w:ascii="Calibri" w:hAnsi="Calibri" w:cs="Calibri"/>
          <w:sz w:val="22"/>
          <w:szCs w:val="22"/>
        </w:rPr>
        <w:t>προτεινόμενων μελετών των έργων.</w:t>
      </w:r>
    </w:p>
    <w:p w14:paraId="403F73AB" w14:textId="77777777" w:rsidR="00CA5341" w:rsidRPr="00CA5341" w:rsidRDefault="00CA5341" w:rsidP="00CA5341">
      <w:pPr>
        <w:spacing w:line="360" w:lineRule="auto"/>
        <w:jc w:val="both"/>
        <w:rPr>
          <w:rFonts w:ascii="Calibri" w:hAnsi="Calibri" w:cs="Calibri"/>
          <w:sz w:val="22"/>
          <w:szCs w:val="22"/>
        </w:rPr>
      </w:pPr>
      <w:r w:rsidRPr="00CA5341">
        <w:rPr>
          <w:rFonts w:ascii="Calibri" w:hAnsi="Calibri" w:cs="Calibri"/>
          <w:sz w:val="22"/>
          <w:szCs w:val="22"/>
        </w:rPr>
        <w:tab/>
        <w:t>Με βάση τα ανωτέρω, ο κος Πρόεδρος κάλεσε τα μέλη της Οικονομικής Επιτροπής να αποφασίσουν σχετικά.</w:t>
      </w:r>
    </w:p>
    <w:p w14:paraId="5D45412F" w14:textId="77777777" w:rsidR="00CA5341" w:rsidRPr="006A382A" w:rsidRDefault="00CA5341" w:rsidP="00CA5341">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44E28EA7" w14:textId="77777777" w:rsidR="00CA5341" w:rsidRPr="006A382A" w:rsidRDefault="00CA5341" w:rsidP="00CA5341">
      <w:pPr>
        <w:spacing w:line="360" w:lineRule="auto"/>
        <w:jc w:val="both"/>
        <w:rPr>
          <w:rFonts w:ascii="Calibri" w:hAnsi="Calibri" w:cs="Calibri"/>
          <w:sz w:val="22"/>
          <w:szCs w:val="22"/>
        </w:rPr>
      </w:pPr>
      <w:r w:rsidRPr="006A382A">
        <w:rPr>
          <w:rFonts w:ascii="Calibri" w:hAnsi="Calibri" w:cs="Calibri"/>
          <w:sz w:val="22"/>
          <w:szCs w:val="22"/>
        </w:rPr>
        <w:t>αφού άκουσε την εισήγηση του κου Προέδρου, έλαβε υπόψη:</w:t>
      </w:r>
    </w:p>
    <w:p w14:paraId="428769B2" w14:textId="77777777" w:rsidR="00CA5341" w:rsidRPr="00CA5341" w:rsidRDefault="00CA5341" w:rsidP="00BF4AFD">
      <w:pPr>
        <w:numPr>
          <w:ilvl w:val="0"/>
          <w:numId w:val="11"/>
        </w:numPr>
        <w:shd w:val="clear" w:color="auto" w:fill="FFFFFF"/>
        <w:spacing w:line="360" w:lineRule="auto"/>
        <w:jc w:val="both"/>
        <w:rPr>
          <w:rFonts w:ascii="Calibri" w:hAnsi="Calibri" w:cs="Calibri"/>
          <w:sz w:val="22"/>
          <w:szCs w:val="22"/>
        </w:rPr>
      </w:pPr>
      <w:r w:rsidRPr="00CA5341">
        <w:rPr>
          <w:rFonts w:ascii="Calibri" w:hAnsi="Calibri" w:cs="Calibri"/>
          <w:sz w:val="22"/>
          <w:szCs w:val="22"/>
        </w:rPr>
        <w:t>τις διατάξεις του άρθρου 72 του Ν.3852/2010, όπως αντικαταστάθηκε με την παρ.1 του άρθρου 40 του Ν.4735/2020</w:t>
      </w:r>
    </w:p>
    <w:p w14:paraId="5FEEA103" w14:textId="77777777" w:rsidR="00CA5341" w:rsidRPr="00CA5341" w:rsidRDefault="00CA5341" w:rsidP="00BF4AFD">
      <w:pPr>
        <w:numPr>
          <w:ilvl w:val="0"/>
          <w:numId w:val="11"/>
        </w:numPr>
        <w:autoSpaceDE/>
        <w:autoSpaceDN/>
        <w:adjustRightInd/>
        <w:spacing w:line="360" w:lineRule="auto"/>
        <w:jc w:val="both"/>
        <w:rPr>
          <w:rFonts w:ascii="Calibri" w:hAnsi="Calibri" w:cs="Calibri"/>
          <w:color w:val="000000"/>
          <w:sz w:val="22"/>
          <w:szCs w:val="22"/>
        </w:rPr>
      </w:pPr>
      <w:r w:rsidRPr="00CA5341">
        <w:rPr>
          <w:rFonts w:ascii="Calibri" w:hAnsi="Calibri" w:cs="Calibri"/>
          <w:bCs/>
          <w:kern w:val="3"/>
          <w:sz w:val="22"/>
          <w:szCs w:val="22"/>
          <w:lang w:eastAsia="zh-CN"/>
        </w:rPr>
        <w:t>την αρ. πρωτ. 5449/29.03.2021 2</w:t>
      </w:r>
      <w:r w:rsidRPr="00CA5341">
        <w:rPr>
          <w:rFonts w:ascii="Calibri" w:hAnsi="Calibri" w:cs="Calibri"/>
          <w:bCs/>
          <w:kern w:val="3"/>
          <w:sz w:val="22"/>
          <w:szCs w:val="22"/>
          <w:vertAlign w:val="superscript"/>
          <w:lang w:eastAsia="zh-CN"/>
        </w:rPr>
        <w:t>η</w:t>
      </w:r>
      <w:r w:rsidRPr="00CA5341">
        <w:rPr>
          <w:rFonts w:ascii="Calibri" w:hAnsi="Calibri" w:cs="Calibri"/>
          <w:bCs/>
          <w:kern w:val="3"/>
          <w:sz w:val="22"/>
          <w:szCs w:val="22"/>
          <w:lang w:eastAsia="zh-CN"/>
        </w:rPr>
        <w:t xml:space="preserve"> τροποποίηση της πρόσκλησης ΑΤ09 για την υποβολή αιτήσεων χρηματοδότησης στο πρόγραμμα ανάπτυξης &amp; αλληλεγγύης για την Τοπική Αυτοδιοίκηση ‘’Αντώνης Τρίτσης’’</w:t>
      </w:r>
    </w:p>
    <w:p w14:paraId="60A3D7A4" w14:textId="77777777" w:rsidR="00CA5341" w:rsidRPr="00CA5341" w:rsidRDefault="00CA5341" w:rsidP="00BF4AFD">
      <w:pPr>
        <w:numPr>
          <w:ilvl w:val="0"/>
          <w:numId w:val="11"/>
        </w:numPr>
        <w:autoSpaceDE/>
        <w:autoSpaceDN/>
        <w:adjustRightInd/>
        <w:spacing w:line="360" w:lineRule="auto"/>
        <w:jc w:val="both"/>
        <w:rPr>
          <w:rFonts w:ascii="Calibri" w:hAnsi="Calibri" w:cs="Calibri"/>
          <w:color w:val="000000"/>
          <w:sz w:val="22"/>
          <w:szCs w:val="22"/>
        </w:rPr>
      </w:pPr>
      <w:r w:rsidRPr="00CA5341">
        <w:rPr>
          <w:rFonts w:ascii="Calibri" w:hAnsi="Calibri" w:cs="Calibri"/>
          <w:iCs/>
          <w:color w:val="000000"/>
          <w:sz w:val="22"/>
          <w:szCs w:val="22"/>
        </w:rPr>
        <w:t>την αριθμ. πρωτ: ΔΤ/29.03.2021 εισήγηση της Διεύθυνσης Τεχνικών Υπηρεσιών</w:t>
      </w:r>
    </w:p>
    <w:p w14:paraId="08948978" w14:textId="77777777" w:rsidR="00CA5341" w:rsidRPr="00CA5341" w:rsidRDefault="00CA5341" w:rsidP="00BF4AFD">
      <w:pPr>
        <w:numPr>
          <w:ilvl w:val="0"/>
          <w:numId w:val="11"/>
        </w:numPr>
        <w:autoSpaceDE/>
        <w:autoSpaceDN/>
        <w:adjustRightInd/>
        <w:spacing w:line="360" w:lineRule="auto"/>
        <w:jc w:val="both"/>
        <w:rPr>
          <w:rFonts w:ascii="Calibri" w:hAnsi="Calibri" w:cs="Calibri"/>
          <w:color w:val="000000"/>
          <w:sz w:val="22"/>
          <w:szCs w:val="22"/>
        </w:rPr>
      </w:pPr>
      <w:r w:rsidRPr="00CA5341">
        <w:rPr>
          <w:rFonts w:ascii="Calibri" w:hAnsi="Calibri" w:cs="Calibri"/>
          <w:color w:val="000000"/>
          <w:sz w:val="22"/>
          <w:szCs w:val="22"/>
        </w:rPr>
        <w:t>τις προηγούμενες αριθμ.289/2020 και 305/2020 αποφάσεις Οικονομικής Επιτροπής Δήμου Λαυρεωτικής</w:t>
      </w:r>
    </w:p>
    <w:p w14:paraId="456A80BB" w14:textId="77777777" w:rsidR="00CA5341" w:rsidRPr="00CA5341" w:rsidRDefault="00CA5341" w:rsidP="00CA5341">
      <w:pPr>
        <w:tabs>
          <w:tab w:val="left" w:pos="350"/>
        </w:tabs>
        <w:spacing w:line="360" w:lineRule="auto"/>
        <w:jc w:val="both"/>
        <w:rPr>
          <w:rFonts w:ascii="Calibri" w:hAnsi="Calibri" w:cs="Calibri"/>
          <w:color w:val="000000"/>
          <w:sz w:val="22"/>
          <w:szCs w:val="22"/>
        </w:rPr>
      </w:pPr>
      <w:r w:rsidRPr="00CA5341">
        <w:rPr>
          <w:rFonts w:ascii="Calibri" w:hAnsi="Calibri" w:cs="Calibri"/>
          <w:color w:val="000000"/>
          <w:sz w:val="22"/>
          <w:szCs w:val="22"/>
        </w:rPr>
        <w:t>και έπειτα από διαλογική συζήτηση</w:t>
      </w:r>
    </w:p>
    <w:p w14:paraId="21D9725B" w14:textId="77777777" w:rsidR="00CA5341" w:rsidRPr="00CA5341" w:rsidRDefault="00CA5341" w:rsidP="00CA5341">
      <w:pPr>
        <w:keepNext/>
        <w:keepLines/>
        <w:spacing w:line="360" w:lineRule="auto"/>
        <w:jc w:val="center"/>
        <w:outlineLvl w:val="0"/>
        <w:rPr>
          <w:rFonts w:ascii="Calibri" w:hAnsi="Calibri" w:cs="Calibri"/>
          <w:b/>
          <w:bCs/>
          <w:color w:val="000000"/>
          <w:sz w:val="22"/>
          <w:szCs w:val="22"/>
        </w:rPr>
      </w:pPr>
      <w:r w:rsidRPr="00CA5341">
        <w:rPr>
          <w:rFonts w:ascii="Calibri" w:hAnsi="Calibri" w:cs="Calibri"/>
          <w:b/>
          <w:bCs/>
          <w:color w:val="000000"/>
          <w:spacing w:val="40"/>
          <w:sz w:val="22"/>
          <w:szCs w:val="22"/>
        </w:rPr>
        <w:t>αποφασίζει ομόφωνα</w:t>
      </w:r>
    </w:p>
    <w:p w14:paraId="2E04E088" w14:textId="77777777" w:rsidR="00CA5341" w:rsidRPr="00AB1506" w:rsidRDefault="00CA5341" w:rsidP="00CA5341">
      <w:pPr>
        <w:spacing w:line="360" w:lineRule="auto"/>
        <w:jc w:val="both"/>
        <w:rPr>
          <w:rFonts w:ascii="Calibri" w:hAnsi="Calibri" w:cs="Calibri"/>
          <w:b/>
          <w:bCs/>
          <w:sz w:val="22"/>
          <w:szCs w:val="22"/>
        </w:rPr>
      </w:pPr>
      <w:r w:rsidRPr="00AB1506">
        <w:rPr>
          <w:rFonts w:ascii="Calibri" w:hAnsi="Calibri" w:cs="Calibri"/>
          <w:sz w:val="22"/>
          <w:szCs w:val="22"/>
        </w:rPr>
        <w:t xml:space="preserve">Την ανάκληση των </w:t>
      </w:r>
      <w:r>
        <w:rPr>
          <w:rFonts w:ascii="Calibri" w:hAnsi="Calibri" w:cs="Calibri"/>
          <w:sz w:val="22"/>
          <w:szCs w:val="22"/>
        </w:rPr>
        <w:t>υπ’ αριθμ.</w:t>
      </w:r>
      <w:r w:rsidRPr="00AB1506">
        <w:rPr>
          <w:rFonts w:ascii="Calibri" w:hAnsi="Calibri" w:cs="Calibri"/>
          <w:sz w:val="22"/>
          <w:szCs w:val="22"/>
        </w:rPr>
        <w:t xml:space="preserve"> 289/2020 και 305/2020</w:t>
      </w:r>
      <w:r>
        <w:rPr>
          <w:rFonts w:ascii="Calibri" w:hAnsi="Calibri" w:cs="Calibri"/>
          <w:sz w:val="22"/>
          <w:szCs w:val="22"/>
        </w:rPr>
        <w:t xml:space="preserve"> αποφάσεων Οικονομικής Επιτροπής Δήμου Λαυρεωτικής,</w:t>
      </w:r>
      <w:r w:rsidRPr="00AB1506">
        <w:rPr>
          <w:rFonts w:ascii="Calibri" w:hAnsi="Calibri" w:cs="Calibri"/>
          <w:sz w:val="22"/>
          <w:szCs w:val="22"/>
        </w:rPr>
        <w:t xml:space="preserve"> προκειμένου να διευρυνθεί η επιφάνεια εφαρμογής των τριών</w:t>
      </w:r>
      <w:r>
        <w:rPr>
          <w:rFonts w:ascii="Calibri" w:hAnsi="Calibri" w:cs="Calibri"/>
          <w:sz w:val="22"/>
          <w:szCs w:val="22"/>
        </w:rPr>
        <w:t xml:space="preserve"> (3)</w:t>
      </w:r>
      <w:r w:rsidRPr="00AB1506">
        <w:rPr>
          <w:rFonts w:ascii="Calibri" w:hAnsi="Calibri" w:cs="Calibri"/>
          <w:sz w:val="22"/>
          <w:szCs w:val="22"/>
        </w:rPr>
        <w:t xml:space="preserve"> προτεινόμενων μελετών των έργων. </w:t>
      </w:r>
    </w:p>
    <w:p w14:paraId="0C268239" w14:textId="77777777" w:rsidR="00CA5341" w:rsidRPr="00CA5341" w:rsidRDefault="00CA5341" w:rsidP="00CA5341">
      <w:pPr>
        <w:tabs>
          <w:tab w:val="left" w:pos="180"/>
        </w:tabs>
        <w:spacing w:line="360" w:lineRule="auto"/>
        <w:jc w:val="both"/>
        <w:rPr>
          <w:rFonts w:ascii="Calibri" w:hAnsi="Calibri" w:cs="Calibri"/>
          <w:sz w:val="22"/>
          <w:szCs w:val="22"/>
        </w:rPr>
      </w:pPr>
    </w:p>
    <w:p w14:paraId="3C5E7CC1" w14:textId="77777777" w:rsidR="00CA5341" w:rsidRDefault="00CA5341" w:rsidP="00957F59">
      <w:pPr>
        <w:pStyle w:val="20"/>
        <w:keepNext/>
        <w:spacing w:after="0" w:line="360" w:lineRule="auto"/>
        <w:jc w:val="both"/>
        <w:rPr>
          <w:rFonts w:ascii="Calibri" w:hAnsi="Calibri" w:cs="Calibri"/>
          <w:sz w:val="22"/>
          <w:szCs w:val="22"/>
        </w:rPr>
      </w:pPr>
    </w:p>
    <w:p w14:paraId="0FE4CCDC" w14:textId="77777777" w:rsidR="00CA5341" w:rsidRDefault="00CA5341" w:rsidP="00957F59">
      <w:pPr>
        <w:pStyle w:val="20"/>
        <w:keepNext/>
        <w:spacing w:after="0" w:line="360" w:lineRule="auto"/>
        <w:jc w:val="both"/>
        <w:rPr>
          <w:rFonts w:ascii="Calibri" w:hAnsi="Calibri" w:cs="Calibri"/>
          <w:sz w:val="22"/>
          <w:szCs w:val="22"/>
        </w:rPr>
      </w:pPr>
    </w:p>
    <w:p w14:paraId="5793D81B" w14:textId="77777777" w:rsidR="00CA5341" w:rsidRDefault="00CA5341" w:rsidP="00957F59">
      <w:pPr>
        <w:pStyle w:val="20"/>
        <w:keepNext/>
        <w:spacing w:after="0" w:line="360" w:lineRule="auto"/>
        <w:jc w:val="both"/>
        <w:rPr>
          <w:rFonts w:ascii="Calibri" w:hAnsi="Calibri" w:cs="Calibri"/>
          <w:sz w:val="22"/>
          <w:szCs w:val="22"/>
        </w:rPr>
      </w:pPr>
    </w:p>
    <w:p w14:paraId="5DD668E3" w14:textId="77777777" w:rsidR="009A7A81" w:rsidRDefault="009A7A81" w:rsidP="00957F59">
      <w:pPr>
        <w:pStyle w:val="20"/>
        <w:keepNext/>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0582A795" w14:textId="77777777" w:rsidR="00A421CE" w:rsidRDefault="00A421CE" w:rsidP="00957F59">
      <w:pPr>
        <w:pStyle w:val="20"/>
        <w:keepNext/>
        <w:spacing w:after="0" w:line="360" w:lineRule="auto"/>
        <w:jc w:val="both"/>
        <w:rPr>
          <w:rFonts w:ascii="Calibri" w:hAnsi="Calibri" w:cs="Calibri"/>
          <w:sz w:val="22"/>
          <w:szCs w:val="22"/>
        </w:rPr>
      </w:pPr>
    </w:p>
    <w:p w14:paraId="0063ADD0" w14:textId="77777777" w:rsidR="00A421CE" w:rsidRPr="009A7A81" w:rsidRDefault="00A421CE" w:rsidP="00957F59">
      <w:pPr>
        <w:pStyle w:val="20"/>
        <w:keepNext/>
        <w:spacing w:after="0" w:line="360" w:lineRule="auto"/>
        <w:jc w:val="both"/>
        <w:rPr>
          <w:rFonts w:ascii="Calibri" w:hAnsi="Calibri" w:cs="Calibri"/>
          <w:sz w:val="22"/>
          <w:szCs w:val="22"/>
        </w:rPr>
      </w:pPr>
    </w:p>
    <w:p w14:paraId="0B0FBE43" w14:textId="77777777" w:rsidR="009A7A81" w:rsidRPr="009A7A81" w:rsidRDefault="009A7A81" w:rsidP="00957F59">
      <w:pPr>
        <w:pStyle w:val="20"/>
        <w:keepNext/>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1F85307E" w14:textId="77777777" w:rsidTr="005A7173">
        <w:trPr>
          <w:trHeight w:val="856"/>
        </w:trPr>
        <w:tc>
          <w:tcPr>
            <w:tcW w:w="3888" w:type="dxa"/>
          </w:tcPr>
          <w:p w14:paraId="7602BE92" w14:textId="77777777" w:rsidR="009A7A81" w:rsidRPr="009A7A81" w:rsidRDefault="009A7A81" w:rsidP="00957F59">
            <w:pPr>
              <w:keepNext/>
              <w:widowControl/>
              <w:spacing w:line="360" w:lineRule="auto"/>
              <w:jc w:val="center"/>
              <w:rPr>
                <w:rFonts w:ascii="Calibri" w:hAnsi="Calibri" w:cs="Calibri"/>
                <w:sz w:val="22"/>
                <w:szCs w:val="22"/>
              </w:rPr>
            </w:pPr>
            <w:r w:rsidRPr="009A7A81">
              <w:rPr>
                <w:rFonts w:ascii="Calibri" w:hAnsi="Calibri" w:cs="Calibri"/>
                <w:sz w:val="22"/>
                <w:szCs w:val="22"/>
              </w:rPr>
              <w:t>Ο Πρόεδρος</w:t>
            </w:r>
          </w:p>
          <w:p w14:paraId="6255D207" w14:textId="77777777" w:rsidR="009A7A81" w:rsidRPr="009A7A81" w:rsidRDefault="009A7A81" w:rsidP="00957F59">
            <w:pPr>
              <w:keepNext/>
              <w:widowControl/>
              <w:spacing w:line="360" w:lineRule="auto"/>
              <w:jc w:val="center"/>
              <w:rPr>
                <w:rFonts w:ascii="Calibri" w:hAnsi="Calibri" w:cs="Calibri"/>
                <w:sz w:val="22"/>
                <w:szCs w:val="22"/>
              </w:rPr>
            </w:pPr>
          </w:p>
          <w:p w14:paraId="11672FF0" w14:textId="77777777" w:rsidR="009A7A81" w:rsidRPr="009A7A81" w:rsidRDefault="009A7A81" w:rsidP="00957F59">
            <w:pPr>
              <w:keepNext/>
              <w:widowControl/>
              <w:jc w:val="center"/>
              <w:rPr>
                <w:rFonts w:ascii="Calibri" w:hAnsi="Calibri" w:cs="Calibri"/>
                <w:sz w:val="22"/>
                <w:szCs w:val="22"/>
              </w:rPr>
            </w:pPr>
            <w:r w:rsidRPr="009A7A81">
              <w:rPr>
                <w:rFonts w:ascii="Calibri" w:hAnsi="Calibri" w:cs="Calibri"/>
                <w:sz w:val="22"/>
                <w:szCs w:val="22"/>
              </w:rPr>
              <w:t>Δημήτρης Λουκάς</w:t>
            </w:r>
          </w:p>
          <w:p w14:paraId="3EA6B20D" w14:textId="77777777" w:rsidR="009A7A81" w:rsidRPr="009A7A81" w:rsidRDefault="009A7A81" w:rsidP="00957F59">
            <w:pPr>
              <w:keepNext/>
              <w:widowControl/>
              <w:jc w:val="center"/>
              <w:rPr>
                <w:rFonts w:ascii="Calibri" w:hAnsi="Calibri" w:cs="Calibri"/>
                <w:sz w:val="22"/>
                <w:szCs w:val="22"/>
              </w:rPr>
            </w:pPr>
            <w:r w:rsidRPr="009A7A81">
              <w:rPr>
                <w:rFonts w:ascii="Calibri" w:hAnsi="Calibri" w:cs="Calibri"/>
                <w:sz w:val="22"/>
                <w:szCs w:val="22"/>
              </w:rPr>
              <w:t>Δήμαρχος Λαυρεωτικής</w:t>
            </w:r>
          </w:p>
        </w:tc>
        <w:tc>
          <w:tcPr>
            <w:tcW w:w="5400" w:type="dxa"/>
          </w:tcPr>
          <w:p w14:paraId="1C09687A" w14:textId="77777777" w:rsidR="009A7A81" w:rsidRPr="009A7A81" w:rsidRDefault="009A7A81" w:rsidP="00957F59">
            <w:pPr>
              <w:keepNext/>
              <w:widowControl/>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2FF9DC4D" w14:textId="77777777" w:rsidR="009A7A81" w:rsidRPr="009A7A81" w:rsidRDefault="009A7A81" w:rsidP="00957F59">
            <w:pPr>
              <w:keepNext/>
              <w:widowControl/>
              <w:spacing w:line="360" w:lineRule="auto"/>
              <w:jc w:val="both"/>
              <w:rPr>
                <w:rFonts w:ascii="Calibri" w:hAnsi="Calibri" w:cs="Calibri"/>
                <w:sz w:val="22"/>
                <w:szCs w:val="22"/>
              </w:rPr>
            </w:pPr>
          </w:p>
        </w:tc>
      </w:tr>
    </w:tbl>
    <w:p w14:paraId="53A2264B" w14:textId="77777777" w:rsidR="009A7A81" w:rsidRPr="009A7A81" w:rsidRDefault="009A7A81" w:rsidP="00957F59">
      <w:pPr>
        <w:keepNext/>
        <w:widowControl/>
        <w:jc w:val="both"/>
        <w:rPr>
          <w:rFonts w:ascii="Calibri" w:hAnsi="Calibri" w:cs="Calibri"/>
          <w:bCs/>
          <w:sz w:val="22"/>
          <w:szCs w:val="22"/>
        </w:rPr>
      </w:pPr>
    </w:p>
    <w:p w14:paraId="0EA3E0E4" w14:textId="77777777" w:rsidR="009A7A81" w:rsidRPr="009A7A81" w:rsidRDefault="009A7A81" w:rsidP="00957F59">
      <w:pPr>
        <w:keepNext/>
        <w:widowControl/>
        <w:jc w:val="both"/>
        <w:rPr>
          <w:rFonts w:ascii="Calibri" w:hAnsi="Calibri" w:cs="Calibri"/>
          <w:bCs/>
          <w:sz w:val="22"/>
          <w:szCs w:val="22"/>
        </w:rPr>
      </w:pPr>
    </w:p>
    <w:p w14:paraId="3FF755E8" w14:textId="77777777" w:rsidR="00431B7B" w:rsidRPr="00431B7B" w:rsidRDefault="00431B7B" w:rsidP="00957F59">
      <w:pPr>
        <w:keepNext/>
        <w:widowControl/>
        <w:shd w:val="clear" w:color="auto" w:fill="FFFFFF"/>
        <w:spacing w:line="360" w:lineRule="auto"/>
        <w:jc w:val="center"/>
        <w:rPr>
          <w:rFonts w:asciiTheme="minorHAnsi" w:hAnsiTheme="minorHAnsi" w:cs="Calibri"/>
          <w:sz w:val="22"/>
          <w:szCs w:val="22"/>
        </w:rPr>
      </w:pPr>
    </w:p>
    <w:sectPr w:rsidR="00431B7B" w:rsidRPr="00431B7B" w:rsidSect="00CA5341">
      <w:pgSz w:w="11900" w:h="16840"/>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DBA7" w14:textId="77777777" w:rsidR="00E70095" w:rsidRDefault="00E70095" w:rsidP="00431B7B">
      <w:r>
        <w:separator/>
      </w:r>
    </w:p>
  </w:endnote>
  <w:endnote w:type="continuationSeparator" w:id="0">
    <w:p w14:paraId="7D428219" w14:textId="77777777" w:rsidR="00E70095" w:rsidRDefault="00E70095"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gHelvetica">
    <w:altName w:val="Times New Roman"/>
    <w:panose1 w:val="00000000000000000000"/>
    <w:charset w:val="A1"/>
    <w:family w:val="roman"/>
    <w:notTrueType/>
    <w:pitch w:val="variable"/>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7C3" w14:textId="77777777" w:rsidR="00337541" w:rsidRDefault="00337541" w:rsidP="00114B9D">
    <w:pPr>
      <w:pStyle w:val="a4"/>
      <w:jc w:val="center"/>
      <w:rPr>
        <w:rFonts w:asciiTheme="minorHAnsi" w:hAnsiTheme="minorHAnsi" w:cs="Calibri"/>
        <w:sz w:val="22"/>
        <w:szCs w:val="22"/>
      </w:rPr>
    </w:pPr>
  </w:p>
  <w:p w14:paraId="4ECF8D90" w14:textId="77777777" w:rsidR="00337541" w:rsidRPr="00B8428E" w:rsidRDefault="00337541" w:rsidP="00114B9D">
    <w:pPr>
      <w:pStyle w:val="a4"/>
      <w:jc w:val="center"/>
      <w:rPr>
        <w:rFonts w:asciiTheme="minorHAnsi" w:hAnsiTheme="minorHAnsi" w:cs="Calibri"/>
        <w:sz w:val="22"/>
        <w:szCs w:val="22"/>
      </w:rPr>
    </w:pPr>
    <w:r>
      <w:rPr>
        <w:rFonts w:asciiTheme="minorHAnsi" w:hAnsiTheme="minorHAnsi" w:cs="Calibri"/>
        <w:sz w:val="22"/>
        <w:szCs w:val="22"/>
      </w:rPr>
      <w:t>ΠΡΑΚΤΙΚΑ 7</w:t>
    </w:r>
    <w:r w:rsidRPr="00337541">
      <w:rPr>
        <w:rFonts w:asciiTheme="minorHAnsi" w:hAnsiTheme="minorHAnsi" w:cs="Calibri"/>
        <w:sz w:val="22"/>
        <w:szCs w:val="22"/>
        <w:vertAlign w:val="superscript"/>
      </w:rPr>
      <w:t>ης</w:t>
    </w:r>
    <w:r>
      <w:rPr>
        <w:rFonts w:asciiTheme="minorHAnsi" w:hAnsiTheme="minorHAnsi" w:cs="Calibri"/>
        <w:sz w:val="22"/>
        <w:szCs w:val="22"/>
      </w:rPr>
      <w:t xml:space="preserve"> ΣΥΝΕΔΡΙΑΣΗΣ</w:t>
    </w:r>
    <w:r w:rsidRPr="00B8428E">
      <w:rPr>
        <w:rFonts w:asciiTheme="minorHAnsi" w:hAnsiTheme="minorHAnsi" w:cs="Calibri"/>
        <w:sz w:val="22"/>
        <w:szCs w:val="22"/>
      </w:rPr>
      <w:t xml:space="preserve"> ΟΙΚΟΝΟΜΙΚΗΣ ΕΠΙΤΡΟΠΗΣ ΔΗΜΟΥ ΛΑΥΡΕΩΤΙΚΗΣ</w:t>
    </w:r>
  </w:p>
  <w:p w14:paraId="0B76B278" w14:textId="77777777" w:rsidR="00337541" w:rsidRPr="00B8428E" w:rsidRDefault="00337541" w:rsidP="00114B9D">
    <w:pPr>
      <w:pStyle w:val="a4"/>
      <w:jc w:val="center"/>
      <w:rPr>
        <w:rFonts w:asciiTheme="minorHAnsi" w:hAnsiTheme="minorHAnsi" w:cs="Calibri"/>
        <w:sz w:val="22"/>
        <w:szCs w:val="22"/>
      </w:rPr>
    </w:pPr>
    <w:r w:rsidRPr="00B8428E">
      <w:rPr>
        <w:rFonts w:asciiTheme="minorHAnsi" w:hAnsiTheme="minorHAnsi" w:cs="Calibri"/>
        <w:sz w:val="22"/>
        <w:szCs w:val="22"/>
      </w:rPr>
      <w:t xml:space="preserve">Σελίδα </w:t>
    </w:r>
    <w:r w:rsidRPr="00B8428E">
      <w:rPr>
        <w:rFonts w:asciiTheme="minorHAnsi" w:hAnsiTheme="minorHAnsi" w:cs="Calibri"/>
        <w:sz w:val="22"/>
        <w:szCs w:val="22"/>
      </w:rPr>
      <w:fldChar w:fldCharType="begin"/>
    </w:r>
    <w:r w:rsidRPr="00B8428E">
      <w:rPr>
        <w:rFonts w:asciiTheme="minorHAnsi" w:hAnsiTheme="minorHAnsi" w:cs="Calibri"/>
        <w:sz w:val="22"/>
        <w:szCs w:val="22"/>
      </w:rPr>
      <w:instrText xml:space="preserve"> PAGE </w:instrText>
    </w:r>
    <w:r w:rsidRPr="00B8428E">
      <w:rPr>
        <w:rFonts w:asciiTheme="minorHAnsi" w:hAnsiTheme="minorHAnsi" w:cs="Calibri"/>
        <w:sz w:val="22"/>
        <w:szCs w:val="22"/>
      </w:rPr>
      <w:fldChar w:fldCharType="separate"/>
    </w:r>
    <w:r w:rsidR="008B0AE9">
      <w:rPr>
        <w:rFonts w:asciiTheme="minorHAnsi" w:hAnsiTheme="minorHAnsi" w:cs="Calibri"/>
        <w:noProof/>
        <w:sz w:val="22"/>
        <w:szCs w:val="22"/>
      </w:rPr>
      <w:t>11</w:t>
    </w:r>
    <w:r w:rsidRPr="00B8428E">
      <w:rPr>
        <w:rFonts w:asciiTheme="minorHAnsi" w:hAnsiTheme="minorHAnsi" w:cs="Calibri"/>
        <w:sz w:val="22"/>
        <w:szCs w:val="22"/>
      </w:rPr>
      <w:fldChar w:fldCharType="end"/>
    </w:r>
    <w:r w:rsidRPr="00B8428E">
      <w:rPr>
        <w:rFonts w:asciiTheme="minorHAnsi" w:hAnsiTheme="minorHAnsi" w:cs="Calibri"/>
        <w:sz w:val="22"/>
        <w:szCs w:val="22"/>
      </w:rPr>
      <w:t xml:space="preserve"> από </w:t>
    </w:r>
    <w:r w:rsidRPr="00B8428E">
      <w:rPr>
        <w:rFonts w:asciiTheme="minorHAnsi" w:hAnsiTheme="minorHAnsi" w:cs="Calibri"/>
        <w:sz w:val="22"/>
        <w:szCs w:val="22"/>
      </w:rPr>
      <w:fldChar w:fldCharType="begin"/>
    </w:r>
    <w:r w:rsidRPr="00B8428E">
      <w:rPr>
        <w:rFonts w:asciiTheme="minorHAnsi" w:hAnsiTheme="minorHAnsi" w:cs="Calibri"/>
        <w:sz w:val="22"/>
        <w:szCs w:val="22"/>
      </w:rPr>
      <w:instrText xml:space="preserve"> NUMPAGES </w:instrText>
    </w:r>
    <w:r w:rsidRPr="00B8428E">
      <w:rPr>
        <w:rFonts w:asciiTheme="minorHAnsi" w:hAnsiTheme="minorHAnsi" w:cs="Calibri"/>
        <w:sz w:val="22"/>
        <w:szCs w:val="22"/>
      </w:rPr>
      <w:fldChar w:fldCharType="separate"/>
    </w:r>
    <w:r w:rsidR="008B0AE9">
      <w:rPr>
        <w:rFonts w:asciiTheme="minorHAnsi" w:hAnsiTheme="minorHAnsi" w:cs="Calibri"/>
        <w:noProof/>
        <w:sz w:val="22"/>
        <w:szCs w:val="22"/>
      </w:rPr>
      <w:t>61</w:t>
    </w:r>
    <w:r w:rsidRPr="00B8428E">
      <w:rPr>
        <w:rFonts w:asciiTheme="minorHAnsi" w:hAnsiTheme="minorHAnsi" w:cs="Calibri"/>
        <w:sz w:val="22"/>
        <w:szCs w:val="22"/>
      </w:rPr>
      <w:fldChar w:fldCharType="end"/>
    </w:r>
  </w:p>
  <w:p w14:paraId="63A9614F" w14:textId="77777777" w:rsidR="00337541" w:rsidRDefault="003375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AEDA" w14:textId="77777777" w:rsidR="00337541" w:rsidRDefault="00337541" w:rsidP="00337541">
    <w:pPr>
      <w:pStyle w:val="a4"/>
      <w:jc w:val="center"/>
      <w:rPr>
        <w:rFonts w:asciiTheme="minorHAnsi" w:hAnsiTheme="minorHAnsi" w:cs="Calibri"/>
        <w:sz w:val="22"/>
        <w:szCs w:val="22"/>
      </w:rPr>
    </w:pPr>
  </w:p>
  <w:p w14:paraId="24FFCC45" w14:textId="77777777" w:rsidR="00337541" w:rsidRPr="00337541" w:rsidRDefault="00337541" w:rsidP="00337541">
    <w:pPr>
      <w:pStyle w:val="a4"/>
      <w:jc w:val="center"/>
      <w:rPr>
        <w:rFonts w:ascii="Calibri" w:hAnsi="Calibri" w:cs="Calibri"/>
        <w:sz w:val="22"/>
        <w:szCs w:val="22"/>
      </w:rPr>
    </w:pPr>
    <w:r w:rsidRPr="00337541">
      <w:rPr>
        <w:rFonts w:ascii="Calibri" w:hAnsi="Calibri" w:cs="Calibri"/>
        <w:sz w:val="22"/>
        <w:szCs w:val="22"/>
      </w:rPr>
      <w:t>ΠΡΑΚΤΙΚΑ 7</w:t>
    </w:r>
    <w:r w:rsidRPr="00337541">
      <w:rPr>
        <w:rFonts w:ascii="Calibri" w:hAnsi="Calibri" w:cs="Calibri"/>
        <w:sz w:val="22"/>
        <w:szCs w:val="22"/>
        <w:vertAlign w:val="superscript"/>
      </w:rPr>
      <w:t>ης</w:t>
    </w:r>
    <w:r w:rsidRPr="00337541">
      <w:rPr>
        <w:rFonts w:ascii="Calibri" w:hAnsi="Calibri" w:cs="Calibri"/>
        <w:sz w:val="22"/>
        <w:szCs w:val="22"/>
      </w:rPr>
      <w:t xml:space="preserve"> ΣΥΝΕΔΡΙΑΣΗΣ ΟΙΚΟΝΟΜΙΚΗΣ ΕΠΙΤΡΟΠΗΣ ΔΗΜΟΥ ΛΑΥΡΕΩΤΙΚΗΣ</w:t>
    </w:r>
  </w:p>
  <w:p w14:paraId="044C3C33" w14:textId="77777777" w:rsidR="00337541" w:rsidRPr="00337541" w:rsidRDefault="00337541" w:rsidP="00337541">
    <w:pPr>
      <w:pStyle w:val="a4"/>
      <w:jc w:val="center"/>
      <w:rPr>
        <w:rFonts w:ascii="Calibri" w:hAnsi="Calibri" w:cs="Calibri"/>
        <w:sz w:val="22"/>
        <w:szCs w:val="22"/>
      </w:rPr>
    </w:pPr>
    <w:r w:rsidRPr="00337541">
      <w:rPr>
        <w:rFonts w:ascii="Calibri" w:hAnsi="Calibri" w:cs="Calibri"/>
        <w:sz w:val="22"/>
        <w:szCs w:val="22"/>
      </w:rPr>
      <w:t xml:space="preserve">Σελίδα </w:t>
    </w:r>
    <w:r w:rsidRPr="00337541">
      <w:rPr>
        <w:rFonts w:ascii="Calibri" w:hAnsi="Calibri" w:cs="Calibri"/>
        <w:sz w:val="22"/>
        <w:szCs w:val="22"/>
      </w:rPr>
      <w:fldChar w:fldCharType="begin"/>
    </w:r>
    <w:r w:rsidRPr="00337541">
      <w:rPr>
        <w:rFonts w:ascii="Calibri" w:hAnsi="Calibri" w:cs="Calibri"/>
        <w:sz w:val="22"/>
        <w:szCs w:val="22"/>
      </w:rPr>
      <w:instrText xml:space="preserve"> PAGE </w:instrText>
    </w:r>
    <w:r w:rsidRPr="00337541">
      <w:rPr>
        <w:rFonts w:ascii="Calibri" w:hAnsi="Calibri" w:cs="Calibri"/>
        <w:sz w:val="22"/>
        <w:szCs w:val="22"/>
      </w:rPr>
      <w:fldChar w:fldCharType="separate"/>
    </w:r>
    <w:r w:rsidR="008B0AE9">
      <w:rPr>
        <w:rFonts w:ascii="Calibri" w:hAnsi="Calibri" w:cs="Calibri"/>
        <w:noProof/>
        <w:sz w:val="22"/>
        <w:szCs w:val="22"/>
      </w:rPr>
      <w:t>38</w:t>
    </w:r>
    <w:r w:rsidRPr="00337541">
      <w:rPr>
        <w:rFonts w:ascii="Calibri" w:hAnsi="Calibri" w:cs="Calibri"/>
        <w:sz w:val="22"/>
        <w:szCs w:val="22"/>
      </w:rPr>
      <w:fldChar w:fldCharType="end"/>
    </w:r>
    <w:r w:rsidRPr="00337541">
      <w:rPr>
        <w:rFonts w:ascii="Calibri" w:hAnsi="Calibri" w:cs="Calibri"/>
        <w:sz w:val="22"/>
        <w:szCs w:val="22"/>
      </w:rPr>
      <w:t xml:space="preserve"> από </w:t>
    </w:r>
    <w:r w:rsidRPr="00337541">
      <w:rPr>
        <w:rFonts w:ascii="Calibri" w:hAnsi="Calibri" w:cs="Calibri"/>
        <w:sz w:val="22"/>
        <w:szCs w:val="22"/>
      </w:rPr>
      <w:fldChar w:fldCharType="begin"/>
    </w:r>
    <w:r w:rsidRPr="00337541">
      <w:rPr>
        <w:rFonts w:ascii="Calibri" w:hAnsi="Calibri" w:cs="Calibri"/>
        <w:sz w:val="22"/>
        <w:szCs w:val="22"/>
      </w:rPr>
      <w:instrText xml:space="preserve"> NUMPAGES </w:instrText>
    </w:r>
    <w:r w:rsidRPr="00337541">
      <w:rPr>
        <w:rFonts w:ascii="Calibri" w:hAnsi="Calibri" w:cs="Calibri"/>
        <w:sz w:val="22"/>
        <w:szCs w:val="22"/>
      </w:rPr>
      <w:fldChar w:fldCharType="separate"/>
    </w:r>
    <w:r w:rsidR="008B0AE9">
      <w:rPr>
        <w:rFonts w:ascii="Calibri" w:hAnsi="Calibri" w:cs="Calibri"/>
        <w:noProof/>
        <w:sz w:val="22"/>
        <w:szCs w:val="22"/>
      </w:rPr>
      <w:t>61</w:t>
    </w:r>
    <w:r w:rsidRPr="00337541">
      <w:rPr>
        <w:rFonts w:ascii="Calibri" w:hAnsi="Calibri" w:cs="Calibri"/>
        <w:sz w:val="22"/>
        <w:szCs w:val="22"/>
      </w:rPr>
      <w:fldChar w:fldCharType="end"/>
    </w:r>
  </w:p>
  <w:p w14:paraId="7BAE2ECA" w14:textId="77777777" w:rsidR="00337541" w:rsidRDefault="00337541" w:rsidP="00337541"/>
  <w:p w14:paraId="6445F969" w14:textId="77777777" w:rsidR="00337541" w:rsidRPr="00B8428E" w:rsidRDefault="00337541" w:rsidP="00337541">
    <w:pPr>
      <w:pStyle w:val="a4"/>
      <w:jc w:val="center"/>
      <w:rPr>
        <w:rFonts w:asciiTheme="minorHAnsi" w:hAnsiTheme="minorHAnsi" w:cs="Calibri"/>
        <w:sz w:val="22"/>
        <w:szCs w:val="22"/>
      </w:rPr>
    </w:pPr>
  </w:p>
  <w:p w14:paraId="6B7E1F10" w14:textId="77777777" w:rsidR="00337541" w:rsidRPr="00684783" w:rsidRDefault="00337541" w:rsidP="00337541">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1394" w14:textId="77777777" w:rsidR="00337541" w:rsidRDefault="00337541" w:rsidP="00431B7B">
    <w:pPr>
      <w:pStyle w:val="a4"/>
      <w:jc w:val="center"/>
      <w:rPr>
        <w:rFonts w:ascii="Calibri" w:hAnsi="Calibri" w:cs="Calibri"/>
        <w:sz w:val="22"/>
        <w:szCs w:val="22"/>
      </w:rPr>
    </w:pPr>
  </w:p>
  <w:p w14:paraId="39D6089B" w14:textId="77777777" w:rsidR="00337541" w:rsidRPr="00431B7B" w:rsidRDefault="008B0AE9" w:rsidP="00431B7B">
    <w:pPr>
      <w:pStyle w:val="a4"/>
      <w:jc w:val="center"/>
      <w:rPr>
        <w:rFonts w:ascii="Calibri" w:hAnsi="Calibri" w:cs="Calibri"/>
        <w:sz w:val="22"/>
        <w:szCs w:val="22"/>
      </w:rPr>
    </w:pPr>
    <w:r>
      <w:rPr>
        <w:rFonts w:ascii="Calibri" w:hAnsi="Calibri" w:cs="Calibri"/>
        <w:sz w:val="22"/>
        <w:szCs w:val="22"/>
      </w:rPr>
      <w:t>ΠΡΑΚΤΙΚΑ 7</w:t>
    </w:r>
    <w:r w:rsidRPr="008B0AE9">
      <w:rPr>
        <w:rFonts w:ascii="Calibri" w:hAnsi="Calibri" w:cs="Calibri"/>
        <w:sz w:val="22"/>
        <w:szCs w:val="22"/>
        <w:vertAlign w:val="superscript"/>
      </w:rPr>
      <w:t>ης</w:t>
    </w:r>
    <w:r>
      <w:rPr>
        <w:rFonts w:ascii="Calibri" w:hAnsi="Calibri" w:cs="Calibri"/>
        <w:sz w:val="22"/>
        <w:szCs w:val="22"/>
      </w:rPr>
      <w:t xml:space="preserve"> ΣΥΝΕΔΡΙΑΣΗΣ</w:t>
    </w:r>
    <w:r w:rsidR="00337541" w:rsidRPr="00431B7B">
      <w:rPr>
        <w:rFonts w:ascii="Calibri" w:hAnsi="Calibri" w:cs="Calibri"/>
        <w:sz w:val="22"/>
        <w:szCs w:val="22"/>
      </w:rPr>
      <w:t xml:space="preserve"> ΟΙΚΟΝΟΜΙΚΗΣ ΕΠΙΤΡΟΠΗΣ ΔΗΜΟΥ ΛΑΥΡΕΩΤΙΚΗΣ</w:t>
    </w:r>
  </w:p>
  <w:p w14:paraId="6314F51A" w14:textId="77777777" w:rsidR="00337541" w:rsidRPr="00431B7B" w:rsidRDefault="00337541"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8B0AE9">
      <w:rPr>
        <w:rFonts w:ascii="Calibri" w:hAnsi="Calibri" w:cs="Calibri"/>
        <w:noProof/>
        <w:sz w:val="22"/>
        <w:szCs w:val="22"/>
      </w:rPr>
      <w:t>40</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8B0AE9">
      <w:rPr>
        <w:rFonts w:ascii="Calibri" w:hAnsi="Calibri" w:cs="Calibri"/>
        <w:noProof/>
        <w:sz w:val="22"/>
        <w:szCs w:val="22"/>
      </w:rPr>
      <w:t>61</w:t>
    </w:r>
    <w:r w:rsidRPr="00431B7B">
      <w:rPr>
        <w:rFonts w:ascii="Calibri" w:hAnsi="Calibri" w:cs="Calibri"/>
        <w:sz w:val="22"/>
        <w:szCs w:val="22"/>
      </w:rPr>
      <w:fldChar w:fldCharType="end"/>
    </w:r>
  </w:p>
  <w:p w14:paraId="360BDBA2" w14:textId="77777777" w:rsidR="00337541" w:rsidRDefault="00337541">
    <w:pPr>
      <w:pStyle w:val="a4"/>
    </w:pPr>
  </w:p>
  <w:p w14:paraId="7FF5B2FC" w14:textId="77777777" w:rsidR="00337541" w:rsidRDefault="003375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5F30" w14:textId="77777777" w:rsidR="00337541" w:rsidRPr="00431B7B" w:rsidRDefault="008B0AE9" w:rsidP="00431B7B">
    <w:pPr>
      <w:pStyle w:val="a4"/>
      <w:jc w:val="center"/>
      <w:rPr>
        <w:rFonts w:ascii="Calibri" w:hAnsi="Calibri" w:cs="Calibri"/>
        <w:sz w:val="22"/>
        <w:szCs w:val="22"/>
      </w:rPr>
    </w:pPr>
    <w:r>
      <w:rPr>
        <w:rFonts w:ascii="Calibri" w:hAnsi="Calibri" w:cs="Calibri"/>
        <w:sz w:val="22"/>
        <w:szCs w:val="22"/>
      </w:rPr>
      <w:t>ΠΡΑΚΤΙΚΑ 7</w:t>
    </w:r>
    <w:r w:rsidRPr="008B0AE9">
      <w:rPr>
        <w:rFonts w:ascii="Calibri" w:hAnsi="Calibri" w:cs="Calibri"/>
        <w:sz w:val="22"/>
        <w:szCs w:val="22"/>
        <w:vertAlign w:val="superscript"/>
      </w:rPr>
      <w:t>ης</w:t>
    </w:r>
    <w:r>
      <w:rPr>
        <w:rFonts w:ascii="Calibri" w:hAnsi="Calibri" w:cs="Calibri"/>
        <w:sz w:val="22"/>
        <w:szCs w:val="22"/>
      </w:rPr>
      <w:t xml:space="preserve"> ΣΥΝΕΔΡΙΑΣΗΣ</w:t>
    </w:r>
    <w:r w:rsidR="00337541" w:rsidRPr="00431B7B">
      <w:rPr>
        <w:rFonts w:ascii="Calibri" w:hAnsi="Calibri" w:cs="Calibri"/>
        <w:sz w:val="22"/>
        <w:szCs w:val="22"/>
      </w:rPr>
      <w:t xml:space="preserve"> ΟΙΚΟΝΟΜΙΚΗΣ ΕΠΙΤΡΟΠΗΣ ΔΗΜΟΥ ΛΑΥΡΕΩΤΙΚΗΣ</w:t>
    </w:r>
  </w:p>
  <w:p w14:paraId="73427AB8" w14:textId="77777777" w:rsidR="00337541" w:rsidRPr="00431B7B" w:rsidRDefault="00337541"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8B0AE9">
      <w:rPr>
        <w:rFonts w:ascii="Calibri" w:hAnsi="Calibri" w:cs="Calibri"/>
        <w:noProof/>
        <w:sz w:val="22"/>
        <w:szCs w:val="22"/>
      </w:rPr>
      <w:t>49</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8B0AE9">
      <w:rPr>
        <w:rFonts w:ascii="Calibri" w:hAnsi="Calibri" w:cs="Calibri"/>
        <w:noProof/>
        <w:sz w:val="22"/>
        <w:szCs w:val="22"/>
      </w:rPr>
      <w:t>61</w:t>
    </w:r>
    <w:r w:rsidRPr="00431B7B">
      <w:rPr>
        <w:rFonts w:ascii="Calibri" w:hAnsi="Calibri" w:cs="Calibri"/>
        <w:sz w:val="22"/>
        <w:szCs w:val="22"/>
      </w:rPr>
      <w:fldChar w:fldCharType="end"/>
    </w:r>
  </w:p>
  <w:p w14:paraId="586ACD38" w14:textId="77777777" w:rsidR="00337541" w:rsidRDefault="00337541">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95EF" w14:textId="77777777" w:rsidR="00337541" w:rsidRDefault="00337541" w:rsidP="00337541">
    <w:pPr>
      <w:pStyle w:val="a4"/>
      <w:jc w:val="center"/>
      <w:rPr>
        <w:rFonts w:asciiTheme="minorHAnsi" w:hAnsiTheme="minorHAnsi" w:cs="Calibri"/>
        <w:sz w:val="22"/>
        <w:szCs w:val="22"/>
      </w:rPr>
    </w:pPr>
  </w:p>
  <w:p w14:paraId="4193DE3F" w14:textId="77777777" w:rsidR="00337541" w:rsidRPr="00B8428E" w:rsidRDefault="00337541" w:rsidP="00337541">
    <w:pPr>
      <w:pStyle w:val="a4"/>
      <w:jc w:val="center"/>
      <w:rPr>
        <w:rFonts w:asciiTheme="minorHAnsi" w:hAnsiTheme="minorHAnsi" w:cs="Calibri"/>
        <w:sz w:val="22"/>
        <w:szCs w:val="22"/>
      </w:rPr>
    </w:pPr>
    <w:r>
      <w:rPr>
        <w:rFonts w:asciiTheme="minorHAnsi" w:hAnsiTheme="minorHAnsi" w:cs="Calibri"/>
        <w:sz w:val="22"/>
        <w:szCs w:val="22"/>
      </w:rPr>
      <w:t>ΠΡΑΚΤΙΚΑ 7</w:t>
    </w:r>
    <w:r w:rsidRPr="00CA5341">
      <w:rPr>
        <w:rFonts w:asciiTheme="minorHAnsi" w:hAnsiTheme="minorHAnsi" w:cs="Calibri"/>
        <w:sz w:val="22"/>
        <w:szCs w:val="22"/>
        <w:vertAlign w:val="superscript"/>
      </w:rPr>
      <w:t>ης</w:t>
    </w:r>
    <w:r>
      <w:rPr>
        <w:rFonts w:asciiTheme="minorHAnsi" w:hAnsiTheme="minorHAnsi" w:cs="Calibri"/>
        <w:sz w:val="22"/>
        <w:szCs w:val="22"/>
      </w:rPr>
      <w:t xml:space="preserve"> ΣΥΝΕΔΡΙΑΣΗΣ</w:t>
    </w:r>
    <w:r w:rsidRPr="00B8428E">
      <w:rPr>
        <w:rFonts w:asciiTheme="minorHAnsi" w:hAnsiTheme="minorHAnsi" w:cs="Calibri"/>
        <w:sz w:val="22"/>
        <w:szCs w:val="22"/>
      </w:rPr>
      <w:t xml:space="preserve"> ΟΙΚΟΝΟΜΙΚΗΣ ΕΠΙΤΡΟΠΗΣ ΔΗΜΟΥ ΛΑΥΡΕΩΤΙΚΗΣ</w:t>
    </w:r>
  </w:p>
  <w:p w14:paraId="60C1EA5B" w14:textId="77777777" w:rsidR="00337541" w:rsidRPr="00B8428E" w:rsidRDefault="00337541" w:rsidP="00337541">
    <w:pPr>
      <w:pStyle w:val="a4"/>
      <w:jc w:val="center"/>
      <w:rPr>
        <w:rFonts w:asciiTheme="minorHAnsi" w:hAnsiTheme="minorHAnsi" w:cs="Calibri"/>
        <w:sz w:val="22"/>
        <w:szCs w:val="22"/>
      </w:rPr>
    </w:pPr>
    <w:r w:rsidRPr="00B8428E">
      <w:rPr>
        <w:rFonts w:asciiTheme="minorHAnsi" w:hAnsiTheme="minorHAnsi" w:cs="Calibri"/>
        <w:sz w:val="22"/>
        <w:szCs w:val="22"/>
      </w:rPr>
      <w:t xml:space="preserve">Σελίδα </w:t>
    </w:r>
    <w:r w:rsidRPr="00B8428E">
      <w:rPr>
        <w:rFonts w:asciiTheme="minorHAnsi" w:hAnsiTheme="minorHAnsi" w:cs="Calibri"/>
        <w:sz w:val="22"/>
        <w:szCs w:val="22"/>
      </w:rPr>
      <w:fldChar w:fldCharType="begin"/>
    </w:r>
    <w:r w:rsidRPr="00B8428E">
      <w:rPr>
        <w:rFonts w:asciiTheme="minorHAnsi" w:hAnsiTheme="minorHAnsi" w:cs="Calibri"/>
        <w:sz w:val="22"/>
        <w:szCs w:val="22"/>
      </w:rPr>
      <w:instrText xml:space="preserve"> PAGE </w:instrText>
    </w:r>
    <w:r w:rsidRPr="00B8428E">
      <w:rPr>
        <w:rFonts w:asciiTheme="minorHAnsi" w:hAnsiTheme="minorHAnsi" w:cs="Calibri"/>
        <w:sz w:val="22"/>
        <w:szCs w:val="22"/>
      </w:rPr>
      <w:fldChar w:fldCharType="separate"/>
    </w:r>
    <w:r w:rsidR="008B0AE9">
      <w:rPr>
        <w:rFonts w:asciiTheme="minorHAnsi" w:hAnsiTheme="minorHAnsi" w:cs="Calibri"/>
        <w:noProof/>
        <w:sz w:val="22"/>
        <w:szCs w:val="22"/>
      </w:rPr>
      <w:t>61</w:t>
    </w:r>
    <w:r w:rsidRPr="00B8428E">
      <w:rPr>
        <w:rFonts w:asciiTheme="minorHAnsi" w:hAnsiTheme="minorHAnsi" w:cs="Calibri"/>
        <w:sz w:val="22"/>
        <w:szCs w:val="22"/>
      </w:rPr>
      <w:fldChar w:fldCharType="end"/>
    </w:r>
    <w:r w:rsidRPr="00B8428E">
      <w:rPr>
        <w:rFonts w:asciiTheme="minorHAnsi" w:hAnsiTheme="minorHAnsi" w:cs="Calibri"/>
        <w:sz w:val="22"/>
        <w:szCs w:val="22"/>
      </w:rPr>
      <w:t xml:space="preserve"> από </w:t>
    </w:r>
    <w:r w:rsidRPr="00B8428E">
      <w:rPr>
        <w:rFonts w:asciiTheme="minorHAnsi" w:hAnsiTheme="minorHAnsi" w:cs="Calibri"/>
        <w:sz w:val="22"/>
        <w:szCs w:val="22"/>
      </w:rPr>
      <w:fldChar w:fldCharType="begin"/>
    </w:r>
    <w:r w:rsidRPr="00B8428E">
      <w:rPr>
        <w:rFonts w:asciiTheme="minorHAnsi" w:hAnsiTheme="minorHAnsi" w:cs="Calibri"/>
        <w:sz w:val="22"/>
        <w:szCs w:val="22"/>
      </w:rPr>
      <w:instrText xml:space="preserve"> NUMPAGES </w:instrText>
    </w:r>
    <w:r w:rsidRPr="00B8428E">
      <w:rPr>
        <w:rFonts w:asciiTheme="minorHAnsi" w:hAnsiTheme="minorHAnsi" w:cs="Calibri"/>
        <w:sz w:val="22"/>
        <w:szCs w:val="22"/>
      </w:rPr>
      <w:fldChar w:fldCharType="separate"/>
    </w:r>
    <w:r w:rsidR="008B0AE9">
      <w:rPr>
        <w:rFonts w:asciiTheme="minorHAnsi" w:hAnsiTheme="minorHAnsi" w:cs="Calibri"/>
        <w:noProof/>
        <w:sz w:val="22"/>
        <w:szCs w:val="22"/>
      </w:rPr>
      <w:t>61</w:t>
    </w:r>
    <w:r w:rsidRPr="00B8428E">
      <w:rPr>
        <w:rFonts w:asciiTheme="minorHAnsi" w:hAnsiTheme="minorHAnsi" w:cs="Calibri"/>
        <w:sz w:val="22"/>
        <w:szCs w:val="22"/>
      </w:rPr>
      <w:fldChar w:fldCharType="end"/>
    </w:r>
  </w:p>
  <w:p w14:paraId="0A488C3D" w14:textId="77777777" w:rsidR="00337541" w:rsidRDefault="003375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BDFA" w14:textId="77777777" w:rsidR="00E70095" w:rsidRDefault="00E70095" w:rsidP="00431B7B">
      <w:r>
        <w:separator/>
      </w:r>
    </w:p>
  </w:footnote>
  <w:footnote w:type="continuationSeparator" w:id="0">
    <w:p w14:paraId="1F7706E1" w14:textId="77777777" w:rsidR="00E70095" w:rsidRDefault="00E70095" w:rsidP="0043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45FB" w14:textId="429FCD01" w:rsidR="00337541" w:rsidRDefault="008A3737">
    <w:pPr>
      <w:pStyle w:val="a8"/>
      <w:spacing w:line="14" w:lineRule="auto"/>
      <w:rPr>
        <w:sz w:val="20"/>
      </w:rPr>
    </w:pPr>
    <w:r>
      <w:rPr>
        <w:noProof/>
      </w:rPr>
      <mc:AlternateContent>
        <mc:Choice Requires="wps">
          <w:drawing>
            <wp:anchor distT="0" distB="0" distL="114300" distR="114300" simplePos="0" relativeHeight="251658240" behindDoc="1" locked="0" layoutInCell="1" allowOverlap="1" wp14:anchorId="575D2A2F" wp14:editId="3CC3E7C9">
              <wp:simplePos x="0" y="0"/>
              <wp:positionH relativeFrom="page">
                <wp:posOffset>5102860</wp:posOffset>
              </wp:positionH>
              <wp:positionV relativeFrom="page">
                <wp:posOffset>440055</wp:posOffset>
              </wp:positionV>
              <wp:extent cx="127635" cy="19431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DE833" w14:textId="77777777" w:rsidR="00337541" w:rsidRDefault="00337541">
                          <w:pPr>
                            <w:pStyle w:val="a8"/>
                            <w:spacing w:before="10"/>
                            <w:ind w:left="40"/>
                          </w:pPr>
                        </w:p>
                        <w:p w14:paraId="0AF1CC97" w14:textId="77777777" w:rsidR="00337541" w:rsidRDefault="00337541">
                          <w:pPr>
                            <w:pStyle w:val="a8"/>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D2A2F" id="_x0000_t202" coordsize="21600,21600" o:spt="202" path="m,l,21600r21600,l21600,xe">
              <v:stroke joinstyle="miter"/>
              <v:path gradientshapeok="t" o:connecttype="rect"/>
            </v:shapetype>
            <v:shape id="Text Box 10" o:spid="_x0000_s1026" type="#_x0000_t202" style="position:absolute;margin-left:401.8pt;margin-top:34.65pt;width:10.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" filled="f" stroked="f">
              <v:textbox inset="0,0,0,0">
                <w:txbxContent>
                  <w:p w14:paraId="5DEDE833" w14:textId="77777777" w:rsidR="00337541" w:rsidRDefault="00337541">
                    <w:pPr>
                      <w:pStyle w:val="a8"/>
                      <w:spacing w:before="10"/>
                      <w:ind w:left="40"/>
                    </w:pPr>
                  </w:p>
                  <w:p w14:paraId="0AF1CC97" w14:textId="77777777" w:rsidR="00337541" w:rsidRDefault="00337541">
                    <w:pPr>
                      <w:pStyle w:val="a8"/>
                      <w:spacing w:before="10"/>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2" w15:restartNumberingAfterBreak="0">
    <w:nsid w:val="08025749"/>
    <w:multiLevelType w:val="hybridMultilevel"/>
    <w:tmpl w:val="C71C306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8217AA"/>
    <w:multiLevelType w:val="hybridMultilevel"/>
    <w:tmpl w:val="59B27DF8"/>
    <w:lvl w:ilvl="0" w:tplc="2FA4F0F4">
      <w:start w:val="1"/>
      <w:numFmt w:val="decimal"/>
      <w:lvlText w:val="%1."/>
      <w:lvlJc w:val="left"/>
      <w:pPr>
        <w:ind w:left="720" w:hanging="360"/>
      </w:pPr>
      <w:rPr>
        <w:rFonts w:asciiTheme="minorHAnsi" w:hAnsiTheme="minorHAnsi" w:cs="Calibri" w:hint="default"/>
        <w:b/>
        <w:i/>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E6B6456"/>
    <w:multiLevelType w:val="hybridMultilevel"/>
    <w:tmpl w:val="E450596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D03287"/>
    <w:multiLevelType w:val="hybridMultilevel"/>
    <w:tmpl w:val="2EBADF3E"/>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DD2F18"/>
    <w:multiLevelType w:val="hybridMultilevel"/>
    <w:tmpl w:val="D310A158"/>
    <w:lvl w:ilvl="0" w:tplc="84D8B494">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7" w15:restartNumberingAfterBreak="0">
    <w:nsid w:val="1C1C1179"/>
    <w:multiLevelType w:val="hybridMultilevel"/>
    <w:tmpl w:val="47E22A32"/>
    <w:lvl w:ilvl="0" w:tplc="33A81C36">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DD47715"/>
    <w:multiLevelType w:val="multilevel"/>
    <w:tmpl w:val="57AA76FC"/>
    <w:styleLink w:val="WW8Num9"/>
    <w:lvl w:ilvl="0">
      <w:start w:val="1"/>
      <w:numFmt w:val="decimal"/>
      <w:lvlText w:val="%1."/>
      <w:lvlJc w:val="left"/>
      <w:rPr>
        <w:rFonts w:cs="Times New Roman"/>
      </w:rPr>
    </w:lvl>
    <w:lvl w:ilvl="1">
      <w:start w:val="2"/>
      <w:numFmt w:val="decimal"/>
      <w:lvlText w:val="%2."/>
      <w:lvlJc w:val="left"/>
      <w:rPr>
        <w:rFonts w:cs="Times New Roman"/>
        <w:b/>
        <w:bCs/>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5E2B11"/>
    <w:multiLevelType w:val="hybridMultilevel"/>
    <w:tmpl w:val="D93A06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363FF"/>
    <w:multiLevelType w:val="hybridMultilevel"/>
    <w:tmpl w:val="2690AD2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2518B1"/>
    <w:multiLevelType w:val="hybridMultilevel"/>
    <w:tmpl w:val="243C62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7501F1"/>
    <w:multiLevelType w:val="hybridMultilevel"/>
    <w:tmpl w:val="8F6A7C66"/>
    <w:lvl w:ilvl="0" w:tplc="6396E71E">
      <w:start w:val="1"/>
      <w:numFmt w:val="decimal"/>
      <w:lvlText w:val="%1."/>
      <w:lvlJc w:val="left"/>
      <w:pPr>
        <w:ind w:left="1080" w:hanging="360"/>
      </w:pPr>
      <w:rPr>
        <w:rFonts w:cs="Times New Roman" w:hint="default"/>
        <w:b/>
        <w:bCs/>
        <w:color w:val="auto"/>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5"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16" w15:restartNumberingAfterBreak="0">
    <w:nsid w:val="34DC1344"/>
    <w:multiLevelType w:val="hybridMultilevel"/>
    <w:tmpl w:val="8A6E09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8004FF"/>
    <w:multiLevelType w:val="hybridMultilevel"/>
    <w:tmpl w:val="64AC854C"/>
    <w:lvl w:ilvl="0" w:tplc="4DA876B8">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1AF06EB"/>
    <w:multiLevelType w:val="hybridMultilevel"/>
    <w:tmpl w:val="A3043DFE"/>
    <w:lvl w:ilvl="0" w:tplc="A0161394">
      <w:start w:val="1"/>
      <w:numFmt w:val="decimal"/>
      <w:lvlText w:val="%1."/>
      <w:lvlJc w:val="left"/>
      <w:pPr>
        <w:ind w:left="780" w:hanging="360"/>
      </w:pPr>
      <w:rPr>
        <w:rFonts w:cs="Times New Roman"/>
        <w:b w:val="0"/>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9" w15:restartNumberingAfterBreak="0">
    <w:nsid w:val="44D02743"/>
    <w:multiLevelType w:val="hybridMultilevel"/>
    <w:tmpl w:val="76AE7BB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50D1164D"/>
    <w:multiLevelType w:val="hybridMultilevel"/>
    <w:tmpl w:val="62549E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055657"/>
    <w:multiLevelType w:val="hybridMultilevel"/>
    <w:tmpl w:val="30D0E17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9CB1AD2"/>
    <w:multiLevelType w:val="hybridMultilevel"/>
    <w:tmpl w:val="3CF29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AE95904"/>
    <w:multiLevelType w:val="hybridMultilevel"/>
    <w:tmpl w:val="4E4892D0"/>
    <w:lvl w:ilvl="0" w:tplc="23C6BDA0">
      <w:start w:val="1"/>
      <w:numFmt w:val="bullet"/>
      <w:lvlText w:val=""/>
      <w:lvlJc w:val="left"/>
      <w:pPr>
        <w:ind w:left="720" w:hanging="360"/>
      </w:pPr>
      <w:rPr>
        <w:rFonts w:ascii="Symbol" w:hAnsi="Symbol"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67F56ABA"/>
    <w:multiLevelType w:val="hybridMultilevel"/>
    <w:tmpl w:val="6F3CC02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71FD4AFC"/>
    <w:multiLevelType w:val="hybridMultilevel"/>
    <w:tmpl w:val="735636E4"/>
    <w:lvl w:ilvl="0" w:tplc="4970B2A0">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046401"/>
    <w:multiLevelType w:val="hybridMultilevel"/>
    <w:tmpl w:val="41DAA4F6"/>
    <w:lvl w:ilvl="0" w:tplc="73C4B7C6">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731071E4"/>
    <w:multiLevelType w:val="hybridMultilevel"/>
    <w:tmpl w:val="0DEC6810"/>
    <w:lvl w:ilvl="0" w:tplc="2C620F26">
      <w:start w:val="1"/>
      <w:numFmt w:val="decimal"/>
      <w:lvlText w:val="%1."/>
      <w:lvlJc w:val="left"/>
      <w:pPr>
        <w:ind w:left="720" w:hanging="360"/>
      </w:pPr>
      <w:rPr>
        <w:rFonts w:ascii="Calibri" w:hAnsi="Calibri" w:cs="Calibri"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29" w15:restartNumberingAfterBreak="0">
    <w:nsid w:val="738333EA"/>
    <w:multiLevelType w:val="hybridMultilevel"/>
    <w:tmpl w:val="97C614F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16"/>
  </w:num>
  <w:num w:numId="5">
    <w:abstractNumId w:val="19"/>
  </w:num>
  <w:num w:numId="6">
    <w:abstractNumId w:val="25"/>
  </w:num>
  <w:num w:numId="7">
    <w:abstractNumId w:val="13"/>
  </w:num>
  <w:num w:numId="8">
    <w:abstractNumId w:val="22"/>
  </w:num>
  <w:num w:numId="9">
    <w:abstractNumId w:val="4"/>
  </w:num>
  <w:num w:numId="10">
    <w:abstractNumId w:val="8"/>
  </w:num>
  <w:num w:numId="11">
    <w:abstractNumId w:val="11"/>
  </w:num>
  <w:num w:numId="12">
    <w:abstractNumId w:val="28"/>
  </w:num>
  <w:num w:numId="13">
    <w:abstractNumId w:val="3"/>
  </w:num>
  <w:num w:numId="14">
    <w:abstractNumId w:val="2"/>
  </w:num>
  <w:num w:numId="15">
    <w:abstractNumId w:val="10"/>
  </w:num>
  <w:num w:numId="16">
    <w:abstractNumId w:val="20"/>
  </w:num>
  <w:num w:numId="17">
    <w:abstractNumId w:val="6"/>
  </w:num>
  <w:num w:numId="18">
    <w:abstractNumId w:val="18"/>
  </w:num>
  <w:num w:numId="19">
    <w:abstractNumId w:val="14"/>
  </w:num>
  <w:num w:numId="20">
    <w:abstractNumId w:val="24"/>
  </w:num>
  <w:num w:numId="21">
    <w:abstractNumId w:val="7"/>
  </w:num>
  <w:num w:numId="22">
    <w:abstractNumId w:val="27"/>
  </w:num>
  <w:num w:numId="23">
    <w:abstractNumId w:val="29"/>
  </w:num>
  <w:num w:numId="24">
    <w:abstractNumId w:val="23"/>
  </w:num>
  <w:num w:numId="25">
    <w:abstractNumId w:val="26"/>
  </w:num>
  <w:num w:numId="26">
    <w:abstractNumId w:val="5"/>
  </w:num>
  <w:num w:numId="27">
    <w:abstractNumId w:val="9"/>
  </w:num>
  <w:num w:numId="28">
    <w:abstractNumId w:val="17"/>
  </w:num>
  <w:num w:numId="29">
    <w:abstractNumId w:val="12"/>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75500"/>
    <w:rsid w:val="00081737"/>
    <w:rsid w:val="000E5D20"/>
    <w:rsid w:val="00114B9D"/>
    <w:rsid w:val="001402CA"/>
    <w:rsid w:val="0017513E"/>
    <w:rsid w:val="001B4306"/>
    <w:rsid w:val="001F023B"/>
    <w:rsid w:val="002665DB"/>
    <w:rsid w:val="00286D27"/>
    <w:rsid w:val="002B50A1"/>
    <w:rsid w:val="00300D6C"/>
    <w:rsid w:val="003258EA"/>
    <w:rsid w:val="00333FCC"/>
    <w:rsid w:val="00337541"/>
    <w:rsid w:val="0035648B"/>
    <w:rsid w:val="0036649E"/>
    <w:rsid w:val="003E6C36"/>
    <w:rsid w:val="00411C41"/>
    <w:rsid w:val="00412E8D"/>
    <w:rsid w:val="00426018"/>
    <w:rsid w:val="00431B7B"/>
    <w:rsid w:val="004C7470"/>
    <w:rsid w:val="004E4E44"/>
    <w:rsid w:val="00512AFB"/>
    <w:rsid w:val="005425C8"/>
    <w:rsid w:val="00590411"/>
    <w:rsid w:val="005A7173"/>
    <w:rsid w:val="005B5FA5"/>
    <w:rsid w:val="005C75FD"/>
    <w:rsid w:val="005C78AF"/>
    <w:rsid w:val="005D7A57"/>
    <w:rsid w:val="005F53A6"/>
    <w:rsid w:val="005F66A2"/>
    <w:rsid w:val="00684783"/>
    <w:rsid w:val="006A382A"/>
    <w:rsid w:val="006E57F1"/>
    <w:rsid w:val="00745F43"/>
    <w:rsid w:val="007C3433"/>
    <w:rsid w:val="007C7A33"/>
    <w:rsid w:val="007E50C0"/>
    <w:rsid w:val="00832D75"/>
    <w:rsid w:val="0086296A"/>
    <w:rsid w:val="00867E65"/>
    <w:rsid w:val="00874D06"/>
    <w:rsid w:val="00881660"/>
    <w:rsid w:val="008A3737"/>
    <w:rsid w:val="008B0AE9"/>
    <w:rsid w:val="008D16B2"/>
    <w:rsid w:val="008F3F8F"/>
    <w:rsid w:val="009132EE"/>
    <w:rsid w:val="00933340"/>
    <w:rsid w:val="00957F59"/>
    <w:rsid w:val="009663EF"/>
    <w:rsid w:val="00982F5C"/>
    <w:rsid w:val="0099103A"/>
    <w:rsid w:val="00993070"/>
    <w:rsid w:val="009A7A81"/>
    <w:rsid w:val="009B1F2D"/>
    <w:rsid w:val="00A0544E"/>
    <w:rsid w:val="00A06161"/>
    <w:rsid w:val="00A421CE"/>
    <w:rsid w:val="00A63E94"/>
    <w:rsid w:val="00A67DE9"/>
    <w:rsid w:val="00AA39D6"/>
    <w:rsid w:val="00AB1506"/>
    <w:rsid w:val="00AF2B41"/>
    <w:rsid w:val="00B16AD3"/>
    <w:rsid w:val="00B8428E"/>
    <w:rsid w:val="00BB6BE0"/>
    <w:rsid w:val="00BF4AFD"/>
    <w:rsid w:val="00C012C3"/>
    <w:rsid w:val="00C54B3E"/>
    <w:rsid w:val="00C64D5E"/>
    <w:rsid w:val="00C9478D"/>
    <w:rsid w:val="00CA5341"/>
    <w:rsid w:val="00D12AD4"/>
    <w:rsid w:val="00D338D3"/>
    <w:rsid w:val="00DB57B9"/>
    <w:rsid w:val="00DC05B3"/>
    <w:rsid w:val="00DE1B9D"/>
    <w:rsid w:val="00DE5586"/>
    <w:rsid w:val="00E33A9E"/>
    <w:rsid w:val="00E501B1"/>
    <w:rsid w:val="00E64EC0"/>
    <w:rsid w:val="00E70095"/>
    <w:rsid w:val="00EE6770"/>
    <w:rsid w:val="00EE6E65"/>
    <w:rsid w:val="00EF2668"/>
    <w:rsid w:val="00F25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6CE711"/>
  <w14:defaultImageDpi w14:val="0"/>
  <w15:docId w15:val="{B0D1860F-7609-47C1-9395-2CA2BF58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9"/>
    <w:qFormat/>
    <w:rsid w:val="003E6C36"/>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h2,Heading Bug,H2,Sub-Head1,Heading 2- no#,H21,H22,H23,H2Normal,2,Header 2,Heading 2_Ν,Heading 2_Ν Char"/>
    <w:basedOn w:val="a"/>
    <w:next w:val="a"/>
    <w:link w:val="2Char"/>
    <w:uiPriority w:val="9"/>
    <w:qFormat/>
    <w:rsid w:val="003E6C36"/>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Char"/>
    <w:uiPriority w:val="9"/>
    <w:qFormat/>
    <w:rsid w:val="003E6C36"/>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Char"/>
    <w:uiPriority w:val="9"/>
    <w:qFormat/>
    <w:rsid w:val="003E6C36"/>
    <w:pPr>
      <w:keepNext/>
      <w:widowControl/>
      <w:autoSpaceDE/>
      <w:autoSpaceDN/>
      <w:adjustRightInd/>
      <w:spacing w:before="240" w:after="60"/>
      <w:outlineLvl w:val="3"/>
    </w:pPr>
    <w:rPr>
      <w:b/>
      <w:bCs/>
      <w:sz w:val="28"/>
      <w:szCs w:val="28"/>
    </w:rPr>
  </w:style>
  <w:style w:type="paragraph" w:styleId="5">
    <w:name w:val="heading 5"/>
    <w:basedOn w:val="a"/>
    <w:next w:val="a"/>
    <w:link w:val="5Char"/>
    <w:uiPriority w:val="9"/>
    <w:qFormat/>
    <w:rsid w:val="003E6C36"/>
    <w:pPr>
      <w:widowControl/>
      <w:autoSpaceDE/>
      <w:autoSpaceDN/>
      <w:adjustRightInd/>
      <w:spacing w:before="240" w:after="60"/>
      <w:outlineLvl w:val="4"/>
    </w:pPr>
    <w:rPr>
      <w:b/>
      <w:bCs/>
      <w:i/>
      <w:iCs/>
      <w:sz w:val="26"/>
      <w:szCs w:val="26"/>
    </w:rPr>
  </w:style>
  <w:style w:type="paragraph" w:styleId="6">
    <w:name w:val="heading 6"/>
    <w:basedOn w:val="a"/>
    <w:next w:val="a"/>
    <w:link w:val="6Char"/>
    <w:uiPriority w:val="9"/>
    <w:qFormat/>
    <w:rsid w:val="003E6C36"/>
    <w:pPr>
      <w:keepNext/>
      <w:widowControl/>
      <w:pBdr>
        <w:top w:val="single" w:sz="6" w:space="0" w:color="auto"/>
      </w:pBdr>
      <w:autoSpaceDE/>
      <w:autoSpaceDN/>
      <w:adjustRightInd/>
      <w:outlineLvl w:val="5"/>
    </w:pPr>
    <w:rPr>
      <w:b/>
      <w:bCs/>
      <w:sz w:val="24"/>
    </w:rPr>
  </w:style>
  <w:style w:type="paragraph" w:styleId="7">
    <w:name w:val="heading 7"/>
    <w:basedOn w:val="a"/>
    <w:next w:val="a"/>
    <w:link w:val="7Char"/>
    <w:uiPriority w:val="9"/>
    <w:qFormat/>
    <w:rsid w:val="003E6C36"/>
    <w:pPr>
      <w:widowControl/>
      <w:autoSpaceDE/>
      <w:autoSpaceDN/>
      <w:adjustRightInd/>
      <w:spacing w:before="240" w:after="60"/>
      <w:outlineLvl w:val="6"/>
    </w:pPr>
    <w:rPr>
      <w:sz w:val="24"/>
      <w:szCs w:val="24"/>
    </w:rPr>
  </w:style>
  <w:style w:type="paragraph" w:styleId="8">
    <w:name w:val="heading 8"/>
    <w:basedOn w:val="a"/>
    <w:next w:val="a"/>
    <w:link w:val="8Char"/>
    <w:uiPriority w:val="9"/>
    <w:unhideWhenUsed/>
    <w:qFormat/>
    <w:rsid w:val="003E6C36"/>
    <w:pPr>
      <w:keepNext/>
      <w:keepLines/>
      <w:widowControl/>
      <w:autoSpaceDE/>
      <w:autoSpaceDN/>
      <w:adjustRightInd/>
      <w:spacing w:before="200"/>
      <w:outlineLvl w:val="7"/>
    </w:pPr>
    <w:rPr>
      <w:rFonts w:ascii="Calibri Light" w:hAnsi="Calibri Light"/>
      <w:color w:val="5B9BD5"/>
    </w:rPr>
  </w:style>
  <w:style w:type="paragraph" w:styleId="9">
    <w:name w:val="heading 9"/>
    <w:basedOn w:val="a"/>
    <w:next w:val="a"/>
    <w:link w:val="9Char"/>
    <w:uiPriority w:val="9"/>
    <w:qFormat/>
    <w:rsid w:val="003E6C3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3E6C36"/>
    <w:rPr>
      <w:rFonts w:ascii="Arial" w:hAnsi="Arial" w:cs="Arial"/>
      <w:b/>
      <w:bCs/>
      <w:kern w:val="32"/>
      <w:sz w:val="32"/>
      <w:szCs w:val="32"/>
    </w:rPr>
  </w:style>
  <w:style w:type="character" w:customStyle="1" w:styleId="2Char">
    <w:name w:val="Επικεφαλίδα 2 Char"/>
    <w:aliases w:val="h2 Char,Heading Bug Char,H2 Char,Sub-Head1 Char,Heading 2- no# Char,H21 Char,H22 Char,H23 Char,H2Normal Char,2 Char,Header 2 Char,Heading 2_Ν Char1,Heading 2_Ν Char Char"/>
    <w:basedOn w:val="a0"/>
    <w:link w:val="2"/>
    <w:uiPriority w:val="9"/>
    <w:locked/>
    <w:rsid w:val="003E6C36"/>
    <w:rPr>
      <w:rFonts w:ascii="Arial" w:hAnsi="Arial" w:cs="Arial"/>
      <w:b/>
      <w:bCs/>
      <w:i/>
      <w:iCs/>
      <w:sz w:val="28"/>
      <w:szCs w:val="28"/>
    </w:rPr>
  </w:style>
  <w:style w:type="character" w:customStyle="1" w:styleId="3Char">
    <w:name w:val="Επικεφαλίδα 3 Char"/>
    <w:basedOn w:val="a0"/>
    <w:link w:val="3"/>
    <w:uiPriority w:val="9"/>
    <w:locked/>
    <w:rsid w:val="003E6C36"/>
    <w:rPr>
      <w:rFonts w:ascii="Arial" w:hAnsi="Arial" w:cs="Arial"/>
      <w:b/>
      <w:bCs/>
      <w:sz w:val="26"/>
      <w:szCs w:val="26"/>
    </w:rPr>
  </w:style>
  <w:style w:type="character" w:customStyle="1" w:styleId="4Char">
    <w:name w:val="Επικεφαλίδα 4 Char"/>
    <w:basedOn w:val="a0"/>
    <w:link w:val="4"/>
    <w:uiPriority w:val="9"/>
    <w:locked/>
    <w:rsid w:val="003E6C36"/>
    <w:rPr>
      <w:rFonts w:ascii="Times New Roman" w:hAnsi="Times New Roman" w:cs="Times New Roman"/>
      <w:b/>
      <w:bCs/>
      <w:sz w:val="28"/>
      <w:szCs w:val="28"/>
    </w:rPr>
  </w:style>
  <w:style w:type="character" w:customStyle="1" w:styleId="5Char">
    <w:name w:val="Επικεφαλίδα 5 Char"/>
    <w:basedOn w:val="a0"/>
    <w:link w:val="5"/>
    <w:uiPriority w:val="9"/>
    <w:locked/>
    <w:rsid w:val="003E6C36"/>
    <w:rPr>
      <w:rFonts w:ascii="Times New Roman" w:hAnsi="Times New Roman" w:cs="Times New Roman"/>
      <w:b/>
      <w:bCs/>
      <w:i/>
      <w:iCs/>
      <w:sz w:val="26"/>
      <w:szCs w:val="26"/>
    </w:rPr>
  </w:style>
  <w:style w:type="character" w:customStyle="1" w:styleId="6Char">
    <w:name w:val="Επικεφαλίδα 6 Char"/>
    <w:basedOn w:val="a0"/>
    <w:link w:val="6"/>
    <w:uiPriority w:val="9"/>
    <w:locked/>
    <w:rsid w:val="003E6C36"/>
    <w:rPr>
      <w:rFonts w:ascii="Times New Roman" w:hAnsi="Times New Roman" w:cs="Times New Roman"/>
      <w:b/>
      <w:bCs/>
      <w:sz w:val="20"/>
      <w:szCs w:val="20"/>
    </w:rPr>
  </w:style>
  <w:style w:type="character" w:customStyle="1" w:styleId="7Char">
    <w:name w:val="Επικεφαλίδα 7 Char"/>
    <w:basedOn w:val="a0"/>
    <w:link w:val="7"/>
    <w:uiPriority w:val="9"/>
    <w:locked/>
    <w:rsid w:val="003E6C36"/>
    <w:rPr>
      <w:rFonts w:ascii="Times New Roman" w:hAnsi="Times New Roman" w:cs="Times New Roman"/>
      <w:sz w:val="24"/>
      <w:szCs w:val="24"/>
    </w:rPr>
  </w:style>
  <w:style w:type="character" w:customStyle="1" w:styleId="8Char">
    <w:name w:val="Επικεφαλίδα 8 Char"/>
    <w:basedOn w:val="a0"/>
    <w:link w:val="8"/>
    <w:uiPriority w:val="9"/>
    <w:locked/>
    <w:rsid w:val="003E6C36"/>
    <w:rPr>
      <w:rFonts w:ascii="Calibri Light" w:hAnsi="Calibri Light" w:cs="Times New Roman"/>
      <w:color w:val="5B9BD5"/>
      <w:sz w:val="20"/>
      <w:szCs w:val="20"/>
    </w:rPr>
  </w:style>
  <w:style w:type="character" w:customStyle="1" w:styleId="9Char">
    <w:name w:val="Επικεφαλίδα 9 Char"/>
    <w:basedOn w:val="a0"/>
    <w:link w:val="9"/>
    <w:uiPriority w:val="9"/>
    <w:locked/>
    <w:rsid w:val="003E6C36"/>
    <w:rPr>
      <w:rFonts w:ascii="Arial" w:hAnsi="Arial" w:cs="Arial"/>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1"/>
    <w:uiPriority w:val="34"/>
    <w:qFormat/>
    <w:rsid w:val="00512AFB"/>
    <w:pPr>
      <w:widowControl/>
      <w:autoSpaceDE/>
      <w:autoSpaceDN/>
      <w:adjustRightInd/>
      <w:spacing w:before="120" w:after="320" w:line="360" w:lineRule="auto"/>
      <w:ind w:left="720"/>
      <w:contextualSpacing/>
      <w:jc w:val="both"/>
    </w:pPr>
    <w:rPr>
      <w:rFonts w:ascii="Arial Narrow" w:hAnsi="Arial Narrow"/>
      <w:sz w:val="22"/>
      <w:szCs w:val="22"/>
      <w:lang w:eastAsia="en-US"/>
    </w:rPr>
  </w:style>
  <w:style w:type="paragraph" w:styleId="a7">
    <w:name w:val="Balloon Text"/>
    <w:basedOn w:val="a"/>
    <w:link w:val="Char2"/>
    <w:uiPriority w:val="99"/>
    <w:semiHidden/>
    <w:unhideWhenUsed/>
    <w:rsid w:val="00EF2668"/>
    <w:rPr>
      <w:rFonts w:ascii="Segoe UI" w:hAnsi="Segoe UI" w:cs="Segoe UI"/>
      <w:sz w:val="18"/>
      <w:szCs w:val="18"/>
    </w:rPr>
  </w:style>
  <w:style w:type="character" w:customStyle="1" w:styleId="Char2">
    <w:name w:val="Κείμενο πλαισίου Char"/>
    <w:basedOn w:val="a0"/>
    <w:link w:val="a7"/>
    <w:uiPriority w:val="99"/>
    <w:semiHidden/>
    <w:locked/>
    <w:rsid w:val="00EF2668"/>
    <w:rPr>
      <w:rFonts w:ascii="Segoe UI" w:hAnsi="Segoe UI" w:cs="Segoe UI"/>
      <w:sz w:val="18"/>
      <w:szCs w:val="18"/>
    </w:rPr>
  </w:style>
  <w:style w:type="paragraph" w:styleId="a8">
    <w:name w:val="Body Text"/>
    <w:basedOn w:val="a"/>
    <w:link w:val="Char3"/>
    <w:uiPriority w:val="99"/>
    <w:qFormat/>
    <w:rsid w:val="003E6C36"/>
    <w:pPr>
      <w:widowControl/>
      <w:autoSpaceDE/>
      <w:autoSpaceDN/>
      <w:adjustRightInd/>
    </w:pPr>
    <w:rPr>
      <w:sz w:val="24"/>
    </w:rPr>
  </w:style>
  <w:style w:type="character" w:customStyle="1" w:styleId="Char3">
    <w:name w:val="Σώμα κειμένου Char"/>
    <w:basedOn w:val="a0"/>
    <w:link w:val="a8"/>
    <w:uiPriority w:val="99"/>
    <w:locked/>
    <w:rsid w:val="003E6C36"/>
    <w:rPr>
      <w:rFonts w:ascii="Times New Roman" w:hAnsi="Times New Roman" w:cs="Times New Roman"/>
      <w:sz w:val="20"/>
      <w:szCs w:val="20"/>
    </w:rPr>
  </w:style>
  <w:style w:type="paragraph" w:styleId="30">
    <w:name w:val="Body Text 3"/>
    <w:basedOn w:val="a"/>
    <w:link w:val="3Char0"/>
    <w:uiPriority w:val="99"/>
    <w:rsid w:val="003E6C36"/>
    <w:pPr>
      <w:widowControl/>
      <w:autoSpaceDE/>
      <w:autoSpaceDN/>
      <w:adjustRightInd/>
      <w:spacing w:after="120"/>
    </w:pPr>
    <w:rPr>
      <w:sz w:val="16"/>
      <w:szCs w:val="16"/>
    </w:rPr>
  </w:style>
  <w:style w:type="character" w:customStyle="1" w:styleId="3Char0">
    <w:name w:val="Σώμα κείμενου 3 Char"/>
    <w:basedOn w:val="a0"/>
    <w:link w:val="30"/>
    <w:uiPriority w:val="99"/>
    <w:locked/>
    <w:rsid w:val="003E6C36"/>
    <w:rPr>
      <w:rFonts w:ascii="Times New Roman" w:hAnsi="Times New Roman" w:cs="Times New Roman"/>
      <w:sz w:val="16"/>
      <w:szCs w:val="16"/>
    </w:rPr>
  </w:style>
  <w:style w:type="character" w:styleId="-">
    <w:name w:val="Hyperlink"/>
    <w:basedOn w:val="a0"/>
    <w:uiPriority w:val="99"/>
    <w:rsid w:val="003E6C36"/>
    <w:rPr>
      <w:rFonts w:cs="Times New Roman"/>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
    <w:name w:val="Char Char Char Char Char Char Char Char Char Char Char Char Char"/>
    <w:basedOn w:val="a"/>
    <w:rsid w:val="003E6C36"/>
    <w:pPr>
      <w:widowControl/>
      <w:autoSpaceDE/>
      <w:autoSpaceDN/>
      <w:adjustRightInd/>
      <w:spacing w:after="160" w:line="240" w:lineRule="exact"/>
    </w:pPr>
    <w:rPr>
      <w:rFonts w:ascii="Arial" w:hAnsi="Arial"/>
      <w:lang w:val="en-US" w:eastAsia="en-US"/>
    </w:rPr>
  </w:style>
  <w:style w:type="paragraph" w:customStyle="1" w:styleId="Tabletext">
    <w:name w:val="Table text"/>
    <w:basedOn w:val="a"/>
    <w:rsid w:val="003E6C36"/>
    <w:pPr>
      <w:suppressAutoHyphens/>
      <w:autoSpaceDE/>
      <w:autoSpaceDN/>
      <w:adjustRightInd/>
      <w:spacing w:after="120"/>
    </w:pPr>
    <w:rPr>
      <w:rFonts w:ascii="Tahoma" w:hAnsi="Tahoma"/>
      <w:lang w:eastAsia="ar-SA"/>
    </w:rPr>
  </w:style>
  <w:style w:type="paragraph" w:styleId="Web">
    <w:name w:val="Normal (Web)"/>
    <w:basedOn w:val="a"/>
    <w:uiPriority w:val="99"/>
    <w:rsid w:val="003E6C36"/>
    <w:pPr>
      <w:widowControl/>
      <w:autoSpaceDE/>
      <w:autoSpaceDN/>
      <w:adjustRightInd/>
      <w:spacing w:before="100" w:beforeAutospacing="1" w:after="100" w:afterAutospacing="1"/>
    </w:pPr>
    <w:rPr>
      <w:sz w:val="24"/>
      <w:szCs w:val="24"/>
    </w:rPr>
  </w:style>
  <w:style w:type="character" w:styleId="a9">
    <w:name w:val="page number"/>
    <w:basedOn w:val="a0"/>
    <w:uiPriority w:val="99"/>
    <w:rsid w:val="003E6C36"/>
    <w:rPr>
      <w:rFonts w:cs="Times New Roman"/>
    </w:rPr>
  </w:style>
  <w:style w:type="paragraph" w:customStyle="1" w:styleId="western">
    <w:name w:val="western"/>
    <w:basedOn w:val="a"/>
    <w:rsid w:val="003E6C36"/>
    <w:pPr>
      <w:widowControl/>
      <w:autoSpaceDE/>
      <w:autoSpaceDN/>
      <w:adjustRightInd/>
      <w:spacing w:before="100" w:beforeAutospacing="1" w:after="100" w:afterAutospacing="1"/>
    </w:pPr>
    <w:rPr>
      <w:color w:val="000000"/>
      <w:sz w:val="24"/>
      <w:szCs w:val="24"/>
    </w:rPr>
  </w:style>
  <w:style w:type="character" w:customStyle="1" w:styleId="apple-style-span">
    <w:name w:val="apple-style-span"/>
    <w:rsid w:val="003E6C36"/>
  </w:style>
  <w:style w:type="paragraph" w:styleId="31">
    <w:name w:val="Body Text Indent 3"/>
    <w:basedOn w:val="a"/>
    <w:link w:val="3Char1"/>
    <w:uiPriority w:val="99"/>
    <w:rsid w:val="003E6C36"/>
    <w:pPr>
      <w:widowControl/>
      <w:autoSpaceDE/>
      <w:autoSpaceDN/>
      <w:adjustRightInd/>
      <w:spacing w:after="120"/>
      <w:ind w:left="283"/>
    </w:pPr>
    <w:rPr>
      <w:sz w:val="16"/>
      <w:szCs w:val="16"/>
    </w:rPr>
  </w:style>
  <w:style w:type="character" w:customStyle="1" w:styleId="3Char1">
    <w:name w:val="Σώμα κείμενου με εσοχή 3 Char"/>
    <w:basedOn w:val="a0"/>
    <w:link w:val="31"/>
    <w:uiPriority w:val="99"/>
    <w:locked/>
    <w:rsid w:val="003E6C36"/>
    <w:rPr>
      <w:rFonts w:ascii="Times New Roman" w:hAnsi="Times New Roman" w:cs="Times New Roman"/>
      <w:sz w:val="16"/>
      <w:szCs w:val="16"/>
    </w:rPr>
  </w:style>
  <w:style w:type="character" w:customStyle="1" w:styleId="apple-converted-space">
    <w:name w:val="apple-converted-space"/>
    <w:rsid w:val="003E6C36"/>
  </w:style>
  <w:style w:type="paragraph" w:styleId="aa">
    <w:name w:val="Body Text Indent"/>
    <w:basedOn w:val="a"/>
    <w:link w:val="Char4"/>
    <w:uiPriority w:val="99"/>
    <w:rsid w:val="003E6C36"/>
    <w:pPr>
      <w:widowControl/>
      <w:autoSpaceDE/>
      <w:autoSpaceDN/>
      <w:adjustRightInd/>
      <w:ind w:left="360"/>
    </w:pPr>
    <w:rPr>
      <w:sz w:val="24"/>
      <w:szCs w:val="24"/>
    </w:rPr>
  </w:style>
  <w:style w:type="character" w:customStyle="1" w:styleId="Char4">
    <w:name w:val="Σώμα κείμενου με εσοχή Char"/>
    <w:basedOn w:val="a0"/>
    <w:link w:val="aa"/>
    <w:uiPriority w:val="99"/>
    <w:locked/>
    <w:rsid w:val="003E6C36"/>
    <w:rPr>
      <w:rFonts w:ascii="Times New Roman" w:hAnsi="Times New Roman" w:cs="Times New Roman"/>
      <w:sz w:val="24"/>
      <w:szCs w:val="24"/>
    </w:rPr>
  </w:style>
  <w:style w:type="character" w:styleId="ab">
    <w:name w:val="annotation reference"/>
    <w:basedOn w:val="a0"/>
    <w:uiPriority w:val="99"/>
    <w:semiHidden/>
    <w:rsid w:val="003E6C36"/>
    <w:rPr>
      <w:rFonts w:cs="Times New Roman"/>
      <w:sz w:val="16"/>
    </w:rPr>
  </w:style>
  <w:style w:type="paragraph" w:styleId="ac">
    <w:name w:val="Plain Text"/>
    <w:basedOn w:val="a"/>
    <w:link w:val="Char5"/>
    <w:uiPriority w:val="99"/>
    <w:rsid w:val="003E6C36"/>
    <w:pPr>
      <w:widowControl/>
      <w:autoSpaceDE/>
      <w:autoSpaceDN/>
      <w:adjustRightInd/>
    </w:pPr>
    <w:rPr>
      <w:rFonts w:ascii="Courier New" w:hAnsi="Courier New" w:cs="Courier New"/>
      <w:lang w:val="en-GB" w:eastAsia="en-US"/>
    </w:rPr>
  </w:style>
  <w:style w:type="character" w:customStyle="1" w:styleId="Char5">
    <w:name w:val="Απλό κείμενο Char"/>
    <w:basedOn w:val="a0"/>
    <w:link w:val="ac"/>
    <w:uiPriority w:val="99"/>
    <w:locked/>
    <w:rsid w:val="003E6C36"/>
    <w:rPr>
      <w:rFonts w:ascii="Courier New" w:hAnsi="Courier New" w:cs="Courier New"/>
      <w:sz w:val="20"/>
      <w:szCs w:val="20"/>
      <w:lang w:val="en-GB" w:eastAsia="en-US"/>
    </w:rPr>
  </w:style>
  <w:style w:type="character" w:styleId="ad">
    <w:name w:val="Strong"/>
    <w:basedOn w:val="a0"/>
    <w:uiPriority w:val="22"/>
    <w:qFormat/>
    <w:rsid w:val="003E6C36"/>
    <w:rPr>
      <w:rFonts w:cs="Times New Roman"/>
      <w:b/>
    </w:rPr>
  </w:style>
  <w:style w:type="paragraph" w:customStyle="1" w:styleId="21">
    <w:name w:val="Σώμα κείμενου με εσοχή 21"/>
    <w:basedOn w:val="a"/>
    <w:rsid w:val="003E6C36"/>
    <w:pPr>
      <w:widowControl/>
      <w:suppressAutoHyphens/>
      <w:autoSpaceDE/>
      <w:autoSpaceDN/>
      <w:adjustRightInd/>
      <w:spacing w:line="360" w:lineRule="auto"/>
      <w:ind w:left="454"/>
      <w:jc w:val="both"/>
    </w:pPr>
    <w:rPr>
      <w:sz w:val="24"/>
      <w:szCs w:val="24"/>
      <w:lang w:eastAsia="ar-SA"/>
    </w:rPr>
  </w:style>
  <w:style w:type="paragraph" w:customStyle="1" w:styleId="310">
    <w:name w:val="Σώμα κείμενου με εσοχή 31"/>
    <w:basedOn w:val="a"/>
    <w:rsid w:val="003E6C36"/>
    <w:pPr>
      <w:widowControl/>
      <w:suppressAutoHyphens/>
      <w:autoSpaceDE/>
      <w:autoSpaceDN/>
      <w:adjustRightInd/>
      <w:spacing w:before="120" w:line="320" w:lineRule="atLeast"/>
      <w:ind w:firstLine="540"/>
      <w:jc w:val="both"/>
    </w:pPr>
    <w:rPr>
      <w:sz w:val="22"/>
      <w:szCs w:val="24"/>
      <w:lang w:eastAsia="ar-SA"/>
    </w:rPr>
  </w:style>
  <w:style w:type="paragraph" w:customStyle="1" w:styleId="210">
    <w:name w:val="Σώμα κείμενου 21"/>
    <w:basedOn w:val="a"/>
    <w:rsid w:val="003E6C36"/>
    <w:pPr>
      <w:widowControl/>
      <w:suppressAutoHyphens/>
      <w:autoSpaceDE/>
      <w:autoSpaceDN/>
      <w:adjustRightInd/>
      <w:spacing w:after="280"/>
      <w:jc w:val="both"/>
    </w:pPr>
    <w:rPr>
      <w:rFonts w:ascii="Arial" w:hAnsi="Arial" w:cs="Arial"/>
      <w:sz w:val="22"/>
      <w:szCs w:val="24"/>
      <w:lang w:eastAsia="ar-SA"/>
    </w:rPr>
  </w:style>
  <w:style w:type="paragraph" w:customStyle="1" w:styleId="noparagraphstyle">
    <w:name w:val="noparagraphstyle"/>
    <w:basedOn w:val="a"/>
    <w:rsid w:val="003E6C36"/>
    <w:pPr>
      <w:widowControl/>
      <w:autoSpaceDE/>
      <w:autoSpaceDN/>
      <w:adjustRightInd/>
      <w:spacing w:before="100" w:beforeAutospacing="1" w:after="100" w:afterAutospacing="1"/>
    </w:pPr>
    <w:rPr>
      <w:sz w:val="24"/>
      <w:szCs w:val="24"/>
    </w:rPr>
  </w:style>
  <w:style w:type="paragraph" w:customStyle="1" w:styleId="10">
    <w:name w:val="Παράγραφος λίστας1"/>
    <w:basedOn w:val="a"/>
    <w:rsid w:val="003E6C36"/>
    <w:pPr>
      <w:widowControl/>
      <w:autoSpaceDE/>
      <w:autoSpaceDN/>
      <w:adjustRightInd/>
      <w:spacing w:after="200" w:line="276" w:lineRule="auto"/>
      <w:ind w:left="720"/>
      <w:contextualSpacing/>
    </w:pPr>
    <w:rPr>
      <w:rFonts w:ascii="Calibri" w:hAnsi="Calibri"/>
      <w:sz w:val="22"/>
      <w:szCs w:val="22"/>
      <w:lang w:val="en-US" w:eastAsia="en-US"/>
    </w:rPr>
  </w:style>
  <w:style w:type="paragraph" w:customStyle="1" w:styleId="CharCharCharCharCharCharCharCharCharCharCharCharCharCharCharCharCharCharCharCharCharChar15">
    <w:name w:val="Char Char Char Char Char Char Char Char Char Char Char Char Char Char Char Char Char Char Char Char Char Char15"/>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14">
    <w:name w:val="Char Char Char Char Char Char Char Char Char Char Char Char Char Char Char Char Char Char Char Char Char Char14"/>
    <w:basedOn w:val="a"/>
    <w:rsid w:val="003E6C36"/>
    <w:pPr>
      <w:widowControl/>
      <w:spacing w:after="160" w:line="240" w:lineRule="exact"/>
    </w:pPr>
    <w:rPr>
      <w:rFonts w:ascii="Verdana" w:hAnsi="Verdana"/>
      <w:lang w:val="en-US" w:eastAsia="en-US"/>
    </w:rPr>
  </w:style>
  <w:style w:type="character" w:styleId="-0">
    <w:name w:val="FollowedHyperlink"/>
    <w:basedOn w:val="a0"/>
    <w:uiPriority w:val="99"/>
    <w:unhideWhenUsed/>
    <w:rsid w:val="003E6C36"/>
    <w:rPr>
      <w:rFonts w:cs="Times New Roman"/>
      <w:color w:val="954F72"/>
      <w:u w:val="single"/>
    </w:rPr>
  </w:style>
  <w:style w:type="paragraph" w:customStyle="1" w:styleId="xl63">
    <w:name w:val="xl63"/>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Narrow" w:hAnsi="Arial Narrow"/>
      <w:sz w:val="22"/>
      <w:szCs w:val="22"/>
    </w:rPr>
  </w:style>
  <w:style w:type="paragraph" w:customStyle="1" w:styleId="xl64">
    <w:name w:val="xl64"/>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Narrow" w:hAnsi="Arial Narrow"/>
      <w:sz w:val="22"/>
      <w:szCs w:val="22"/>
    </w:rPr>
  </w:style>
  <w:style w:type="paragraph" w:customStyle="1" w:styleId="xl65">
    <w:name w:val="xl65"/>
    <w:basedOn w:val="a"/>
    <w:rsid w:val="003E6C36"/>
    <w:pPr>
      <w:widowControl/>
      <w:autoSpaceDE/>
      <w:autoSpaceDN/>
      <w:adjustRightInd/>
      <w:spacing w:before="100" w:beforeAutospacing="1" w:after="100" w:afterAutospacing="1"/>
    </w:pPr>
    <w:rPr>
      <w:rFonts w:ascii="Arial Narrow" w:hAnsi="Arial Narrow"/>
      <w:sz w:val="22"/>
      <w:szCs w:val="22"/>
    </w:rPr>
  </w:style>
  <w:style w:type="paragraph" w:customStyle="1" w:styleId="xl66">
    <w:name w:val="xl66"/>
    <w:basedOn w:val="a"/>
    <w:rsid w:val="003E6C36"/>
    <w:pPr>
      <w:widowControl/>
      <w:autoSpaceDE/>
      <w:autoSpaceDN/>
      <w:adjustRightInd/>
      <w:spacing w:before="100" w:beforeAutospacing="1" w:after="100" w:afterAutospacing="1"/>
    </w:pPr>
    <w:rPr>
      <w:rFonts w:ascii="Arial Narrow" w:hAnsi="Arial Narrow"/>
      <w:sz w:val="22"/>
      <w:szCs w:val="22"/>
    </w:rPr>
  </w:style>
  <w:style w:type="paragraph" w:customStyle="1" w:styleId="xl67">
    <w:name w:val="xl67"/>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Narrow" w:hAnsi="Arial Narrow"/>
      <w:sz w:val="22"/>
      <w:szCs w:val="22"/>
    </w:rPr>
  </w:style>
  <w:style w:type="paragraph" w:customStyle="1" w:styleId="xl68">
    <w:name w:val="xl68"/>
    <w:basedOn w:val="a"/>
    <w:rsid w:val="003E6C36"/>
    <w:pPr>
      <w:widowControl/>
      <w:autoSpaceDE/>
      <w:autoSpaceDN/>
      <w:adjustRightInd/>
      <w:spacing w:before="100" w:beforeAutospacing="1" w:after="100" w:afterAutospacing="1"/>
    </w:pPr>
    <w:rPr>
      <w:rFonts w:ascii="Arial Narrow" w:hAnsi="Arial Narrow"/>
      <w:sz w:val="22"/>
      <w:szCs w:val="22"/>
    </w:rPr>
  </w:style>
  <w:style w:type="paragraph" w:customStyle="1" w:styleId="xl69">
    <w:name w:val="xl69"/>
    <w:basedOn w:val="a"/>
    <w:rsid w:val="003E6C36"/>
    <w:pPr>
      <w:widowControl/>
      <w:autoSpaceDE/>
      <w:autoSpaceDN/>
      <w:adjustRightInd/>
      <w:spacing w:before="100" w:beforeAutospacing="1" w:after="100" w:afterAutospacing="1"/>
    </w:pPr>
    <w:rPr>
      <w:rFonts w:ascii="Arial Narrow" w:hAnsi="Arial Narrow"/>
      <w:sz w:val="22"/>
      <w:szCs w:val="22"/>
    </w:rPr>
  </w:style>
  <w:style w:type="paragraph" w:customStyle="1" w:styleId="xl70">
    <w:name w:val="xl70"/>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Narrow" w:hAnsi="Arial Narrow"/>
      <w:b/>
      <w:bCs/>
      <w:sz w:val="22"/>
      <w:szCs w:val="22"/>
    </w:rPr>
  </w:style>
  <w:style w:type="paragraph" w:customStyle="1" w:styleId="xl71">
    <w:name w:val="xl71"/>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Narrow" w:hAnsi="Arial Narrow"/>
      <w:b/>
      <w:bCs/>
      <w:sz w:val="22"/>
      <w:szCs w:val="22"/>
    </w:rPr>
  </w:style>
  <w:style w:type="paragraph" w:customStyle="1" w:styleId="xl72">
    <w:name w:val="xl72"/>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Narrow" w:hAnsi="Arial Narrow"/>
      <w:b/>
      <w:bCs/>
      <w:sz w:val="22"/>
      <w:szCs w:val="22"/>
    </w:rPr>
  </w:style>
  <w:style w:type="paragraph" w:customStyle="1" w:styleId="xl73">
    <w:name w:val="xl73"/>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Narrow" w:hAnsi="Arial Narrow"/>
      <w:b/>
      <w:bCs/>
      <w:sz w:val="22"/>
      <w:szCs w:val="22"/>
    </w:rPr>
  </w:style>
  <w:style w:type="paragraph" w:customStyle="1" w:styleId="xl74">
    <w:name w:val="xl74"/>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Arial Narrow" w:hAnsi="Arial Narrow"/>
      <w:sz w:val="22"/>
      <w:szCs w:val="22"/>
    </w:rPr>
  </w:style>
  <w:style w:type="paragraph" w:customStyle="1" w:styleId="xl75">
    <w:name w:val="xl75"/>
    <w:basedOn w:val="a"/>
    <w:rsid w:val="003E6C3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Narrow" w:hAnsi="Arial Narrow"/>
      <w:b/>
      <w:bCs/>
      <w:sz w:val="22"/>
      <w:szCs w:val="22"/>
    </w:rPr>
  </w:style>
  <w:style w:type="paragraph" w:customStyle="1" w:styleId="CharCharCharCharCharCharCharCharCharCharCharCharCharCharCharCharCharCharCharCharCharChar13">
    <w:name w:val="Char Char Char Char Char Char Char Char Char Char Char Char Char Char Char Char Char Char Char Char Char Char13"/>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12">
    <w:name w:val="Char Char Char Char Char Char Char Char Char Char Char Char Char Char Char Char Char Char Char Char Char Char12"/>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11">
    <w:name w:val="Char Char Char Char Char Char Char Char Char Char Char Char Char Char Char Char Char Char Char Char Char Char11"/>
    <w:basedOn w:val="a"/>
    <w:rsid w:val="003E6C36"/>
    <w:pPr>
      <w:widowControl/>
      <w:spacing w:after="160" w:line="240" w:lineRule="exact"/>
    </w:pPr>
    <w:rPr>
      <w:rFonts w:ascii="Verdana" w:hAnsi="Verdana"/>
      <w:lang w:val="en-US" w:eastAsia="en-US"/>
    </w:rPr>
  </w:style>
  <w:style w:type="paragraph" w:customStyle="1" w:styleId="TableContents">
    <w:name w:val="Table Contents"/>
    <w:basedOn w:val="a"/>
    <w:rsid w:val="003E6C36"/>
    <w:pPr>
      <w:widowControl/>
      <w:suppressLineNumbers/>
      <w:suppressAutoHyphens/>
      <w:autoSpaceDE/>
      <w:autoSpaceDN/>
      <w:adjustRightInd/>
    </w:pPr>
    <w:rPr>
      <w:rFonts w:ascii="Tahoma" w:hAnsi="Tahoma" w:cs="Tahoma"/>
      <w:kern w:val="1"/>
      <w:sz w:val="22"/>
      <w:lang w:eastAsia="ar-SA"/>
    </w:rPr>
  </w:style>
  <w:style w:type="paragraph" w:customStyle="1" w:styleId="32">
    <w:name w:val="Σώμα κείμενου 32"/>
    <w:basedOn w:val="a"/>
    <w:rsid w:val="003E6C36"/>
    <w:pPr>
      <w:widowControl/>
      <w:suppressAutoHyphens/>
      <w:autoSpaceDE/>
      <w:autoSpaceDN/>
      <w:adjustRightInd/>
      <w:spacing w:line="360" w:lineRule="auto"/>
      <w:jc w:val="both"/>
    </w:pPr>
    <w:rPr>
      <w:rFonts w:ascii="Tahoma" w:hAnsi="Tahoma"/>
      <w:i/>
      <w:iCs/>
      <w:kern w:val="1"/>
      <w:sz w:val="22"/>
      <w:szCs w:val="24"/>
      <w:lang w:eastAsia="ar-SA"/>
    </w:rPr>
  </w:style>
  <w:style w:type="paragraph" w:customStyle="1" w:styleId="311">
    <w:name w:val="Σώμα κείμενου 31"/>
    <w:basedOn w:val="a"/>
    <w:rsid w:val="003E6C36"/>
    <w:pPr>
      <w:widowControl/>
      <w:suppressAutoHyphens/>
      <w:autoSpaceDE/>
      <w:autoSpaceDN/>
      <w:adjustRightInd/>
      <w:spacing w:line="360" w:lineRule="auto"/>
      <w:jc w:val="both"/>
    </w:pPr>
    <w:rPr>
      <w:rFonts w:ascii="Tahoma" w:hAnsi="Tahoma"/>
      <w:i/>
      <w:iCs/>
      <w:kern w:val="1"/>
      <w:sz w:val="22"/>
      <w:szCs w:val="24"/>
      <w:lang w:eastAsia="ar-SA"/>
    </w:rPr>
  </w:style>
  <w:style w:type="character" w:customStyle="1" w:styleId="22">
    <w:name w:val="Σώμα κειμένου (2)_"/>
    <w:link w:val="23"/>
    <w:locked/>
    <w:rsid w:val="003E6C36"/>
    <w:rPr>
      <w:rFonts w:ascii="Arial Narrow" w:hAnsi="Arial Narrow"/>
      <w:shd w:val="clear" w:color="auto" w:fill="FFFFFF"/>
    </w:rPr>
  </w:style>
  <w:style w:type="paragraph" w:customStyle="1" w:styleId="23">
    <w:name w:val="Σώμα κειμένου (2)"/>
    <w:basedOn w:val="a"/>
    <w:link w:val="22"/>
    <w:rsid w:val="003E6C36"/>
    <w:pPr>
      <w:shd w:val="clear" w:color="auto" w:fill="FFFFFF"/>
      <w:autoSpaceDE/>
      <w:autoSpaceDN/>
      <w:adjustRightInd/>
      <w:spacing w:line="413" w:lineRule="exact"/>
    </w:pPr>
    <w:rPr>
      <w:rFonts w:ascii="Arial Narrow" w:hAnsi="Arial Narrow" w:cs="Arial Narrow"/>
      <w:sz w:val="22"/>
      <w:szCs w:val="22"/>
    </w:rPr>
  </w:style>
  <w:style w:type="paragraph" w:customStyle="1" w:styleId="Char6">
    <w:name w:val="Char"/>
    <w:basedOn w:val="a"/>
    <w:rsid w:val="003E6C36"/>
    <w:pPr>
      <w:widowControl/>
      <w:autoSpaceDE/>
      <w:autoSpaceDN/>
      <w:adjustRightInd/>
      <w:spacing w:after="160" w:line="240" w:lineRule="exact"/>
      <w:jc w:val="both"/>
    </w:pPr>
    <w:rPr>
      <w:rFonts w:ascii="Verdana" w:hAnsi="Verdana"/>
      <w:lang w:val="en-US" w:eastAsia="en-US"/>
    </w:rPr>
  </w:style>
  <w:style w:type="paragraph" w:customStyle="1" w:styleId="211">
    <w:name w:val="Σώμα κείμενου Πρώτη Εσοχή 21"/>
    <w:basedOn w:val="aa"/>
    <w:rsid w:val="003E6C36"/>
    <w:pPr>
      <w:suppressAutoHyphens/>
      <w:spacing w:after="120"/>
      <w:ind w:left="283" w:firstLine="210"/>
      <w:jc w:val="both"/>
    </w:pPr>
    <w:rPr>
      <w:rFonts w:ascii="MgHelvetica" w:hAnsi="MgHelvetica"/>
      <w:kern w:val="1"/>
      <w:sz w:val="22"/>
      <w:szCs w:val="20"/>
      <w:lang w:val="en-GB"/>
    </w:rPr>
  </w:style>
  <w:style w:type="paragraph" w:customStyle="1" w:styleId="212">
    <w:name w:val="Σώμα κειμένου (2)1"/>
    <w:basedOn w:val="a"/>
    <w:rsid w:val="003E6C36"/>
    <w:pPr>
      <w:shd w:val="clear" w:color="auto" w:fill="FFFFFF"/>
      <w:autoSpaceDE/>
      <w:autoSpaceDN/>
      <w:adjustRightInd/>
      <w:spacing w:line="274" w:lineRule="exact"/>
    </w:pPr>
    <w:rPr>
      <w:rFonts w:ascii="Arial" w:hAnsi="Arial" w:cs="Arial"/>
      <w:sz w:val="24"/>
      <w:szCs w:val="24"/>
    </w:rPr>
  </w:style>
  <w:style w:type="character" w:customStyle="1" w:styleId="230">
    <w:name w:val="Σώμα κειμένου (2)3"/>
    <w:rsid w:val="003E6C36"/>
    <w:rPr>
      <w:rFonts w:ascii="Arial" w:hAnsi="Arial"/>
      <w:sz w:val="24"/>
      <w:u w:val="single"/>
      <w:shd w:val="clear" w:color="auto" w:fill="FFFFFF"/>
    </w:rPr>
  </w:style>
  <w:style w:type="character" w:customStyle="1" w:styleId="220">
    <w:name w:val="Σώμα κειμένου (2) + Έντονη γραφή2"/>
    <w:rsid w:val="003E6C36"/>
    <w:rPr>
      <w:rFonts w:ascii="Arial" w:hAnsi="Arial"/>
      <w:b/>
      <w:sz w:val="21"/>
      <w:shd w:val="clear" w:color="auto" w:fill="FFFFFF"/>
    </w:rPr>
  </w:style>
  <w:style w:type="character" w:customStyle="1" w:styleId="33">
    <w:name w:val="Σώμα κειμένου (3)_"/>
    <w:link w:val="312"/>
    <w:locked/>
    <w:rsid w:val="003E6C36"/>
    <w:rPr>
      <w:rFonts w:ascii="Arial" w:hAnsi="Arial"/>
      <w:b/>
      <w:sz w:val="24"/>
      <w:shd w:val="clear" w:color="auto" w:fill="FFFFFF"/>
    </w:rPr>
  </w:style>
  <w:style w:type="character" w:customStyle="1" w:styleId="34">
    <w:name w:val="Επικεφαλίδα #3_"/>
    <w:link w:val="313"/>
    <w:locked/>
    <w:rsid w:val="003E6C36"/>
    <w:rPr>
      <w:rFonts w:ascii="Arial" w:hAnsi="Arial"/>
      <w:b/>
      <w:sz w:val="24"/>
      <w:shd w:val="clear" w:color="auto" w:fill="FFFFFF"/>
    </w:rPr>
  </w:style>
  <w:style w:type="character" w:customStyle="1" w:styleId="24">
    <w:name w:val="Σώμα κειμένου (2) + Έντονη γραφή"/>
    <w:rsid w:val="003E6C36"/>
    <w:rPr>
      <w:rFonts w:ascii="Arial" w:hAnsi="Arial"/>
      <w:b/>
      <w:sz w:val="24"/>
      <w:u w:val="none"/>
    </w:rPr>
  </w:style>
  <w:style w:type="character" w:customStyle="1" w:styleId="35">
    <w:name w:val="Επικεφαλίδα #3"/>
    <w:rsid w:val="003E6C36"/>
    <w:rPr>
      <w:rFonts w:ascii="Arial" w:hAnsi="Arial"/>
      <w:b/>
      <w:sz w:val="24"/>
      <w:u w:val="single"/>
    </w:rPr>
  </w:style>
  <w:style w:type="character" w:customStyle="1" w:styleId="221">
    <w:name w:val="Σώμα κειμένου (2)2"/>
    <w:rsid w:val="003E6C36"/>
    <w:rPr>
      <w:rFonts w:ascii="Arial" w:hAnsi="Arial"/>
      <w:color w:val="0000FF"/>
      <w:sz w:val="24"/>
      <w:u w:val="single"/>
      <w:lang w:val="en-US" w:eastAsia="en-US"/>
    </w:rPr>
  </w:style>
  <w:style w:type="character" w:customStyle="1" w:styleId="25">
    <w:name w:val="Σώμα κειμένου (2) + Μικρά κεφαλαία"/>
    <w:rsid w:val="003E6C36"/>
    <w:rPr>
      <w:rFonts w:ascii="Arial" w:hAnsi="Arial"/>
      <w:smallCaps/>
      <w:sz w:val="24"/>
      <w:u w:val="none"/>
    </w:rPr>
  </w:style>
  <w:style w:type="character" w:customStyle="1" w:styleId="26">
    <w:name w:val="Σώμα κειμένου (2) + Πλάγια γραφή"/>
    <w:rsid w:val="003E6C36"/>
    <w:rPr>
      <w:rFonts w:ascii="Arial" w:hAnsi="Arial"/>
      <w:i/>
      <w:sz w:val="24"/>
      <w:u w:val="none"/>
    </w:rPr>
  </w:style>
  <w:style w:type="character" w:customStyle="1" w:styleId="36">
    <w:name w:val="Σώμα κειμένου (3)"/>
    <w:rsid w:val="003E6C36"/>
    <w:rPr>
      <w:rFonts w:ascii="Arial" w:hAnsi="Arial"/>
      <w:b/>
      <w:sz w:val="24"/>
      <w:u w:val="single"/>
    </w:rPr>
  </w:style>
  <w:style w:type="character" w:customStyle="1" w:styleId="213">
    <w:name w:val="Σώμα κειμένου (2) + Έντονη γραφή1"/>
    <w:rsid w:val="003E6C36"/>
    <w:rPr>
      <w:rFonts w:ascii="Arial" w:hAnsi="Arial"/>
      <w:b/>
      <w:sz w:val="24"/>
      <w:u w:val="single"/>
    </w:rPr>
  </w:style>
  <w:style w:type="character" w:customStyle="1" w:styleId="60">
    <w:name w:val="Σώμα κειμένου (6)_"/>
    <w:link w:val="61"/>
    <w:locked/>
    <w:rsid w:val="003E6C36"/>
    <w:rPr>
      <w:rFonts w:ascii="Arial" w:hAnsi="Arial"/>
      <w:shd w:val="clear" w:color="auto" w:fill="FFFFFF"/>
    </w:rPr>
  </w:style>
  <w:style w:type="character" w:customStyle="1" w:styleId="62">
    <w:name w:val="Σώμα κειμένου (6)"/>
    <w:rsid w:val="003E6C36"/>
    <w:rPr>
      <w:rFonts w:ascii="Arial" w:hAnsi="Arial"/>
      <w:sz w:val="22"/>
      <w:u w:val="single"/>
    </w:rPr>
  </w:style>
  <w:style w:type="character" w:customStyle="1" w:styleId="63">
    <w:name w:val="Σώμα κειμένου (6) + Έντονη γραφή"/>
    <w:rsid w:val="003E6C36"/>
    <w:rPr>
      <w:rFonts w:ascii="Arial" w:hAnsi="Arial"/>
      <w:b/>
      <w:sz w:val="22"/>
      <w:u w:val="single"/>
    </w:rPr>
  </w:style>
  <w:style w:type="character" w:customStyle="1" w:styleId="37">
    <w:name w:val="Επικεφαλίδα #3 + Χωρίς έντονη γραφή"/>
    <w:rsid w:val="003E6C36"/>
    <w:rPr>
      <w:rFonts w:ascii="Arial" w:hAnsi="Arial"/>
      <w:b/>
      <w:sz w:val="24"/>
      <w:u w:val="single"/>
    </w:rPr>
  </w:style>
  <w:style w:type="paragraph" w:customStyle="1" w:styleId="312">
    <w:name w:val="Σώμα κειμένου (3)1"/>
    <w:basedOn w:val="a"/>
    <w:link w:val="33"/>
    <w:rsid w:val="003E6C36"/>
    <w:pPr>
      <w:shd w:val="clear" w:color="auto" w:fill="FFFFFF"/>
      <w:autoSpaceDE/>
      <w:autoSpaceDN/>
      <w:adjustRightInd/>
      <w:spacing w:line="274" w:lineRule="exact"/>
    </w:pPr>
    <w:rPr>
      <w:rFonts w:ascii="Arial" w:hAnsi="Arial" w:cs="Arial"/>
      <w:b/>
      <w:bCs/>
      <w:sz w:val="24"/>
      <w:szCs w:val="24"/>
    </w:rPr>
  </w:style>
  <w:style w:type="paragraph" w:customStyle="1" w:styleId="313">
    <w:name w:val="Επικεφαλίδα #31"/>
    <w:basedOn w:val="a"/>
    <w:link w:val="34"/>
    <w:rsid w:val="003E6C36"/>
    <w:pPr>
      <w:shd w:val="clear" w:color="auto" w:fill="FFFFFF"/>
      <w:autoSpaceDE/>
      <w:autoSpaceDN/>
      <w:adjustRightInd/>
      <w:spacing w:line="274" w:lineRule="exact"/>
      <w:outlineLvl w:val="2"/>
    </w:pPr>
    <w:rPr>
      <w:rFonts w:ascii="Arial" w:hAnsi="Arial" w:cs="Arial"/>
      <w:b/>
      <w:bCs/>
      <w:sz w:val="24"/>
      <w:szCs w:val="24"/>
    </w:rPr>
  </w:style>
  <w:style w:type="paragraph" w:customStyle="1" w:styleId="61">
    <w:name w:val="Σώμα κειμένου (6)1"/>
    <w:basedOn w:val="a"/>
    <w:link w:val="60"/>
    <w:rsid w:val="003E6C36"/>
    <w:pPr>
      <w:shd w:val="clear" w:color="auto" w:fill="FFFFFF"/>
      <w:autoSpaceDE/>
      <w:autoSpaceDN/>
      <w:adjustRightInd/>
      <w:spacing w:before="280" w:after="280" w:line="250" w:lineRule="exact"/>
      <w:jc w:val="both"/>
    </w:pPr>
    <w:rPr>
      <w:rFonts w:ascii="Arial" w:hAnsi="Arial" w:cs="Arial"/>
      <w:sz w:val="22"/>
      <w:szCs w:val="22"/>
    </w:rPr>
  </w:style>
  <w:style w:type="paragraph" w:customStyle="1" w:styleId="CharCharCharCharCharCharCharCharCharCharCharCharCharCharCharCharCharCharCharCharCharChar10">
    <w:name w:val="Char Char Char Char Char Char Char Char Char Char Char Char Char Char Char Char Char Char Char Char Char Char10"/>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9">
    <w:name w:val="Char Char Char Char Char Char Char Char Char Char Char Char Char Char Char Char Char Char Char Char Char Char9"/>
    <w:basedOn w:val="a"/>
    <w:rsid w:val="003E6C36"/>
    <w:pPr>
      <w:widowControl/>
      <w:spacing w:after="160" w:line="240" w:lineRule="exact"/>
    </w:pPr>
    <w:rPr>
      <w:rFonts w:ascii="Verdana" w:hAnsi="Verdana"/>
      <w:lang w:val="en-US" w:eastAsia="en-US"/>
    </w:rPr>
  </w:style>
  <w:style w:type="character" w:customStyle="1" w:styleId="link">
    <w:name w:val="link"/>
    <w:rsid w:val="003E6C36"/>
  </w:style>
  <w:style w:type="paragraph" w:customStyle="1" w:styleId="CharCharCharCharCharCharCharCharCharCharCharCharCharCharCharCharCharCharCharCharCharChar8">
    <w:name w:val="Char Char Char Char Char Char Char Char Char Char Char Char Char Char Char Char Char Char Char Char Char Char8"/>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7">
    <w:name w:val="Char Char Char Char Char Char Char Char Char Char Char Char Char Char Char Char Char Char Char Char Char Char7"/>
    <w:basedOn w:val="a"/>
    <w:rsid w:val="003E6C36"/>
    <w:pPr>
      <w:widowControl/>
      <w:spacing w:after="160" w:line="240" w:lineRule="exact"/>
    </w:pPr>
    <w:rPr>
      <w:rFonts w:ascii="Verdana" w:hAnsi="Verdana"/>
      <w:lang w:val="en-US" w:eastAsia="en-US"/>
    </w:rPr>
  </w:style>
  <w:style w:type="character" w:customStyle="1" w:styleId="st">
    <w:name w:val="st"/>
    <w:rsid w:val="003E6C36"/>
  </w:style>
  <w:style w:type="paragraph" w:customStyle="1" w:styleId="Standard">
    <w:name w:val="Standard"/>
    <w:rsid w:val="003E6C36"/>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eastAsia="en-US"/>
    </w:rPr>
  </w:style>
  <w:style w:type="paragraph" w:customStyle="1" w:styleId="CharCharCharCharCharCharCharCharCharCharCharCharCharCharCharCharCharCharCharCharCharChar6">
    <w:name w:val="Char Char Char Char Char Char Char Char Char Char Char Char Char Char Char Char Char Char Char Char Char Char6"/>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5">
    <w:name w:val="Char Char Char Char Char Char Char Char Char Char Char Char Char Char Char Char Char Char Char Char Char Char5"/>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
    <w:rsid w:val="003E6C36"/>
    <w:pPr>
      <w:widowControl/>
      <w:spacing w:after="160" w:line="240" w:lineRule="exact"/>
    </w:pPr>
    <w:rPr>
      <w:rFonts w:ascii="Verdana" w:hAnsi="Verdana"/>
      <w:lang w:val="en-US" w:eastAsia="en-US"/>
    </w:rPr>
  </w:style>
  <w:style w:type="character" w:customStyle="1" w:styleId="text">
    <w:name w:val="text"/>
    <w:rsid w:val="003E6C36"/>
  </w:style>
  <w:style w:type="character" w:customStyle="1" w:styleId="FootnoteReference2">
    <w:name w:val="Footnote Reference2"/>
    <w:rsid w:val="003E6C36"/>
    <w:rPr>
      <w:vertAlign w:val="superscript"/>
    </w:rPr>
  </w:style>
  <w:style w:type="character" w:customStyle="1" w:styleId="FootnoteReference1">
    <w:name w:val="Footnote Reference1"/>
    <w:rsid w:val="003E6C36"/>
    <w:rPr>
      <w:vertAlign w:val="superscript"/>
    </w:rPr>
  </w:style>
  <w:style w:type="character" w:customStyle="1" w:styleId="WW-FootnoteReference9">
    <w:name w:val="WW-Footnote Reference9"/>
    <w:rsid w:val="003E6C36"/>
    <w:rPr>
      <w:vertAlign w:val="superscript"/>
    </w:rPr>
  </w:style>
  <w:style w:type="paragraph" w:customStyle="1" w:styleId="ae">
    <w:name w:val="Προμορφοποιημένο κείμενο"/>
    <w:basedOn w:val="a"/>
    <w:rsid w:val="003E6C36"/>
    <w:pPr>
      <w:widowControl/>
      <w:suppressAutoHyphens/>
      <w:autoSpaceDE/>
      <w:autoSpaceDN/>
      <w:adjustRightInd/>
      <w:spacing w:after="120"/>
      <w:jc w:val="both"/>
    </w:pPr>
    <w:rPr>
      <w:rFonts w:ascii="Calibri" w:hAnsi="Calibri" w:cs="Calibri"/>
      <w:sz w:val="22"/>
      <w:szCs w:val="24"/>
      <w:lang w:val="en-GB" w:eastAsia="zh-CN"/>
    </w:rPr>
  </w:style>
  <w:style w:type="paragraph" w:customStyle="1" w:styleId="normalwithoutspacing">
    <w:name w:val="normal_without_spacing"/>
    <w:basedOn w:val="a"/>
    <w:rsid w:val="003E6C36"/>
    <w:pPr>
      <w:widowControl/>
      <w:suppressAutoHyphens/>
      <w:autoSpaceDE/>
      <w:autoSpaceDN/>
      <w:adjustRightInd/>
      <w:spacing w:after="60"/>
      <w:jc w:val="both"/>
    </w:pPr>
    <w:rPr>
      <w:rFonts w:ascii="Calibri" w:hAnsi="Calibri" w:cs="Calibri"/>
      <w:sz w:val="22"/>
      <w:szCs w:val="24"/>
      <w:lang w:eastAsia="zh-CN"/>
    </w:rPr>
  </w:style>
  <w:style w:type="paragraph" w:customStyle="1" w:styleId="foothanging">
    <w:name w:val="foot_hanging"/>
    <w:basedOn w:val="af"/>
    <w:rsid w:val="003E6C36"/>
    <w:pPr>
      <w:suppressAutoHyphens/>
      <w:ind w:left="426" w:hanging="426"/>
      <w:jc w:val="both"/>
    </w:pPr>
    <w:rPr>
      <w:rFonts w:ascii="Calibri" w:hAnsi="Calibri" w:cs="Calibri"/>
      <w:sz w:val="18"/>
      <w:szCs w:val="18"/>
      <w:lang w:val="en-IE" w:eastAsia="zh-CN"/>
    </w:rPr>
  </w:style>
  <w:style w:type="paragraph" w:customStyle="1" w:styleId="para-2">
    <w:name w:val="para-2"/>
    <w:basedOn w:val="a"/>
    <w:rsid w:val="003E6C36"/>
    <w:pPr>
      <w:tabs>
        <w:tab w:val="left" w:pos="1021"/>
        <w:tab w:val="left" w:pos="1588"/>
        <w:tab w:val="left" w:pos="2155"/>
        <w:tab w:val="left" w:pos="2722"/>
        <w:tab w:val="left" w:pos="3289"/>
      </w:tabs>
      <w:suppressAutoHyphens/>
      <w:autoSpaceDE/>
      <w:autoSpaceDN/>
      <w:adjustRightInd/>
      <w:ind w:left="1588" w:hanging="1588"/>
      <w:jc w:val="both"/>
    </w:pPr>
    <w:rPr>
      <w:rFonts w:ascii="Arial" w:hAnsi="Arial" w:cs="Arial"/>
      <w:spacing w:val="5"/>
      <w:kern w:val="1"/>
      <w:sz w:val="22"/>
      <w:szCs w:val="24"/>
      <w:lang w:val="en-GB" w:eastAsia="zh-CN"/>
    </w:rPr>
  </w:style>
  <w:style w:type="paragraph" w:styleId="af">
    <w:name w:val="footnote text"/>
    <w:basedOn w:val="a"/>
    <w:link w:val="Char7"/>
    <w:uiPriority w:val="99"/>
    <w:semiHidden/>
    <w:unhideWhenUsed/>
    <w:rsid w:val="003E6C36"/>
    <w:pPr>
      <w:widowControl/>
      <w:autoSpaceDE/>
      <w:autoSpaceDN/>
      <w:adjustRightInd/>
    </w:pPr>
  </w:style>
  <w:style w:type="character" w:customStyle="1" w:styleId="Char7">
    <w:name w:val="Κείμενο υποσημείωσης Char"/>
    <w:basedOn w:val="a0"/>
    <w:link w:val="af"/>
    <w:uiPriority w:val="99"/>
    <w:semiHidden/>
    <w:locked/>
    <w:rsid w:val="003E6C36"/>
    <w:rPr>
      <w:rFonts w:ascii="Times New Roman" w:hAnsi="Times New Roman" w:cs="Times New Roman"/>
      <w:sz w:val="20"/>
      <w:szCs w:val="20"/>
    </w:rPr>
  </w:style>
  <w:style w:type="character" w:customStyle="1" w:styleId="pg-17">
    <w:name w:val="_ pg-1_7"/>
    <w:rsid w:val="003E6C36"/>
  </w:style>
  <w:style w:type="character" w:customStyle="1" w:styleId="11">
    <w:name w:val="Επικεφαλίδα #1_"/>
    <w:link w:val="12"/>
    <w:locked/>
    <w:rsid w:val="003E6C36"/>
    <w:rPr>
      <w:rFonts w:ascii="Calibri" w:hAnsi="Calibri"/>
      <w:b/>
      <w:spacing w:val="10"/>
      <w:shd w:val="clear" w:color="auto" w:fill="FFFFFF"/>
    </w:rPr>
  </w:style>
  <w:style w:type="character" w:customStyle="1" w:styleId="2110">
    <w:name w:val="Σώμα κειμένου (2) + 11 στ."/>
    <w:aliases w:val="Έντονη γραφή,Διάστιχο 0 στ."/>
    <w:rsid w:val="003E6C36"/>
    <w:rPr>
      <w:rFonts w:ascii="Calibri" w:hAnsi="Calibri"/>
      <w:b/>
      <w:color w:val="000000"/>
      <w:spacing w:val="10"/>
      <w:w w:val="100"/>
      <w:position w:val="0"/>
      <w:sz w:val="22"/>
      <w:u w:val="none"/>
      <w:lang w:val="el-GR" w:eastAsia="el-GR"/>
    </w:rPr>
  </w:style>
  <w:style w:type="paragraph" w:customStyle="1" w:styleId="12">
    <w:name w:val="Επικεφαλίδα #1"/>
    <w:basedOn w:val="a"/>
    <w:link w:val="11"/>
    <w:rsid w:val="003E6C36"/>
    <w:pPr>
      <w:shd w:val="clear" w:color="auto" w:fill="FFFFFF"/>
      <w:autoSpaceDE/>
      <w:autoSpaceDN/>
      <w:adjustRightInd/>
      <w:spacing w:line="403" w:lineRule="exact"/>
      <w:jc w:val="center"/>
      <w:outlineLvl w:val="0"/>
    </w:pPr>
    <w:rPr>
      <w:rFonts w:ascii="Calibri" w:hAnsi="Calibri" w:cs="Calibri"/>
      <w:b/>
      <w:bCs/>
      <w:spacing w:val="10"/>
      <w:sz w:val="22"/>
      <w:szCs w:val="22"/>
    </w:rPr>
  </w:style>
  <w:style w:type="character" w:styleId="af0">
    <w:name w:val="Emphasis"/>
    <w:basedOn w:val="a0"/>
    <w:uiPriority w:val="20"/>
    <w:qFormat/>
    <w:rsid w:val="003E6C36"/>
    <w:rPr>
      <w:rFonts w:cs="Times New Roman"/>
      <w:i/>
    </w:rPr>
  </w:style>
  <w:style w:type="paragraph" w:customStyle="1" w:styleId="CharCharCharCharCharCharCharCharCharCharCharCharCharCharCharCharCharCharCharCharCharChar3">
    <w:name w:val="Char Char Char Char Char Char Char Char Char Char Char Char Char Char Char Char Char Char Char Char Char Char3"/>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
    <w:rsid w:val="003E6C36"/>
    <w:pPr>
      <w:widowControl/>
      <w:spacing w:after="160" w:line="240" w:lineRule="exact"/>
    </w:pPr>
    <w:rPr>
      <w:rFonts w:ascii="Verdana" w:hAnsi="Verdana"/>
      <w:lang w:val="en-US"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3E6C36"/>
    <w:pPr>
      <w:widowControl/>
      <w:spacing w:after="160" w:line="240" w:lineRule="exact"/>
    </w:pPr>
    <w:rPr>
      <w:rFonts w:ascii="Verdana" w:hAnsi="Verdana"/>
      <w:lang w:val="en-US" w:eastAsia="en-US"/>
    </w:rPr>
  </w:style>
  <w:style w:type="paragraph" w:customStyle="1" w:styleId="Default">
    <w:name w:val="Default"/>
    <w:rsid w:val="003E6C36"/>
    <w:pPr>
      <w:autoSpaceDE w:val="0"/>
      <w:autoSpaceDN w:val="0"/>
      <w:adjustRightInd w:val="0"/>
      <w:spacing w:after="0" w:line="240" w:lineRule="auto"/>
    </w:pPr>
    <w:rPr>
      <w:rFonts w:ascii="Arial" w:hAnsi="Arial" w:cs="Arial"/>
      <w:color w:val="000000"/>
      <w:sz w:val="24"/>
      <w:szCs w:val="24"/>
    </w:rPr>
  </w:style>
  <w:style w:type="character" w:customStyle="1" w:styleId="bold">
    <w:name w:val="bold"/>
    <w:rsid w:val="003E6C36"/>
  </w:style>
  <w:style w:type="character" w:customStyle="1" w:styleId="Char1">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6"/>
    <w:qFormat/>
    <w:locked/>
    <w:rsid w:val="003E6C36"/>
    <w:rPr>
      <w:rFonts w:ascii="Arial Narrow" w:hAnsi="Arial Narrow"/>
      <w:lang w:val="x-none" w:eastAsia="en-US"/>
    </w:rPr>
  </w:style>
  <w:style w:type="character" w:customStyle="1" w:styleId="pliroforia">
    <w:name w:val="pliroforia"/>
    <w:rsid w:val="003E6C36"/>
  </w:style>
  <w:style w:type="paragraph" w:styleId="13">
    <w:name w:val="toc 1"/>
    <w:basedOn w:val="a"/>
    <w:next w:val="a"/>
    <w:autoRedefine/>
    <w:uiPriority w:val="39"/>
    <w:unhideWhenUsed/>
    <w:rsid w:val="003E6C36"/>
    <w:pPr>
      <w:widowControl/>
      <w:autoSpaceDE/>
      <w:autoSpaceDN/>
      <w:adjustRightInd/>
      <w:spacing w:before="120" w:after="120"/>
    </w:pPr>
    <w:rPr>
      <w:rFonts w:ascii="Verdana" w:hAnsi="Verdana"/>
    </w:rPr>
  </w:style>
  <w:style w:type="paragraph" w:styleId="af1">
    <w:name w:val="caption"/>
    <w:basedOn w:val="a"/>
    <w:next w:val="a"/>
    <w:uiPriority w:val="35"/>
    <w:unhideWhenUsed/>
    <w:qFormat/>
    <w:rsid w:val="003E6C36"/>
    <w:pPr>
      <w:widowControl/>
      <w:autoSpaceDE/>
      <w:autoSpaceDN/>
      <w:adjustRightInd/>
    </w:pPr>
    <w:rPr>
      <w:rFonts w:ascii="Verdana" w:hAnsi="Verdana"/>
      <w:b/>
      <w:bCs/>
      <w:color w:val="5B9BD5"/>
      <w:sz w:val="18"/>
      <w:szCs w:val="18"/>
    </w:rPr>
  </w:style>
  <w:style w:type="paragraph" w:styleId="af2">
    <w:name w:val="Title"/>
    <w:basedOn w:val="a"/>
    <w:next w:val="a"/>
    <w:link w:val="Char8"/>
    <w:uiPriority w:val="10"/>
    <w:qFormat/>
    <w:rsid w:val="003E6C36"/>
    <w:pPr>
      <w:widowControl/>
      <w:pBdr>
        <w:bottom w:val="single" w:sz="8" w:space="4" w:color="5B9BD5"/>
      </w:pBdr>
      <w:autoSpaceDE/>
      <w:autoSpaceDN/>
      <w:adjustRightInd/>
      <w:spacing w:after="300"/>
      <w:contextualSpacing/>
    </w:pPr>
    <w:rPr>
      <w:rFonts w:ascii="Calibri Light" w:hAnsi="Calibri Light"/>
      <w:color w:val="323E4F"/>
      <w:spacing w:val="5"/>
      <w:kern w:val="28"/>
      <w:sz w:val="52"/>
      <w:szCs w:val="52"/>
    </w:rPr>
  </w:style>
  <w:style w:type="character" w:customStyle="1" w:styleId="Char8">
    <w:name w:val="Τίτλος Char"/>
    <w:basedOn w:val="a0"/>
    <w:link w:val="af2"/>
    <w:uiPriority w:val="10"/>
    <w:locked/>
    <w:rsid w:val="003E6C36"/>
    <w:rPr>
      <w:rFonts w:ascii="Calibri Light" w:hAnsi="Calibri Light" w:cs="Times New Roman"/>
      <w:color w:val="323E4F"/>
      <w:spacing w:val="5"/>
      <w:kern w:val="28"/>
      <w:sz w:val="52"/>
      <w:szCs w:val="52"/>
    </w:rPr>
  </w:style>
  <w:style w:type="paragraph" w:styleId="af3">
    <w:name w:val="Subtitle"/>
    <w:basedOn w:val="a"/>
    <w:next w:val="a"/>
    <w:link w:val="Char9"/>
    <w:uiPriority w:val="11"/>
    <w:qFormat/>
    <w:rsid w:val="003E6C36"/>
    <w:pPr>
      <w:widowControl/>
      <w:numPr>
        <w:ilvl w:val="1"/>
      </w:numPr>
      <w:autoSpaceDE/>
      <w:autoSpaceDN/>
      <w:adjustRightInd/>
    </w:pPr>
    <w:rPr>
      <w:rFonts w:ascii="Calibri Light" w:hAnsi="Calibri Light"/>
      <w:i/>
      <w:iCs/>
      <w:color w:val="5B9BD5"/>
      <w:spacing w:val="15"/>
      <w:sz w:val="24"/>
      <w:szCs w:val="24"/>
    </w:rPr>
  </w:style>
  <w:style w:type="character" w:customStyle="1" w:styleId="Char9">
    <w:name w:val="Υπότιτλος Char"/>
    <w:basedOn w:val="a0"/>
    <w:link w:val="af3"/>
    <w:uiPriority w:val="11"/>
    <w:locked/>
    <w:rsid w:val="003E6C36"/>
    <w:rPr>
      <w:rFonts w:ascii="Calibri Light" w:hAnsi="Calibri Light" w:cs="Times New Roman"/>
      <w:i/>
      <w:iCs/>
      <w:color w:val="5B9BD5"/>
      <w:spacing w:val="15"/>
      <w:sz w:val="24"/>
      <w:szCs w:val="24"/>
    </w:rPr>
  </w:style>
  <w:style w:type="paragraph" w:styleId="af4">
    <w:name w:val="No Spacing"/>
    <w:uiPriority w:val="1"/>
    <w:qFormat/>
    <w:rsid w:val="003E6C36"/>
    <w:pPr>
      <w:spacing w:after="0" w:line="240" w:lineRule="auto"/>
    </w:pPr>
    <w:rPr>
      <w:lang w:val="en-US" w:eastAsia="en-US"/>
    </w:rPr>
  </w:style>
  <w:style w:type="paragraph" w:styleId="af5">
    <w:name w:val="Quote"/>
    <w:basedOn w:val="a"/>
    <w:next w:val="a"/>
    <w:link w:val="Chara"/>
    <w:uiPriority w:val="29"/>
    <w:qFormat/>
    <w:rsid w:val="003E6C36"/>
    <w:pPr>
      <w:widowControl/>
      <w:autoSpaceDE/>
      <w:autoSpaceDN/>
      <w:adjustRightInd/>
    </w:pPr>
    <w:rPr>
      <w:rFonts w:ascii="Verdana" w:hAnsi="Verdana"/>
      <w:i/>
      <w:iCs/>
      <w:color w:val="000000"/>
    </w:rPr>
  </w:style>
  <w:style w:type="character" w:customStyle="1" w:styleId="Chara">
    <w:name w:val="Απόσπασμα Char"/>
    <w:basedOn w:val="a0"/>
    <w:link w:val="af5"/>
    <w:uiPriority w:val="29"/>
    <w:locked/>
    <w:rsid w:val="003E6C36"/>
    <w:rPr>
      <w:rFonts w:ascii="Verdana" w:hAnsi="Verdana" w:cs="Times New Roman"/>
      <w:i/>
      <w:iCs/>
      <w:color w:val="000000"/>
      <w:sz w:val="20"/>
      <w:szCs w:val="20"/>
    </w:rPr>
  </w:style>
  <w:style w:type="paragraph" w:styleId="af6">
    <w:name w:val="Intense Quote"/>
    <w:basedOn w:val="a"/>
    <w:next w:val="a"/>
    <w:link w:val="Charb"/>
    <w:uiPriority w:val="30"/>
    <w:qFormat/>
    <w:rsid w:val="003E6C36"/>
    <w:pPr>
      <w:widowControl/>
      <w:pBdr>
        <w:bottom w:val="single" w:sz="4" w:space="4" w:color="5B9BD5"/>
      </w:pBdr>
      <w:autoSpaceDE/>
      <w:autoSpaceDN/>
      <w:adjustRightInd/>
      <w:spacing w:before="200" w:after="280"/>
      <w:ind w:left="936" w:right="936"/>
    </w:pPr>
    <w:rPr>
      <w:rFonts w:ascii="Verdana" w:hAnsi="Verdana"/>
      <w:b/>
      <w:bCs/>
      <w:i/>
      <w:iCs/>
      <w:color w:val="5B9BD5"/>
    </w:rPr>
  </w:style>
  <w:style w:type="character" w:customStyle="1" w:styleId="Charb">
    <w:name w:val="Έντονο απόσπ. Char"/>
    <w:basedOn w:val="a0"/>
    <w:link w:val="af6"/>
    <w:uiPriority w:val="30"/>
    <w:locked/>
    <w:rsid w:val="003E6C36"/>
    <w:rPr>
      <w:rFonts w:ascii="Verdana" w:hAnsi="Verdana" w:cs="Times New Roman"/>
      <w:b/>
      <w:bCs/>
      <w:i/>
      <w:iCs/>
      <w:color w:val="5B9BD5"/>
      <w:sz w:val="20"/>
      <w:szCs w:val="20"/>
    </w:rPr>
  </w:style>
  <w:style w:type="character" w:styleId="af7">
    <w:name w:val="Subtle Emphasis"/>
    <w:basedOn w:val="a0"/>
    <w:uiPriority w:val="19"/>
    <w:qFormat/>
    <w:rsid w:val="003E6C36"/>
    <w:rPr>
      <w:rFonts w:cs="Times New Roman"/>
      <w:i/>
      <w:color w:val="808080"/>
    </w:rPr>
  </w:style>
  <w:style w:type="character" w:styleId="af8">
    <w:name w:val="Intense Emphasis"/>
    <w:basedOn w:val="a0"/>
    <w:uiPriority w:val="21"/>
    <w:qFormat/>
    <w:rsid w:val="003E6C36"/>
    <w:rPr>
      <w:rFonts w:cs="Times New Roman"/>
      <w:b/>
      <w:i/>
      <w:color w:val="5B9BD5"/>
    </w:rPr>
  </w:style>
  <w:style w:type="character" w:styleId="af9">
    <w:name w:val="Subtle Reference"/>
    <w:basedOn w:val="a0"/>
    <w:uiPriority w:val="31"/>
    <w:qFormat/>
    <w:rsid w:val="003E6C36"/>
    <w:rPr>
      <w:rFonts w:cs="Times New Roman"/>
      <w:smallCaps/>
      <w:color w:val="ED7D31"/>
      <w:u w:val="single"/>
    </w:rPr>
  </w:style>
  <w:style w:type="character" w:styleId="afa">
    <w:name w:val="Intense Reference"/>
    <w:basedOn w:val="a0"/>
    <w:uiPriority w:val="32"/>
    <w:qFormat/>
    <w:rsid w:val="003E6C36"/>
    <w:rPr>
      <w:rFonts w:cs="Times New Roman"/>
      <w:b/>
      <w:smallCaps/>
      <w:color w:val="ED7D31"/>
      <w:spacing w:val="5"/>
      <w:u w:val="single"/>
    </w:rPr>
  </w:style>
  <w:style w:type="character" w:styleId="afb">
    <w:name w:val="Book Title"/>
    <w:basedOn w:val="a0"/>
    <w:uiPriority w:val="33"/>
    <w:qFormat/>
    <w:rsid w:val="003E6C36"/>
    <w:rPr>
      <w:rFonts w:cs="Times New Roman"/>
      <w:b/>
      <w:smallCaps/>
      <w:spacing w:val="5"/>
    </w:rPr>
  </w:style>
  <w:style w:type="paragraph" w:styleId="afc">
    <w:name w:val="TOC Heading"/>
    <w:basedOn w:val="1"/>
    <w:next w:val="a"/>
    <w:uiPriority w:val="39"/>
    <w:unhideWhenUsed/>
    <w:qFormat/>
    <w:rsid w:val="003E6C36"/>
    <w:pPr>
      <w:keepLines/>
      <w:spacing w:before="480" w:after="0"/>
      <w:outlineLvl w:val="9"/>
    </w:pPr>
    <w:rPr>
      <w:rFonts w:ascii="Calibri Light" w:hAnsi="Calibri Light" w:cs="Times New Roman"/>
      <w:color w:val="2E74B5"/>
      <w:kern w:val="0"/>
      <w:sz w:val="28"/>
      <w:szCs w:val="28"/>
    </w:rPr>
  </w:style>
  <w:style w:type="paragraph" w:styleId="27">
    <w:name w:val="toc 2"/>
    <w:basedOn w:val="a"/>
    <w:next w:val="a"/>
    <w:autoRedefine/>
    <w:uiPriority w:val="39"/>
    <w:unhideWhenUsed/>
    <w:rsid w:val="003E6C36"/>
    <w:pPr>
      <w:widowControl/>
      <w:tabs>
        <w:tab w:val="left" w:pos="880"/>
        <w:tab w:val="right" w:leader="dot" w:pos="8296"/>
      </w:tabs>
      <w:autoSpaceDE/>
      <w:autoSpaceDN/>
      <w:adjustRightInd/>
      <w:spacing w:after="100"/>
      <w:ind w:left="220"/>
    </w:pPr>
    <w:rPr>
      <w:rFonts w:ascii="Verdana" w:hAnsi="Verdana"/>
    </w:rPr>
  </w:style>
  <w:style w:type="paragraph" w:styleId="38">
    <w:name w:val="toc 3"/>
    <w:basedOn w:val="a"/>
    <w:next w:val="a"/>
    <w:autoRedefine/>
    <w:uiPriority w:val="39"/>
    <w:semiHidden/>
    <w:unhideWhenUsed/>
    <w:rsid w:val="003E6C36"/>
    <w:pPr>
      <w:widowControl/>
      <w:autoSpaceDE/>
      <w:autoSpaceDN/>
      <w:adjustRightInd/>
      <w:spacing w:after="100"/>
      <w:ind w:left="440"/>
    </w:pPr>
    <w:rPr>
      <w:rFonts w:ascii="Verdana" w:hAnsi="Verdana"/>
    </w:rPr>
  </w:style>
  <w:style w:type="character" w:customStyle="1" w:styleId="Tablecaption">
    <w:name w:val="Table caption_"/>
    <w:link w:val="Tablecaption0"/>
    <w:locked/>
    <w:rsid w:val="003E6C36"/>
    <w:rPr>
      <w:rFonts w:ascii="Courier New" w:hAnsi="Courier New"/>
      <w:sz w:val="19"/>
      <w:shd w:val="clear" w:color="auto" w:fill="FFFFFF"/>
    </w:rPr>
  </w:style>
  <w:style w:type="paragraph" w:customStyle="1" w:styleId="Tablecaption0">
    <w:name w:val="Table caption"/>
    <w:basedOn w:val="a"/>
    <w:link w:val="Tablecaption"/>
    <w:rsid w:val="003E6C36"/>
    <w:pPr>
      <w:widowControl/>
      <w:shd w:val="clear" w:color="auto" w:fill="FFFFFF"/>
      <w:autoSpaceDE/>
      <w:autoSpaceDN/>
      <w:adjustRightInd/>
      <w:spacing w:line="226" w:lineRule="exact"/>
    </w:pPr>
    <w:rPr>
      <w:rFonts w:ascii="Courier New" w:hAnsi="Courier New" w:cs="Courier New"/>
      <w:sz w:val="19"/>
      <w:szCs w:val="19"/>
    </w:rPr>
  </w:style>
  <w:style w:type="paragraph" w:customStyle="1" w:styleId="msonormal0">
    <w:name w:val="msonormal"/>
    <w:basedOn w:val="a"/>
    <w:rsid w:val="003E6C36"/>
    <w:pPr>
      <w:widowControl/>
      <w:autoSpaceDE/>
      <w:autoSpaceDN/>
      <w:adjustRightInd/>
      <w:spacing w:before="100" w:beforeAutospacing="1" w:after="100" w:afterAutospacing="1"/>
    </w:pPr>
    <w:rPr>
      <w:sz w:val="24"/>
      <w:szCs w:val="24"/>
    </w:rPr>
  </w:style>
  <w:style w:type="character" w:customStyle="1" w:styleId="Tableofcontents">
    <w:name w:val="Table of contents_"/>
    <w:link w:val="Tableofcontents0"/>
    <w:uiPriority w:val="99"/>
    <w:locked/>
    <w:rsid w:val="003E6C36"/>
    <w:rPr>
      <w:rFonts w:ascii="Calibri" w:hAnsi="Calibri"/>
      <w:sz w:val="23"/>
      <w:shd w:val="clear" w:color="auto" w:fill="FFFFFF"/>
    </w:rPr>
  </w:style>
  <w:style w:type="paragraph" w:customStyle="1" w:styleId="Tableofcontents0">
    <w:name w:val="Table of contents"/>
    <w:basedOn w:val="a"/>
    <w:link w:val="Tableofcontents"/>
    <w:uiPriority w:val="99"/>
    <w:rsid w:val="003E6C36"/>
    <w:pPr>
      <w:widowControl/>
      <w:shd w:val="clear" w:color="auto" w:fill="FFFFFF"/>
      <w:autoSpaceDE/>
      <w:autoSpaceDN/>
      <w:adjustRightInd/>
      <w:spacing w:before="300" w:after="300" w:line="336" w:lineRule="exact"/>
      <w:ind w:hanging="360"/>
    </w:pPr>
    <w:rPr>
      <w:rFonts w:ascii="Calibri" w:hAnsi="Calibri" w:cs="Calibri"/>
      <w:sz w:val="23"/>
      <w:szCs w:val="23"/>
    </w:rPr>
  </w:style>
  <w:style w:type="character" w:customStyle="1" w:styleId="Bodytext4">
    <w:name w:val="Body text (4)_"/>
    <w:link w:val="Bodytext40"/>
    <w:uiPriority w:val="99"/>
    <w:locked/>
    <w:rsid w:val="003E6C36"/>
    <w:rPr>
      <w:sz w:val="23"/>
      <w:shd w:val="clear" w:color="auto" w:fill="FFFFFF"/>
    </w:rPr>
  </w:style>
  <w:style w:type="paragraph" w:customStyle="1" w:styleId="Bodytext40">
    <w:name w:val="Body text (4)"/>
    <w:basedOn w:val="a"/>
    <w:link w:val="Bodytext4"/>
    <w:uiPriority w:val="99"/>
    <w:rsid w:val="003E6C36"/>
    <w:pPr>
      <w:widowControl/>
      <w:shd w:val="clear" w:color="auto" w:fill="FFFFFF"/>
      <w:autoSpaceDE/>
      <w:autoSpaceDN/>
      <w:adjustRightInd/>
      <w:spacing w:before="600" w:after="120" w:line="336" w:lineRule="exact"/>
      <w:ind w:hanging="380"/>
    </w:pPr>
    <w:rPr>
      <w:rFonts w:asciiTheme="minorHAnsi" w:hAnsiTheme="minorHAnsi" w:cs="Calibri"/>
      <w:sz w:val="23"/>
      <w:szCs w:val="23"/>
    </w:rPr>
  </w:style>
  <w:style w:type="table" w:customStyle="1" w:styleId="14">
    <w:name w:val="Πλέγμα πίνακα1"/>
    <w:basedOn w:val="a1"/>
    <w:next w:val="a5"/>
    <w:uiPriority w:val="39"/>
    <w:rsid w:val="00CA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236-%ce%bf%ce%b9%ce%ba%ce%bf%ce%bd%ce%bf%ce%bc%ce%b9%ce%ba%ce%ae-%ce%b4%ce%b9%ce%bf%ce%af%ce%ba%ce%b7%cf%83%ce%b7/" TargetMode="External"/><Relationship Id="rId13" Type="http://schemas.openxmlformats.org/officeDocument/2006/relationships/hyperlink" Target="https://dimosnet.gr/blog/laws/%ce%b1%cf%81%ce%b8%cf%81%ce%bf-234-%ce%bb%ce%b5%ce%b9%cf%84%ce%bf%cf%85%cf%81%ce%b3%ce%af%ce%b1-%cf%84%ce%bf%cf%85-%ce%b4%ce%b9%ce%bf%ce%b9%ce%ba%ce%b7%cf%84%ce%b9%ce%ba%ce%bf%cf%8d-%cf%83%cf%85/" TargetMode="External"/><Relationship Id="rId18" Type="http://schemas.openxmlformats.org/officeDocument/2006/relationships/footer" Target="footer3.xml"/><Relationship Id="rId26" Type="http://schemas.openxmlformats.org/officeDocument/2006/relationships/hyperlink" Target="https://dimosnet.gr/blog/laws/%ce%ac%cf%81%ce%b8%cf%81%ce%bf-3-%ce%b1%cf%81%ce%bc%ce%bf%ce%b4%ce%b9%cf%8c%cf%84%ce%b7%cf%84%ce%b5%cf%82-%ce%bf%ce%b9%ce%ba%ce%bf%ce%bd%ce%bf%ce%bc%ce%b9%ce%ba%ce%ae%cf%82-%ce%b5%cf%80%ce%b9%cf%84/" TargetMode="External"/><Relationship Id="rId3" Type="http://schemas.openxmlformats.org/officeDocument/2006/relationships/settings" Target="settings.xml"/><Relationship Id="rId21" Type="http://schemas.openxmlformats.org/officeDocument/2006/relationships/hyperlink" Target="https://dimosnet.gr/blog/laws/%ce%b1%cf%81%ce%b8%cf%81%ce%bf-240-%ce%b4%ce%b9%ce%bf%ce%af%ce%ba%ce%b7%cf%83%ce%b7-%ce%bd%ce%bf%ce%bc%ce%b9%ce%ba%cf%8e%ce%bd-%cf%80%cf%81%ce%bf%cf%83%cf%8e%cf%80%cf%89%ce%bd-%ce%b4%ce%b7%ce%bc/" TargetMode="External"/><Relationship Id="rId7" Type="http://schemas.openxmlformats.org/officeDocument/2006/relationships/image" Target="media/image1.jpeg"/><Relationship Id="rId12" Type="http://schemas.openxmlformats.org/officeDocument/2006/relationships/hyperlink" Target="https://dimosnet.gr/blog/laws/%ce%b1%cf%81%ce%b8%cf%81%ce%bf-236-%ce%bf%ce%b9%ce%ba%ce%bf%ce%bd%ce%bf%ce%bc%ce%b9%ce%ba%ce%ae-%ce%b4%ce%b9%ce%bf%ce%af%ce%ba%ce%b7%cf%83%ce%b7/"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dimosnet.gr/blog/laws/&#940;&#961;&#952;&#961;&#959;-44-&#964;&#945;&#956;&#949;&#953;&#945;&#954;&#942;-&#965;&#960;&#951;&#961;&#949;&#963;&#943;&#945;-&#953;&#948;&#961;&#965;&#956;&#940;&#964;&#969;&#957;-&#960;&#9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b1%cf%81%ce%b8%cf%81%ce%bf-234-%ce%bb%ce%b5%ce%b9%cf%84%ce%bf%cf%85%cf%81%ce%b3%ce%af%ce%b1-%cf%84%ce%bf%cf%85-%ce%b4%ce%b9%ce%bf%ce%b9%ce%ba%ce%b7%cf%84%ce%b9%ce%ba%ce%bf%cf%8d-%cf%83%cf%85/" TargetMode="External"/><Relationship Id="rId24" Type="http://schemas.openxmlformats.org/officeDocument/2006/relationships/hyperlink" Target="https://dimosnet.gr/blog/laws/%ce%b1%cf%81%ce%b8%cf%81%ce%bf-234-%ce%bb%ce%b5%ce%b9%cf%84%ce%bf%cf%85%cf%81%ce%b3%ce%af%ce%b1-%cf%84%ce%bf%cf%85-%ce%b4%ce%b9%ce%bf%ce%b9%ce%ba%ce%b7%cf%84%ce%b9%ce%ba%ce%bf%cf%8d-%cf%83%cf%85/" TargetMode="External"/><Relationship Id="rId5" Type="http://schemas.openxmlformats.org/officeDocument/2006/relationships/footnotes" Target="footnotes.xml"/><Relationship Id="rId15" Type="http://schemas.openxmlformats.org/officeDocument/2006/relationships/hyperlink" Target="http://www.lavreotiki.gr" TargetMode="External"/><Relationship Id="rId23" Type="http://schemas.openxmlformats.org/officeDocument/2006/relationships/hyperlink" Target="https://dimosnet.gr/blog/laws/%ce%b1%cf%81%ce%b8%cf%81%ce%bf-236-%ce%bf%ce%b9%ce%ba%ce%bf%ce%bd%ce%bf%ce%bc%ce%b9%ce%ba%ce%ae-%ce%b4%ce%b9%ce%bf%ce%af%ce%ba%ce%b7%cf%83%ce%b7/" TargetMode="External"/><Relationship Id="rId28" Type="http://schemas.openxmlformats.org/officeDocument/2006/relationships/fontTable" Target="fontTable.xml"/><Relationship Id="rId10" Type="http://schemas.openxmlformats.org/officeDocument/2006/relationships/hyperlink" Target="https://dimosnet.gr/blog/laws/%ce%b1%cf%81%ce%b8%cf%81%ce%bf-240-%ce%b4%ce%b9%ce%bf%ce%af%ce%ba%ce%b7%cf%83%ce%b7-%ce%bd%ce%bf%ce%bc%ce%b9%ce%ba%cf%8e%ce%bd-%cf%80%cf%81%ce%bf%cf%83%cf%8e%cf%80%cf%89%ce%bd-%ce%b4%ce%b7%ce%bc/" TargetMode="External"/><Relationship Id="rId19" Type="http://schemas.openxmlformats.org/officeDocument/2006/relationships/hyperlink" Target="https://dimosnet.gr/blog/laws/%ce%b1%cf%81%ce%b8%cf%81%ce%bf-236-%ce%bf%ce%b9%ce%ba%ce%bf%ce%bd%ce%bf%ce%bc%ce%b9%ce%ba%ce%ae-%ce%b4%ce%b9%ce%bf%ce%af%ce%ba%ce%b7%cf%83%ce%b7/" TargetMode="External"/><Relationship Id="rId4" Type="http://schemas.openxmlformats.org/officeDocument/2006/relationships/webSettings" Target="webSettings.xml"/><Relationship Id="rId9" Type="http://schemas.openxmlformats.org/officeDocument/2006/relationships/hyperlink" Target="https://dimosnet.gr/blog/laws/&#940;&#961;&#952;&#961;&#959;-44-&#964;&#945;&#956;&#949;&#953;&#945;&#954;&#942;-&#965;&#960;&#951;&#961;&#949;&#963;&#943;&#945;-&#953;&#948;&#961;&#965;&#956;&#940;&#964;&#969;&#957;-&#960;&#949;/" TargetMode="External"/><Relationship Id="rId14" Type="http://schemas.openxmlformats.org/officeDocument/2006/relationships/footer" Target="footer1.xml"/><Relationship Id="rId22" Type="http://schemas.openxmlformats.org/officeDocument/2006/relationships/hyperlink" Target="https://dimosnet.gr/blog/laws/%ce%b1%cf%81%ce%b8%cf%81%ce%bf-234-%ce%bb%ce%b5%ce%b9%cf%84%ce%bf%cf%85%cf%81%ce%b3%ce%af%ce%b1-%cf%84%ce%bf%cf%85-%ce%b4%ce%b9%ce%bf%ce%b9%ce%ba%ce%b7%cf%84%ce%b9%ce%ba%ce%bf%cf%8d-%cf%83%cf%85/" TargetMode="External"/><Relationship Id="rId27" Type="http://schemas.openxmlformats.org/officeDocument/2006/relationships/footer" Target="foot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21061</Words>
  <Characters>113733</Characters>
  <Application>Microsoft Office Word</Application>
  <DocSecurity>0</DocSecurity>
  <Lines>947</Lines>
  <Paragraphs>269</Paragraphs>
  <ScaleCrop>false</ScaleCrop>
  <Company/>
  <LinksUpToDate>false</LinksUpToDate>
  <CharactersWithSpaces>134525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2021-04-05T17:27:00Z</cp:lastPrinted>
  <dcterms:created xsi:type="dcterms:W3CDTF">2022-01-26T13:18:00Z</dcterms:created>
  <dcterms:modified xsi:type="dcterms:W3CDTF">2022-01-26T13:18:00Z</dcterms:modified>
</cp:coreProperties>
</file>