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7" w:type="dxa"/>
        <w:tblInd w:w="13" w:type="dxa"/>
        <w:tblLayout w:type="fixed"/>
        <w:tblLook w:val="0000" w:firstRow="0" w:lastRow="0" w:firstColumn="0" w:lastColumn="0" w:noHBand="0" w:noVBand="0"/>
      </w:tblPr>
      <w:tblGrid>
        <w:gridCol w:w="1796"/>
        <w:gridCol w:w="3402"/>
        <w:gridCol w:w="3969"/>
      </w:tblGrid>
      <w:tr w:rsidR="00712CB1" w:rsidRPr="008A7C79" w:rsidTr="00683EAD">
        <w:tc>
          <w:tcPr>
            <w:tcW w:w="5198" w:type="dxa"/>
            <w:gridSpan w:val="2"/>
            <w:shd w:val="clear" w:color="auto" w:fill="auto"/>
          </w:tcPr>
          <w:p w:rsidR="00712CB1" w:rsidRPr="008A7C79" w:rsidRDefault="00712CB1" w:rsidP="00197C80">
            <w:pPr>
              <w:pageBreakBefore/>
              <w:suppressAutoHyphens/>
              <w:jc w:val="center"/>
              <w:rPr>
                <w:rFonts w:ascii="Calibri" w:hAnsi="Calibri" w:cs="Tahoma"/>
                <w:b/>
                <w:bCs/>
                <w:sz w:val="22"/>
                <w:szCs w:val="22"/>
                <w:lang w:eastAsia="zh-CN"/>
              </w:rPr>
            </w:pPr>
            <w:r w:rsidRPr="008A7C79">
              <w:rPr>
                <w:rFonts w:ascii="Calibri" w:hAnsi="Calibri" w:cs="Tahoma"/>
                <w:b/>
                <w:bCs/>
                <w:noProof/>
                <w:sz w:val="22"/>
                <w:szCs w:val="22"/>
              </w:rPr>
              <w:drawing>
                <wp:inline distT="0" distB="0" distL="0" distR="0">
                  <wp:extent cx="476250" cy="495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95300"/>
                          </a:xfrm>
                          <a:prstGeom prst="rect">
                            <a:avLst/>
                          </a:prstGeom>
                          <a:solidFill>
                            <a:srgbClr val="FFFFFF"/>
                          </a:solidFill>
                          <a:ln>
                            <a:noFill/>
                          </a:ln>
                        </pic:spPr>
                      </pic:pic>
                    </a:graphicData>
                  </a:graphic>
                </wp:inline>
              </w:drawing>
            </w:r>
          </w:p>
        </w:tc>
        <w:tc>
          <w:tcPr>
            <w:tcW w:w="3969" w:type="dxa"/>
            <w:shd w:val="clear" w:color="auto" w:fill="auto"/>
          </w:tcPr>
          <w:p w:rsidR="00712CB1" w:rsidRPr="008A7C79" w:rsidRDefault="00712CB1" w:rsidP="00197C80">
            <w:pPr>
              <w:suppressAutoHyphens/>
              <w:snapToGrid w:val="0"/>
              <w:jc w:val="both"/>
              <w:rPr>
                <w:rFonts w:ascii="Calibri" w:hAnsi="Calibri" w:cs="Tahoma"/>
                <w:b/>
                <w:bCs/>
                <w:sz w:val="22"/>
                <w:szCs w:val="22"/>
                <w:lang w:eastAsia="zh-CN"/>
              </w:rPr>
            </w:pPr>
          </w:p>
        </w:tc>
      </w:tr>
      <w:tr w:rsidR="00712CB1" w:rsidRPr="008A7C79" w:rsidTr="00683EAD">
        <w:trPr>
          <w:trHeight w:val="1326"/>
        </w:trPr>
        <w:tc>
          <w:tcPr>
            <w:tcW w:w="5198" w:type="dxa"/>
            <w:gridSpan w:val="2"/>
            <w:shd w:val="clear" w:color="auto" w:fill="auto"/>
          </w:tcPr>
          <w:p w:rsidR="00712CB1" w:rsidRPr="008A7C79" w:rsidRDefault="00712CB1" w:rsidP="00197C80">
            <w:pPr>
              <w:suppressAutoHyphens/>
              <w:jc w:val="center"/>
              <w:rPr>
                <w:rFonts w:ascii="Calibri" w:hAnsi="Calibri" w:cs="Arial"/>
                <w:b/>
                <w:sz w:val="22"/>
                <w:szCs w:val="22"/>
                <w:lang w:eastAsia="zh-CN"/>
              </w:rPr>
            </w:pPr>
            <w:r w:rsidRPr="008A7C79">
              <w:rPr>
                <w:rFonts w:ascii="Calibri" w:hAnsi="Calibri" w:cs="Arial"/>
                <w:b/>
                <w:sz w:val="22"/>
                <w:szCs w:val="22"/>
                <w:lang w:eastAsia="zh-CN"/>
              </w:rPr>
              <w:t>Ελληνική Δημοκρατία</w:t>
            </w:r>
          </w:p>
          <w:p w:rsidR="00712CB1" w:rsidRPr="008A7C79" w:rsidRDefault="00712CB1" w:rsidP="00197C80">
            <w:pPr>
              <w:suppressAutoHyphens/>
              <w:jc w:val="center"/>
              <w:rPr>
                <w:rFonts w:ascii="Calibri" w:hAnsi="Calibri" w:cs="Arial"/>
                <w:b/>
                <w:sz w:val="22"/>
                <w:szCs w:val="22"/>
                <w:lang w:eastAsia="zh-CN"/>
              </w:rPr>
            </w:pPr>
            <w:r w:rsidRPr="008A7C79">
              <w:rPr>
                <w:rFonts w:ascii="Calibri" w:hAnsi="Calibri" w:cs="Arial"/>
                <w:b/>
                <w:sz w:val="22"/>
                <w:szCs w:val="22"/>
                <w:lang w:eastAsia="zh-CN"/>
              </w:rPr>
              <w:t>Νομός Αττικής</w:t>
            </w:r>
          </w:p>
          <w:p w:rsidR="00712CB1" w:rsidRPr="008A7C79" w:rsidRDefault="00712CB1" w:rsidP="00197C80">
            <w:pPr>
              <w:suppressAutoHyphens/>
              <w:jc w:val="center"/>
              <w:rPr>
                <w:rFonts w:ascii="Calibri" w:hAnsi="Calibri" w:cs="Arial"/>
                <w:b/>
                <w:sz w:val="22"/>
                <w:szCs w:val="22"/>
                <w:lang w:eastAsia="zh-CN"/>
              </w:rPr>
            </w:pPr>
            <w:r w:rsidRPr="008A7C79">
              <w:rPr>
                <w:rFonts w:ascii="Calibri" w:hAnsi="Calibri" w:cs="Arial"/>
                <w:b/>
                <w:sz w:val="22"/>
                <w:szCs w:val="22"/>
                <w:lang w:eastAsia="zh-CN"/>
              </w:rPr>
              <w:t>Δήμος Λαυρεωτικής</w:t>
            </w:r>
          </w:p>
          <w:p w:rsidR="00712CB1" w:rsidRPr="008A7C79" w:rsidRDefault="00712CB1" w:rsidP="00197C80">
            <w:pPr>
              <w:suppressAutoHyphens/>
              <w:jc w:val="center"/>
              <w:rPr>
                <w:rFonts w:ascii="Calibri" w:hAnsi="Calibri" w:cs="Arial"/>
                <w:sz w:val="22"/>
                <w:szCs w:val="22"/>
                <w:lang w:eastAsia="zh-CN"/>
              </w:rPr>
            </w:pPr>
            <w:r w:rsidRPr="008A7C79">
              <w:rPr>
                <w:rFonts w:ascii="Calibri" w:hAnsi="Calibri" w:cs="Arial"/>
                <w:sz w:val="22"/>
                <w:szCs w:val="22"/>
                <w:lang w:eastAsia="zh-CN"/>
              </w:rPr>
              <w:t>Διεύθυνση Οικονομικών Υπηρεσιών</w:t>
            </w:r>
          </w:p>
          <w:p w:rsidR="00712CB1" w:rsidRPr="008A7C79" w:rsidRDefault="00712CB1" w:rsidP="00197C80">
            <w:pPr>
              <w:suppressAutoHyphens/>
              <w:jc w:val="center"/>
              <w:rPr>
                <w:rFonts w:ascii="Calibri" w:hAnsi="Calibri" w:cs="Tahoma"/>
                <w:b/>
                <w:bCs/>
                <w:sz w:val="22"/>
                <w:szCs w:val="22"/>
                <w:lang w:eastAsia="zh-CN"/>
              </w:rPr>
            </w:pPr>
            <w:r w:rsidRPr="008A7C79">
              <w:rPr>
                <w:rFonts w:ascii="Calibri" w:hAnsi="Calibri"/>
                <w:sz w:val="22"/>
                <w:szCs w:val="22"/>
                <w:lang w:eastAsia="zh-CN"/>
              </w:rPr>
              <w:t>Τμήμα Προϋπολογισμού Λογιστηρίου &amp; Προμηθειών</w:t>
            </w:r>
          </w:p>
        </w:tc>
        <w:tc>
          <w:tcPr>
            <w:tcW w:w="3969" w:type="dxa"/>
            <w:shd w:val="clear" w:color="auto" w:fill="auto"/>
          </w:tcPr>
          <w:p w:rsidR="00712CB1" w:rsidRPr="008A7C79" w:rsidRDefault="00712CB1" w:rsidP="00197C80">
            <w:pPr>
              <w:suppressAutoHyphens/>
              <w:jc w:val="right"/>
              <w:rPr>
                <w:rFonts w:ascii="Calibri" w:hAnsi="Calibri"/>
                <w:b/>
                <w:sz w:val="22"/>
                <w:szCs w:val="22"/>
                <w:lang w:eastAsia="zh-CN"/>
              </w:rPr>
            </w:pPr>
          </w:p>
        </w:tc>
      </w:tr>
      <w:tr w:rsidR="00712CB1" w:rsidRPr="008A7C79" w:rsidTr="00683EAD">
        <w:trPr>
          <w:trHeight w:val="1542"/>
        </w:trPr>
        <w:tc>
          <w:tcPr>
            <w:tcW w:w="1796" w:type="dxa"/>
            <w:shd w:val="clear" w:color="auto" w:fill="auto"/>
          </w:tcPr>
          <w:p w:rsidR="00712CB1" w:rsidRPr="008A7C79" w:rsidRDefault="00712CB1" w:rsidP="00197C80">
            <w:pPr>
              <w:suppressAutoHyphens/>
              <w:rPr>
                <w:rFonts w:ascii="Calibri" w:hAnsi="Calibri" w:cs="Arial"/>
                <w:bCs/>
                <w:sz w:val="22"/>
                <w:szCs w:val="22"/>
                <w:lang w:eastAsia="zh-CN"/>
              </w:rPr>
            </w:pPr>
            <w:proofErr w:type="spellStart"/>
            <w:r w:rsidRPr="008A7C79">
              <w:rPr>
                <w:rFonts w:ascii="Calibri" w:hAnsi="Calibri" w:cs="Arial"/>
                <w:bCs/>
                <w:sz w:val="22"/>
                <w:szCs w:val="22"/>
                <w:lang w:eastAsia="zh-CN"/>
              </w:rPr>
              <w:t>Ταχ</w:t>
            </w:r>
            <w:proofErr w:type="spellEnd"/>
            <w:r w:rsidRPr="008A7C79">
              <w:rPr>
                <w:rFonts w:ascii="Calibri" w:hAnsi="Calibri" w:cs="Arial"/>
                <w:bCs/>
                <w:sz w:val="22"/>
                <w:szCs w:val="22"/>
                <w:lang w:eastAsia="zh-CN"/>
              </w:rPr>
              <w:t>. Διεύθυνση :</w:t>
            </w:r>
          </w:p>
          <w:p w:rsidR="00712CB1" w:rsidRPr="008A7C79" w:rsidRDefault="00712CB1" w:rsidP="00197C80">
            <w:pPr>
              <w:suppressAutoHyphens/>
              <w:rPr>
                <w:rFonts w:ascii="Calibri" w:hAnsi="Calibri" w:cs="Arial"/>
                <w:sz w:val="22"/>
                <w:szCs w:val="22"/>
                <w:lang w:eastAsia="zh-CN"/>
              </w:rPr>
            </w:pPr>
            <w:proofErr w:type="spellStart"/>
            <w:r w:rsidRPr="008A7C79">
              <w:rPr>
                <w:rFonts w:ascii="Calibri" w:hAnsi="Calibri" w:cs="Arial"/>
                <w:sz w:val="22"/>
                <w:szCs w:val="22"/>
                <w:lang w:eastAsia="zh-CN"/>
              </w:rPr>
              <w:t>Ταχ</w:t>
            </w:r>
            <w:proofErr w:type="spellEnd"/>
            <w:r w:rsidRPr="008A7C79">
              <w:rPr>
                <w:rFonts w:ascii="Calibri" w:hAnsi="Calibri" w:cs="Arial"/>
                <w:sz w:val="22"/>
                <w:szCs w:val="22"/>
                <w:lang w:eastAsia="zh-CN"/>
              </w:rPr>
              <w:t>. Κώδικας:</w:t>
            </w:r>
          </w:p>
          <w:p w:rsidR="00712CB1" w:rsidRPr="008A7C79" w:rsidRDefault="00712CB1" w:rsidP="00197C80">
            <w:pPr>
              <w:suppressAutoHyphens/>
              <w:rPr>
                <w:rFonts w:ascii="Calibri" w:hAnsi="Calibri" w:cs="Arial"/>
                <w:bCs/>
                <w:sz w:val="22"/>
                <w:szCs w:val="22"/>
                <w:lang w:eastAsia="zh-CN"/>
              </w:rPr>
            </w:pPr>
            <w:r w:rsidRPr="008A7C79">
              <w:rPr>
                <w:rFonts w:ascii="Calibri" w:hAnsi="Calibri" w:cs="Arial"/>
                <w:bCs/>
                <w:sz w:val="22"/>
                <w:szCs w:val="22"/>
                <w:lang w:eastAsia="zh-CN"/>
              </w:rPr>
              <w:t>Πληροφορίες:</w:t>
            </w:r>
          </w:p>
          <w:p w:rsidR="00712CB1" w:rsidRPr="008A7C79" w:rsidRDefault="00712CB1" w:rsidP="00197C80">
            <w:pPr>
              <w:suppressAutoHyphens/>
              <w:rPr>
                <w:rFonts w:ascii="Calibri" w:hAnsi="Calibri" w:cs="Arial"/>
                <w:bCs/>
                <w:sz w:val="22"/>
                <w:szCs w:val="22"/>
                <w:lang w:eastAsia="zh-CN"/>
              </w:rPr>
            </w:pPr>
            <w:proofErr w:type="spellStart"/>
            <w:r w:rsidRPr="008A7C79">
              <w:rPr>
                <w:rFonts w:ascii="Calibri" w:hAnsi="Calibri" w:cs="Arial"/>
                <w:bCs/>
                <w:sz w:val="22"/>
                <w:szCs w:val="22"/>
                <w:lang w:eastAsia="zh-CN"/>
              </w:rPr>
              <w:t>Τηλ</w:t>
            </w:r>
            <w:proofErr w:type="spellEnd"/>
            <w:r w:rsidRPr="008A7C79">
              <w:rPr>
                <w:rFonts w:ascii="Calibri" w:hAnsi="Calibri" w:cs="Arial"/>
                <w:bCs/>
                <w:sz w:val="22"/>
                <w:szCs w:val="22"/>
                <w:lang w:val="pt-PT" w:eastAsia="zh-CN"/>
              </w:rPr>
              <w:t>.</w:t>
            </w:r>
            <w:r w:rsidRPr="008A7C79">
              <w:rPr>
                <w:rFonts w:ascii="Calibri" w:hAnsi="Calibri" w:cs="Arial"/>
                <w:bCs/>
                <w:sz w:val="22"/>
                <w:szCs w:val="22"/>
                <w:lang w:eastAsia="zh-CN"/>
              </w:rPr>
              <w:t>:</w:t>
            </w:r>
          </w:p>
          <w:p w:rsidR="00712CB1" w:rsidRPr="008A7C79" w:rsidRDefault="00712CB1" w:rsidP="00197C80">
            <w:pPr>
              <w:suppressAutoHyphens/>
              <w:rPr>
                <w:rFonts w:ascii="Calibri" w:hAnsi="Calibri" w:cs="Arial"/>
                <w:bCs/>
                <w:sz w:val="22"/>
                <w:szCs w:val="22"/>
                <w:lang w:eastAsia="zh-CN"/>
              </w:rPr>
            </w:pPr>
            <w:r w:rsidRPr="008A7C79">
              <w:rPr>
                <w:rFonts w:ascii="Calibri" w:hAnsi="Calibri" w:cs="Arial"/>
                <w:bCs/>
                <w:sz w:val="22"/>
                <w:szCs w:val="22"/>
                <w:lang w:val="en-US" w:eastAsia="zh-CN"/>
              </w:rPr>
              <w:t>Fax</w:t>
            </w:r>
            <w:r w:rsidRPr="008A7C79">
              <w:rPr>
                <w:rFonts w:ascii="Calibri" w:hAnsi="Calibri" w:cs="Arial"/>
                <w:bCs/>
                <w:sz w:val="22"/>
                <w:szCs w:val="22"/>
                <w:lang w:eastAsia="zh-CN"/>
              </w:rPr>
              <w:t>:</w:t>
            </w:r>
          </w:p>
          <w:p w:rsidR="00712CB1" w:rsidRPr="008A7C79" w:rsidRDefault="00712CB1" w:rsidP="00197C80">
            <w:pPr>
              <w:suppressAutoHyphens/>
              <w:rPr>
                <w:rFonts w:ascii="Calibri" w:hAnsi="Calibri" w:cs="Arial"/>
                <w:bCs/>
                <w:sz w:val="22"/>
                <w:szCs w:val="22"/>
                <w:lang w:val="pt-PT" w:eastAsia="zh-CN"/>
              </w:rPr>
            </w:pPr>
            <w:r w:rsidRPr="008A7C79">
              <w:rPr>
                <w:rFonts w:ascii="Calibri" w:hAnsi="Calibri" w:cs="Arial"/>
                <w:bCs/>
                <w:sz w:val="22"/>
                <w:szCs w:val="22"/>
                <w:lang w:val="en-US" w:eastAsia="zh-CN"/>
              </w:rPr>
              <w:t>e-mail</w:t>
            </w:r>
            <w:r w:rsidRPr="008A7C79">
              <w:rPr>
                <w:rFonts w:ascii="Calibri" w:hAnsi="Calibri" w:cs="Arial"/>
                <w:bCs/>
                <w:sz w:val="22"/>
                <w:szCs w:val="22"/>
                <w:lang w:eastAsia="zh-CN"/>
              </w:rPr>
              <w:t>:</w:t>
            </w:r>
            <w:r w:rsidRPr="008A7C79">
              <w:rPr>
                <w:rFonts w:ascii="Calibri" w:hAnsi="Calibri" w:cs="Arial"/>
                <w:bCs/>
                <w:sz w:val="22"/>
                <w:szCs w:val="22"/>
                <w:lang w:val="pt-PT" w:eastAsia="zh-CN"/>
              </w:rPr>
              <w:t xml:space="preserve">           </w:t>
            </w:r>
            <w:r w:rsidRPr="008A7C79">
              <w:rPr>
                <w:rFonts w:ascii="Calibri" w:hAnsi="Calibri" w:cs="Arial"/>
                <w:bCs/>
                <w:sz w:val="22"/>
                <w:szCs w:val="22"/>
                <w:lang w:eastAsia="zh-CN"/>
              </w:rPr>
              <w:t xml:space="preserve"> </w:t>
            </w:r>
            <w:r w:rsidRPr="008A7C79">
              <w:rPr>
                <w:rFonts w:ascii="Calibri" w:hAnsi="Calibri" w:cs="Arial"/>
                <w:bCs/>
                <w:sz w:val="22"/>
                <w:szCs w:val="22"/>
                <w:lang w:val="pt-PT" w:eastAsia="zh-CN"/>
              </w:rPr>
              <w:t xml:space="preserve">   </w:t>
            </w:r>
            <w:r w:rsidRPr="008A7C79">
              <w:rPr>
                <w:rFonts w:ascii="Calibri" w:hAnsi="Calibri" w:cs="Arial"/>
                <w:bCs/>
                <w:sz w:val="22"/>
                <w:szCs w:val="22"/>
                <w:lang w:eastAsia="zh-CN"/>
              </w:rPr>
              <w:t xml:space="preserve">  </w:t>
            </w:r>
            <w:r w:rsidRPr="008A7C79">
              <w:rPr>
                <w:rFonts w:ascii="Calibri" w:hAnsi="Calibri" w:cs="Arial"/>
                <w:sz w:val="22"/>
                <w:szCs w:val="22"/>
                <w:lang w:eastAsia="zh-CN"/>
              </w:rPr>
              <w:t xml:space="preserve">   </w:t>
            </w:r>
          </w:p>
        </w:tc>
        <w:tc>
          <w:tcPr>
            <w:tcW w:w="3402" w:type="dxa"/>
            <w:shd w:val="clear" w:color="auto" w:fill="auto"/>
          </w:tcPr>
          <w:p w:rsidR="00712CB1" w:rsidRPr="008A7C79" w:rsidRDefault="00712CB1" w:rsidP="00197C80">
            <w:pPr>
              <w:suppressAutoHyphens/>
              <w:rPr>
                <w:rFonts w:ascii="Calibri" w:hAnsi="Calibri" w:cs="Arial"/>
                <w:bCs/>
                <w:sz w:val="22"/>
                <w:szCs w:val="22"/>
                <w:lang w:eastAsia="zh-CN"/>
              </w:rPr>
            </w:pPr>
            <w:r w:rsidRPr="008A7C79">
              <w:rPr>
                <w:rFonts w:ascii="Calibri" w:hAnsi="Calibri" w:cs="Arial"/>
                <w:bCs/>
                <w:sz w:val="22"/>
                <w:szCs w:val="22"/>
                <w:lang w:eastAsia="zh-CN"/>
              </w:rPr>
              <w:t>Κουντουριώτη 1, Λαύριο</w:t>
            </w:r>
          </w:p>
          <w:p w:rsidR="00712CB1" w:rsidRPr="008A7C79" w:rsidRDefault="00712CB1" w:rsidP="00197C80">
            <w:pPr>
              <w:suppressAutoHyphens/>
              <w:rPr>
                <w:rFonts w:ascii="Calibri" w:hAnsi="Calibri" w:cs="Arial"/>
                <w:sz w:val="22"/>
                <w:szCs w:val="22"/>
                <w:lang w:eastAsia="zh-CN"/>
              </w:rPr>
            </w:pPr>
            <w:r w:rsidRPr="008A7C79">
              <w:rPr>
                <w:rFonts w:ascii="Calibri" w:hAnsi="Calibri" w:cs="Arial"/>
                <w:sz w:val="22"/>
                <w:szCs w:val="22"/>
                <w:lang w:eastAsia="zh-CN"/>
              </w:rPr>
              <w:t>195 00</w:t>
            </w:r>
          </w:p>
          <w:p w:rsidR="00712CB1" w:rsidRPr="008A7C79" w:rsidRDefault="00712CB1" w:rsidP="00197C80">
            <w:pPr>
              <w:suppressAutoHyphens/>
              <w:rPr>
                <w:rFonts w:ascii="Calibri" w:hAnsi="Calibri" w:cs="Arial"/>
                <w:sz w:val="22"/>
                <w:szCs w:val="22"/>
                <w:lang w:eastAsia="zh-CN"/>
              </w:rPr>
            </w:pPr>
            <w:r w:rsidRPr="008A7C79">
              <w:rPr>
                <w:rFonts w:ascii="Calibri" w:hAnsi="Calibri" w:cs="Arial"/>
                <w:bCs/>
                <w:sz w:val="22"/>
                <w:szCs w:val="22"/>
                <w:lang w:eastAsia="zh-CN"/>
              </w:rPr>
              <w:t>Γ. Μαργαρίτη</w:t>
            </w:r>
          </w:p>
          <w:p w:rsidR="00712CB1" w:rsidRPr="008A7C79" w:rsidRDefault="00712CB1" w:rsidP="00197C80">
            <w:pPr>
              <w:suppressAutoHyphens/>
              <w:rPr>
                <w:rFonts w:ascii="Calibri" w:hAnsi="Calibri" w:cs="Arial"/>
                <w:bCs/>
                <w:sz w:val="22"/>
                <w:szCs w:val="22"/>
                <w:lang w:eastAsia="zh-CN"/>
              </w:rPr>
            </w:pPr>
            <w:r w:rsidRPr="008A7C79">
              <w:rPr>
                <w:rFonts w:ascii="Calibri" w:hAnsi="Calibri" w:cs="Arial"/>
                <w:bCs/>
                <w:sz w:val="22"/>
                <w:szCs w:val="22"/>
                <w:lang w:val="pt-PT" w:eastAsia="zh-CN"/>
              </w:rPr>
              <w:t>2</w:t>
            </w:r>
            <w:r w:rsidRPr="008A7C79">
              <w:rPr>
                <w:rFonts w:ascii="Calibri" w:hAnsi="Calibri" w:cs="Arial"/>
                <w:bCs/>
                <w:sz w:val="22"/>
                <w:szCs w:val="22"/>
                <w:lang w:eastAsia="zh-CN"/>
              </w:rPr>
              <w:t>292 3 20147</w:t>
            </w:r>
          </w:p>
          <w:p w:rsidR="00712CB1" w:rsidRPr="008A7C79" w:rsidRDefault="00712CB1" w:rsidP="00197C80">
            <w:pPr>
              <w:suppressAutoHyphens/>
              <w:rPr>
                <w:rFonts w:ascii="Calibri" w:hAnsi="Calibri" w:cs="Arial"/>
                <w:bCs/>
                <w:sz w:val="22"/>
                <w:szCs w:val="22"/>
                <w:lang w:val="pt-PT" w:eastAsia="zh-CN"/>
              </w:rPr>
            </w:pPr>
            <w:r w:rsidRPr="008A7C79">
              <w:rPr>
                <w:rFonts w:ascii="Calibri" w:hAnsi="Calibri" w:cs="Arial"/>
                <w:bCs/>
                <w:sz w:val="22"/>
                <w:szCs w:val="22"/>
                <w:lang w:val="pt-PT" w:eastAsia="zh-CN"/>
              </w:rPr>
              <w:t>2</w:t>
            </w:r>
            <w:r w:rsidRPr="008A7C79">
              <w:rPr>
                <w:rFonts w:ascii="Calibri" w:hAnsi="Calibri" w:cs="Arial"/>
                <w:bCs/>
                <w:sz w:val="22"/>
                <w:szCs w:val="22"/>
                <w:lang w:eastAsia="zh-CN"/>
              </w:rPr>
              <w:t>292 0 69130</w:t>
            </w:r>
          </w:p>
          <w:p w:rsidR="00712CB1" w:rsidRPr="008A7C79" w:rsidRDefault="00712CB1" w:rsidP="00197C80">
            <w:pPr>
              <w:suppressAutoHyphens/>
              <w:rPr>
                <w:rFonts w:ascii="Calibri" w:hAnsi="Calibri" w:cs="Arial"/>
                <w:b/>
                <w:sz w:val="22"/>
                <w:szCs w:val="22"/>
                <w:lang w:eastAsia="zh-CN"/>
              </w:rPr>
            </w:pPr>
            <w:proofErr w:type="spellStart"/>
            <w:r w:rsidRPr="008A7C79">
              <w:rPr>
                <w:rFonts w:ascii="Calibri" w:hAnsi="Calibri" w:cs="Arial"/>
                <w:sz w:val="22"/>
                <w:szCs w:val="22"/>
                <w:lang w:val="en-US" w:eastAsia="zh-CN"/>
              </w:rPr>
              <w:t>nitsa</w:t>
            </w:r>
            <w:proofErr w:type="spellEnd"/>
            <w:r w:rsidRPr="008A7C79">
              <w:rPr>
                <w:rFonts w:ascii="Calibri" w:hAnsi="Calibri" w:cs="Arial"/>
                <w:sz w:val="22"/>
                <w:szCs w:val="22"/>
                <w:lang w:eastAsia="zh-CN"/>
              </w:rPr>
              <w:t>@</w:t>
            </w:r>
            <w:proofErr w:type="spellStart"/>
            <w:r w:rsidRPr="008A7C79">
              <w:rPr>
                <w:rFonts w:ascii="Calibri" w:hAnsi="Calibri" w:cs="Arial"/>
                <w:sz w:val="22"/>
                <w:szCs w:val="22"/>
                <w:lang w:val="en-US" w:eastAsia="zh-CN"/>
              </w:rPr>
              <w:t>lavrio</w:t>
            </w:r>
            <w:proofErr w:type="spellEnd"/>
            <w:r w:rsidRPr="008A7C79">
              <w:rPr>
                <w:rFonts w:ascii="Calibri" w:hAnsi="Calibri" w:cs="Arial"/>
                <w:sz w:val="22"/>
                <w:szCs w:val="22"/>
                <w:lang w:val="de-DE" w:eastAsia="zh-CN"/>
              </w:rPr>
              <w:t>.</w:t>
            </w:r>
            <w:proofErr w:type="spellStart"/>
            <w:r w:rsidRPr="008A7C79">
              <w:rPr>
                <w:rFonts w:ascii="Calibri" w:hAnsi="Calibri" w:cs="Arial"/>
                <w:sz w:val="22"/>
                <w:szCs w:val="22"/>
                <w:lang w:val="de-DE" w:eastAsia="zh-CN"/>
              </w:rPr>
              <w:t>gr</w:t>
            </w:r>
            <w:proofErr w:type="spellEnd"/>
          </w:p>
        </w:tc>
        <w:tc>
          <w:tcPr>
            <w:tcW w:w="3969" w:type="dxa"/>
            <w:shd w:val="clear" w:color="auto" w:fill="auto"/>
          </w:tcPr>
          <w:p w:rsidR="00712CB1" w:rsidRPr="008A7C79" w:rsidRDefault="00712CB1" w:rsidP="00197C80">
            <w:pPr>
              <w:suppressAutoHyphens/>
              <w:jc w:val="center"/>
              <w:rPr>
                <w:rFonts w:ascii="Calibri" w:hAnsi="Calibri" w:cs="Tahoma"/>
                <w:b/>
                <w:sz w:val="22"/>
                <w:szCs w:val="22"/>
                <w:lang w:eastAsia="zh-CN"/>
              </w:rPr>
            </w:pPr>
          </w:p>
        </w:tc>
      </w:tr>
    </w:tbl>
    <w:p w:rsidR="00712CB1" w:rsidRPr="008A7C79" w:rsidRDefault="00712CB1" w:rsidP="00197C80">
      <w:pPr>
        <w:spacing w:line="360" w:lineRule="auto"/>
        <w:jc w:val="both"/>
        <w:rPr>
          <w:rFonts w:ascii="Calibri" w:hAnsi="Calibri"/>
          <w:sz w:val="22"/>
          <w:szCs w:val="22"/>
        </w:rPr>
      </w:pPr>
    </w:p>
    <w:p w:rsidR="00712CB1" w:rsidRPr="008A7C79" w:rsidRDefault="00712CB1" w:rsidP="00197C80">
      <w:pPr>
        <w:suppressAutoHyphens/>
        <w:spacing w:line="360" w:lineRule="auto"/>
        <w:jc w:val="center"/>
        <w:rPr>
          <w:rFonts w:ascii="Calibri" w:hAnsi="Calibri" w:cs="Tahoma"/>
          <w:b/>
          <w:sz w:val="22"/>
          <w:szCs w:val="22"/>
          <w:lang w:eastAsia="zh-CN"/>
        </w:rPr>
      </w:pPr>
      <w:r w:rsidRPr="008A7C79">
        <w:rPr>
          <w:rFonts w:ascii="Calibri" w:hAnsi="Calibri" w:cs="Tahoma"/>
          <w:b/>
          <w:sz w:val="22"/>
          <w:szCs w:val="22"/>
          <w:lang w:eastAsia="zh-CN"/>
        </w:rPr>
        <w:t>ΠΡΟΜΗΘΕΙΑ ΤΡΟΦΙΜΩΝ ΓΙΑ ΤΗΝ ΚΑΛΥΨΗ ΤΩΝ ΑΝΑΓΚΩΝ ΤΟΥ ΚΟΙΝΩΝΙΚΟΥ ΠΑΝΤΟΠΩΛΕΙΟΥ ΚΑΙ ΤΩΝ ΔΟΜΩΝ ΤΟΥ ΝΠΔΔ «ΚΕΦΑΛΟΣ» ΔΗΜΟΥ ΛΑΥΡΕΩΤΙΚΗΣ</w:t>
      </w:r>
    </w:p>
    <w:p w:rsidR="00712CB1" w:rsidRPr="008A7C79" w:rsidRDefault="00712CB1" w:rsidP="00197C80">
      <w:pPr>
        <w:suppressAutoHyphens/>
        <w:spacing w:line="360" w:lineRule="auto"/>
        <w:jc w:val="both"/>
        <w:rPr>
          <w:rFonts w:ascii="Calibri" w:hAnsi="Calibri" w:cs="Tahoma"/>
          <w:b/>
          <w:bCs/>
          <w:i/>
          <w:sz w:val="22"/>
          <w:szCs w:val="22"/>
          <w:lang w:eastAsia="zh-CN"/>
        </w:rPr>
      </w:pPr>
    </w:p>
    <w:tbl>
      <w:tblPr>
        <w:tblW w:w="0" w:type="auto"/>
        <w:tblLook w:val="04A0" w:firstRow="1" w:lastRow="0" w:firstColumn="1" w:lastColumn="0" w:noHBand="0" w:noVBand="1"/>
      </w:tblPr>
      <w:tblGrid>
        <w:gridCol w:w="2830"/>
        <w:gridCol w:w="6230"/>
      </w:tblGrid>
      <w:tr w:rsidR="00712CB1" w:rsidRPr="008A7C79" w:rsidTr="00683EAD">
        <w:tc>
          <w:tcPr>
            <w:tcW w:w="2830" w:type="dxa"/>
            <w:shd w:val="clear" w:color="auto" w:fill="auto"/>
          </w:tcPr>
          <w:p w:rsidR="00712CB1" w:rsidRPr="008A7C79" w:rsidRDefault="00712CB1" w:rsidP="00197C80">
            <w:pPr>
              <w:widowControl w:val="0"/>
              <w:suppressAutoHyphens/>
              <w:autoSpaceDE w:val="0"/>
              <w:autoSpaceDN w:val="0"/>
              <w:adjustRightInd w:val="0"/>
              <w:spacing w:line="360" w:lineRule="auto"/>
              <w:rPr>
                <w:rFonts w:ascii="Calibri" w:eastAsia="Calibri" w:hAnsi="Calibri" w:cs="Tahoma"/>
                <w:b/>
                <w:bCs/>
                <w:sz w:val="22"/>
                <w:szCs w:val="22"/>
                <w:lang w:eastAsia="zh-CN"/>
              </w:rPr>
            </w:pPr>
            <w:r w:rsidRPr="008A7C79">
              <w:rPr>
                <w:rFonts w:ascii="Calibri" w:eastAsia="Calibri" w:hAnsi="Calibri" w:cs="Tahoma"/>
                <w:b/>
                <w:bCs/>
                <w:sz w:val="22"/>
                <w:szCs w:val="22"/>
                <w:lang w:eastAsia="zh-CN"/>
              </w:rPr>
              <w:t>ΑΡΙΘΜΟΣ ΔΙΑΚΗΡΥΞΗΣ:</w:t>
            </w:r>
          </w:p>
        </w:tc>
        <w:tc>
          <w:tcPr>
            <w:tcW w:w="6230" w:type="dxa"/>
            <w:shd w:val="clear" w:color="auto" w:fill="auto"/>
          </w:tcPr>
          <w:p w:rsidR="00712CB1" w:rsidRPr="008A7C79" w:rsidRDefault="001633E3" w:rsidP="00197C80">
            <w:pPr>
              <w:widowControl w:val="0"/>
              <w:suppressAutoHyphens/>
              <w:autoSpaceDE w:val="0"/>
              <w:autoSpaceDN w:val="0"/>
              <w:adjustRightInd w:val="0"/>
              <w:spacing w:line="360" w:lineRule="auto"/>
              <w:rPr>
                <w:rFonts w:ascii="Calibri" w:eastAsia="Calibri" w:hAnsi="Calibri" w:cs="Tahoma"/>
                <w:b/>
                <w:bCs/>
                <w:sz w:val="22"/>
                <w:szCs w:val="22"/>
                <w:lang w:eastAsia="zh-CN"/>
              </w:rPr>
            </w:pPr>
            <w:r>
              <w:rPr>
                <w:rFonts w:ascii="Calibri" w:eastAsia="Calibri" w:hAnsi="Calibri" w:cs="Tahoma"/>
                <w:b/>
                <w:bCs/>
                <w:sz w:val="22"/>
                <w:szCs w:val="22"/>
                <w:lang w:eastAsia="zh-CN"/>
              </w:rPr>
              <w:t>654</w:t>
            </w:r>
          </w:p>
        </w:tc>
      </w:tr>
      <w:tr w:rsidR="00712CB1" w:rsidRPr="008A7C79" w:rsidTr="00683EAD">
        <w:tc>
          <w:tcPr>
            <w:tcW w:w="2830" w:type="dxa"/>
            <w:shd w:val="clear" w:color="auto" w:fill="auto"/>
          </w:tcPr>
          <w:p w:rsidR="00712CB1" w:rsidRPr="008A7C79" w:rsidRDefault="00712CB1" w:rsidP="00197C80">
            <w:pPr>
              <w:widowControl w:val="0"/>
              <w:suppressAutoHyphens/>
              <w:autoSpaceDE w:val="0"/>
              <w:autoSpaceDN w:val="0"/>
              <w:adjustRightInd w:val="0"/>
              <w:spacing w:line="360" w:lineRule="auto"/>
              <w:rPr>
                <w:rFonts w:ascii="Calibri" w:eastAsia="Calibri" w:hAnsi="Calibri" w:cs="Tahoma"/>
                <w:b/>
                <w:bCs/>
                <w:sz w:val="22"/>
                <w:szCs w:val="22"/>
                <w:lang w:eastAsia="zh-CN"/>
              </w:rPr>
            </w:pPr>
            <w:r w:rsidRPr="008A7C79">
              <w:rPr>
                <w:rFonts w:ascii="Calibri" w:eastAsia="Calibri" w:hAnsi="Calibri" w:cs="Tahoma"/>
                <w:b/>
                <w:bCs/>
                <w:sz w:val="22"/>
                <w:szCs w:val="22"/>
                <w:lang w:eastAsia="zh-CN"/>
              </w:rPr>
              <w:t>ΑΡΙΘΜ. ΠΡΩΤ:</w:t>
            </w:r>
          </w:p>
        </w:tc>
        <w:tc>
          <w:tcPr>
            <w:tcW w:w="6230" w:type="dxa"/>
            <w:shd w:val="clear" w:color="auto" w:fill="auto"/>
          </w:tcPr>
          <w:p w:rsidR="00712CB1" w:rsidRPr="008A7C79" w:rsidRDefault="001633E3" w:rsidP="001633E3">
            <w:pPr>
              <w:widowControl w:val="0"/>
              <w:suppressAutoHyphens/>
              <w:autoSpaceDE w:val="0"/>
              <w:autoSpaceDN w:val="0"/>
              <w:adjustRightInd w:val="0"/>
              <w:spacing w:line="360" w:lineRule="auto"/>
              <w:rPr>
                <w:rFonts w:ascii="Calibri" w:eastAsia="Calibri" w:hAnsi="Calibri" w:cs="Tahoma"/>
                <w:b/>
                <w:bCs/>
                <w:sz w:val="22"/>
                <w:szCs w:val="22"/>
                <w:lang w:eastAsia="zh-CN"/>
              </w:rPr>
            </w:pPr>
            <w:r>
              <w:rPr>
                <w:rFonts w:ascii="Calibri" w:eastAsia="Calibri" w:hAnsi="Calibri" w:cs="Tahoma"/>
                <w:b/>
                <w:bCs/>
                <w:sz w:val="22"/>
                <w:szCs w:val="22"/>
                <w:lang w:eastAsia="zh-CN"/>
              </w:rPr>
              <w:t>17281</w:t>
            </w:r>
            <w:r w:rsidR="00712CB1" w:rsidRPr="008A7C79">
              <w:rPr>
                <w:rFonts w:ascii="Calibri" w:eastAsia="Calibri" w:hAnsi="Calibri" w:cs="Tahoma"/>
                <w:b/>
                <w:bCs/>
                <w:sz w:val="22"/>
                <w:szCs w:val="22"/>
                <w:lang w:eastAsia="zh-CN"/>
              </w:rPr>
              <w:t>/</w:t>
            </w:r>
            <w:r>
              <w:rPr>
                <w:rFonts w:ascii="Calibri" w:eastAsia="Calibri" w:hAnsi="Calibri" w:cs="Tahoma"/>
                <w:b/>
                <w:bCs/>
                <w:sz w:val="22"/>
                <w:szCs w:val="22"/>
                <w:lang w:eastAsia="zh-CN"/>
              </w:rPr>
              <w:t>19.10.</w:t>
            </w:r>
            <w:r w:rsidR="00712CB1" w:rsidRPr="008A7C79">
              <w:rPr>
                <w:rFonts w:ascii="Calibri" w:eastAsia="Calibri" w:hAnsi="Calibri" w:cs="Tahoma"/>
                <w:b/>
                <w:bCs/>
                <w:sz w:val="22"/>
                <w:szCs w:val="22"/>
                <w:lang w:eastAsia="zh-CN"/>
              </w:rPr>
              <w:t>2016</w:t>
            </w:r>
          </w:p>
        </w:tc>
      </w:tr>
      <w:tr w:rsidR="00712CB1" w:rsidRPr="008A7C79" w:rsidTr="00683EAD">
        <w:tc>
          <w:tcPr>
            <w:tcW w:w="2830" w:type="dxa"/>
            <w:shd w:val="clear" w:color="auto" w:fill="auto"/>
          </w:tcPr>
          <w:p w:rsidR="00712CB1" w:rsidRPr="008A7C79" w:rsidRDefault="00712CB1" w:rsidP="00197C80">
            <w:pPr>
              <w:widowControl w:val="0"/>
              <w:suppressAutoHyphens/>
              <w:autoSpaceDE w:val="0"/>
              <w:autoSpaceDN w:val="0"/>
              <w:adjustRightInd w:val="0"/>
              <w:spacing w:line="360" w:lineRule="auto"/>
              <w:rPr>
                <w:rFonts w:ascii="Calibri" w:eastAsia="Calibri" w:hAnsi="Calibri" w:cs="Tahoma"/>
                <w:b/>
                <w:bCs/>
                <w:sz w:val="22"/>
                <w:szCs w:val="22"/>
                <w:lang w:eastAsia="zh-CN"/>
              </w:rPr>
            </w:pPr>
            <w:r w:rsidRPr="008A7C79">
              <w:rPr>
                <w:rFonts w:ascii="Calibri" w:eastAsia="Calibri" w:hAnsi="Calibri" w:cs="Tahoma"/>
                <w:b/>
                <w:bCs/>
                <w:sz w:val="22"/>
                <w:szCs w:val="22"/>
                <w:lang w:eastAsia="zh-CN"/>
              </w:rPr>
              <w:t xml:space="preserve">ΤΡΟΠΟΣ ΕΚΤΕΛΕΣΗΣ: </w:t>
            </w:r>
          </w:p>
        </w:tc>
        <w:tc>
          <w:tcPr>
            <w:tcW w:w="6230" w:type="dxa"/>
            <w:shd w:val="clear" w:color="auto" w:fill="auto"/>
          </w:tcPr>
          <w:p w:rsidR="00712CB1" w:rsidRPr="008A7C79" w:rsidRDefault="00712CB1" w:rsidP="00197C80">
            <w:pPr>
              <w:widowControl w:val="0"/>
              <w:suppressAutoHyphens/>
              <w:autoSpaceDE w:val="0"/>
              <w:autoSpaceDN w:val="0"/>
              <w:adjustRightInd w:val="0"/>
              <w:spacing w:line="360" w:lineRule="auto"/>
              <w:rPr>
                <w:rFonts w:ascii="Calibri" w:eastAsia="Calibri" w:hAnsi="Calibri" w:cs="Tahoma"/>
                <w:b/>
                <w:bCs/>
                <w:sz w:val="22"/>
                <w:szCs w:val="22"/>
                <w:lang w:eastAsia="zh-CN"/>
              </w:rPr>
            </w:pPr>
            <w:r w:rsidRPr="008A7C79">
              <w:rPr>
                <w:rFonts w:ascii="Calibri" w:eastAsia="Calibri" w:hAnsi="Calibri" w:cs="Tahoma"/>
                <w:b/>
                <w:bCs/>
                <w:sz w:val="22"/>
                <w:szCs w:val="22"/>
                <w:lang w:eastAsia="zh-CN"/>
              </w:rPr>
              <w:t>ΗΛΕΚΤΡΟΝΙΚΟΣ ΑΝΟΙΚΤΟΣ ΔΙΑΓΩΝΙΣΜΟΣ</w:t>
            </w:r>
          </w:p>
        </w:tc>
      </w:tr>
      <w:tr w:rsidR="00712CB1" w:rsidRPr="008A7C79" w:rsidTr="00683EAD">
        <w:tc>
          <w:tcPr>
            <w:tcW w:w="2830" w:type="dxa"/>
            <w:shd w:val="clear" w:color="auto" w:fill="auto"/>
          </w:tcPr>
          <w:p w:rsidR="00712CB1" w:rsidRPr="008A7C79" w:rsidRDefault="00712CB1" w:rsidP="00197C80">
            <w:pPr>
              <w:widowControl w:val="0"/>
              <w:suppressAutoHyphens/>
              <w:autoSpaceDE w:val="0"/>
              <w:autoSpaceDN w:val="0"/>
              <w:adjustRightInd w:val="0"/>
              <w:spacing w:line="360" w:lineRule="auto"/>
              <w:rPr>
                <w:rFonts w:ascii="Calibri" w:eastAsia="Calibri" w:hAnsi="Calibri" w:cs="Tahoma"/>
                <w:b/>
                <w:bCs/>
                <w:sz w:val="22"/>
                <w:szCs w:val="22"/>
                <w:lang w:eastAsia="zh-CN"/>
              </w:rPr>
            </w:pPr>
            <w:r w:rsidRPr="008A7C79">
              <w:rPr>
                <w:rFonts w:ascii="Calibri" w:eastAsia="Calibri" w:hAnsi="Calibri" w:cs="Tahoma"/>
                <w:b/>
                <w:bCs/>
                <w:sz w:val="22"/>
                <w:szCs w:val="22"/>
                <w:lang w:eastAsia="zh-CN"/>
              </w:rPr>
              <w:t xml:space="preserve">ΠΡΟΫΠΟΛΟΓΙΣΜΟΣ:  </w:t>
            </w:r>
          </w:p>
        </w:tc>
        <w:tc>
          <w:tcPr>
            <w:tcW w:w="6230" w:type="dxa"/>
            <w:shd w:val="clear" w:color="auto" w:fill="auto"/>
          </w:tcPr>
          <w:p w:rsidR="00712CB1" w:rsidRPr="008A7C79" w:rsidRDefault="00712CB1" w:rsidP="00B33A7D">
            <w:pPr>
              <w:widowControl w:val="0"/>
              <w:suppressAutoHyphens/>
              <w:autoSpaceDE w:val="0"/>
              <w:autoSpaceDN w:val="0"/>
              <w:adjustRightInd w:val="0"/>
              <w:spacing w:line="360" w:lineRule="auto"/>
              <w:rPr>
                <w:rFonts w:ascii="Calibri" w:eastAsia="Calibri" w:hAnsi="Calibri" w:cs="Tahoma"/>
                <w:b/>
                <w:bCs/>
                <w:sz w:val="22"/>
                <w:szCs w:val="22"/>
                <w:lang w:eastAsia="zh-CN"/>
              </w:rPr>
            </w:pPr>
            <w:r w:rsidRPr="008A7C79">
              <w:rPr>
                <w:rFonts w:ascii="Calibri" w:eastAsia="Calibri" w:hAnsi="Calibri" w:cs="Tahoma"/>
                <w:b/>
                <w:bCs/>
                <w:sz w:val="22"/>
                <w:szCs w:val="22"/>
                <w:lang w:eastAsia="zh-CN"/>
              </w:rPr>
              <w:t xml:space="preserve"> </w:t>
            </w:r>
            <w:r w:rsidR="00B33A7D">
              <w:rPr>
                <w:rFonts w:ascii="Calibri" w:eastAsia="Calibri" w:hAnsi="Calibri" w:cs="Tahoma"/>
                <w:b/>
                <w:bCs/>
                <w:sz w:val="22"/>
                <w:szCs w:val="22"/>
                <w:lang w:eastAsia="zh-CN"/>
              </w:rPr>
              <w:t>165.327,70</w:t>
            </w:r>
            <w:r w:rsidRPr="008A7C79">
              <w:rPr>
                <w:rFonts w:ascii="Calibri" w:eastAsia="Arial" w:hAnsi="Calibri" w:cs="Arial"/>
                <w:sz w:val="22"/>
                <w:szCs w:val="22"/>
                <w:lang w:eastAsia="zh-CN"/>
              </w:rPr>
              <w:t xml:space="preserve"> </w:t>
            </w:r>
            <w:r w:rsidRPr="008A7C79">
              <w:rPr>
                <w:rFonts w:ascii="Calibri" w:eastAsia="Calibri" w:hAnsi="Calibri" w:cs="Tahoma"/>
                <w:b/>
                <w:bCs/>
                <w:sz w:val="22"/>
                <w:szCs w:val="22"/>
                <w:lang w:eastAsia="zh-CN"/>
              </w:rPr>
              <w:t>ΕΥΡΩ</w:t>
            </w:r>
          </w:p>
        </w:tc>
      </w:tr>
      <w:tr w:rsidR="00712CB1" w:rsidRPr="008A7C79" w:rsidTr="00683EAD">
        <w:tc>
          <w:tcPr>
            <w:tcW w:w="2830" w:type="dxa"/>
            <w:shd w:val="clear" w:color="auto" w:fill="auto"/>
          </w:tcPr>
          <w:p w:rsidR="00712CB1" w:rsidRPr="008A7C79" w:rsidRDefault="00712CB1" w:rsidP="00197C80">
            <w:pPr>
              <w:widowControl w:val="0"/>
              <w:suppressAutoHyphens/>
              <w:autoSpaceDE w:val="0"/>
              <w:autoSpaceDN w:val="0"/>
              <w:adjustRightInd w:val="0"/>
              <w:spacing w:line="360" w:lineRule="auto"/>
              <w:rPr>
                <w:rFonts w:ascii="Calibri" w:eastAsia="Calibri" w:hAnsi="Calibri" w:cs="Tahoma"/>
                <w:b/>
                <w:bCs/>
                <w:sz w:val="22"/>
                <w:szCs w:val="22"/>
                <w:lang w:eastAsia="zh-CN"/>
              </w:rPr>
            </w:pPr>
            <w:r w:rsidRPr="008A7C79">
              <w:rPr>
                <w:rFonts w:ascii="Calibri" w:eastAsia="Calibri" w:hAnsi="Calibri" w:cs="Tahoma"/>
                <w:b/>
                <w:bCs/>
                <w:sz w:val="22"/>
                <w:szCs w:val="22"/>
                <w:lang w:eastAsia="zh-CN"/>
              </w:rPr>
              <w:t xml:space="preserve">Φ.Π.Α. 13% ή 24%:  </w:t>
            </w:r>
          </w:p>
        </w:tc>
        <w:tc>
          <w:tcPr>
            <w:tcW w:w="6230" w:type="dxa"/>
            <w:shd w:val="clear" w:color="auto" w:fill="auto"/>
          </w:tcPr>
          <w:p w:rsidR="00712CB1" w:rsidRPr="008A7C79" w:rsidRDefault="00712CB1" w:rsidP="00B33A7D">
            <w:pPr>
              <w:widowControl w:val="0"/>
              <w:suppressAutoHyphens/>
              <w:autoSpaceDE w:val="0"/>
              <w:autoSpaceDN w:val="0"/>
              <w:adjustRightInd w:val="0"/>
              <w:spacing w:line="360" w:lineRule="auto"/>
              <w:rPr>
                <w:rFonts w:ascii="Calibri" w:eastAsia="Calibri" w:hAnsi="Calibri" w:cs="Tahoma"/>
                <w:b/>
                <w:bCs/>
                <w:sz w:val="22"/>
                <w:szCs w:val="22"/>
                <w:lang w:eastAsia="zh-CN"/>
              </w:rPr>
            </w:pPr>
            <w:r w:rsidRPr="008A7C79">
              <w:rPr>
                <w:rFonts w:ascii="Calibri" w:eastAsia="Calibri" w:hAnsi="Calibri" w:cs="Tahoma"/>
                <w:b/>
                <w:bCs/>
                <w:sz w:val="22"/>
                <w:szCs w:val="22"/>
                <w:lang w:eastAsia="zh-CN"/>
              </w:rPr>
              <w:t xml:space="preserve">  </w:t>
            </w:r>
            <w:r w:rsidRPr="008A7C79">
              <w:rPr>
                <w:rFonts w:ascii="Calibri" w:eastAsia="Arial" w:hAnsi="Calibri" w:cs="Arial"/>
                <w:sz w:val="22"/>
                <w:szCs w:val="22"/>
                <w:lang w:eastAsia="zh-CN"/>
              </w:rPr>
              <w:t xml:space="preserve"> </w:t>
            </w:r>
            <w:r w:rsidR="00B33A7D" w:rsidRPr="00B33A7D">
              <w:rPr>
                <w:rFonts w:ascii="Calibri" w:eastAsia="Arial" w:hAnsi="Calibri" w:cs="Arial"/>
                <w:b/>
                <w:sz w:val="22"/>
                <w:szCs w:val="22"/>
                <w:lang w:eastAsia="zh-CN"/>
              </w:rPr>
              <w:t>32.825,88</w:t>
            </w:r>
            <w:r w:rsidR="00B33A7D">
              <w:rPr>
                <w:rFonts w:ascii="Calibri" w:eastAsia="Arial" w:hAnsi="Calibri" w:cs="Arial"/>
                <w:sz w:val="22"/>
                <w:szCs w:val="22"/>
                <w:lang w:eastAsia="zh-CN"/>
              </w:rPr>
              <w:t xml:space="preserve"> </w:t>
            </w:r>
            <w:r w:rsidRPr="008A7C79">
              <w:rPr>
                <w:rFonts w:ascii="Calibri" w:eastAsia="Calibri" w:hAnsi="Calibri" w:cs="Tahoma"/>
                <w:b/>
                <w:bCs/>
                <w:sz w:val="22"/>
                <w:szCs w:val="22"/>
                <w:lang w:eastAsia="zh-CN"/>
              </w:rPr>
              <w:t>ΕΥΡΩ</w:t>
            </w:r>
          </w:p>
        </w:tc>
      </w:tr>
      <w:tr w:rsidR="00712CB1" w:rsidRPr="008A7C79" w:rsidTr="00683EAD">
        <w:tc>
          <w:tcPr>
            <w:tcW w:w="2830" w:type="dxa"/>
            <w:shd w:val="clear" w:color="auto" w:fill="auto"/>
          </w:tcPr>
          <w:p w:rsidR="00712CB1" w:rsidRPr="008A7C79" w:rsidRDefault="00712CB1" w:rsidP="00197C80">
            <w:pPr>
              <w:widowControl w:val="0"/>
              <w:suppressAutoHyphens/>
              <w:autoSpaceDE w:val="0"/>
              <w:autoSpaceDN w:val="0"/>
              <w:adjustRightInd w:val="0"/>
              <w:spacing w:line="360" w:lineRule="auto"/>
              <w:rPr>
                <w:rFonts w:ascii="Calibri" w:eastAsia="Calibri" w:hAnsi="Calibri" w:cs="Tahoma"/>
                <w:b/>
                <w:bCs/>
                <w:sz w:val="22"/>
                <w:szCs w:val="22"/>
                <w:lang w:eastAsia="zh-CN"/>
              </w:rPr>
            </w:pPr>
            <w:r w:rsidRPr="008A7C79">
              <w:rPr>
                <w:rFonts w:ascii="Calibri" w:eastAsia="Calibri" w:hAnsi="Calibri" w:cs="Tahoma"/>
                <w:b/>
                <w:bCs/>
                <w:sz w:val="22"/>
                <w:szCs w:val="22"/>
                <w:lang w:eastAsia="zh-CN"/>
              </w:rPr>
              <w:t xml:space="preserve">ΣΥΝΟΛΙΚΗ ΔΑΠΑΝΗ:  </w:t>
            </w:r>
          </w:p>
        </w:tc>
        <w:tc>
          <w:tcPr>
            <w:tcW w:w="6230" w:type="dxa"/>
            <w:shd w:val="clear" w:color="auto" w:fill="auto"/>
          </w:tcPr>
          <w:p w:rsidR="00712CB1" w:rsidRPr="008A7C79" w:rsidRDefault="00712CB1" w:rsidP="00B33A7D">
            <w:pPr>
              <w:widowControl w:val="0"/>
              <w:suppressAutoHyphens/>
              <w:autoSpaceDE w:val="0"/>
              <w:autoSpaceDN w:val="0"/>
              <w:adjustRightInd w:val="0"/>
              <w:spacing w:line="360" w:lineRule="auto"/>
              <w:rPr>
                <w:rFonts w:ascii="Calibri" w:eastAsia="Calibri" w:hAnsi="Calibri" w:cs="Tahoma"/>
                <w:b/>
                <w:bCs/>
                <w:sz w:val="22"/>
                <w:szCs w:val="22"/>
                <w:lang w:eastAsia="zh-CN"/>
              </w:rPr>
            </w:pPr>
            <w:r w:rsidRPr="008A7C79">
              <w:rPr>
                <w:rFonts w:ascii="Calibri" w:eastAsia="Calibri" w:hAnsi="Calibri" w:cs="Tahoma"/>
                <w:b/>
                <w:sz w:val="22"/>
                <w:szCs w:val="22"/>
                <w:lang w:eastAsia="zh-CN"/>
              </w:rPr>
              <w:t xml:space="preserve"> </w:t>
            </w:r>
            <w:r w:rsidR="00B33A7D">
              <w:rPr>
                <w:rFonts w:ascii="Calibri" w:eastAsia="Calibri" w:hAnsi="Calibri" w:cs="Tahoma"/>
                <w:b/>
                <w:sz w:val="22"/>
                <w:szCs w:val="22"/>
                <w:lang w:eastAsia="zh-CN"/>
              </w:rPr>
              <w:t xml:space="preserve">198.153,58 </w:t>
            </w:r>
            <w:r w:rsidRPr="008A7C79">
              <w:rPr>
                <w:rFonts w:ascii="Calibri" w:eastAsia="Calibri" w:hAnsi="Calibri" w:cs="Tahoma"/>
                <w:b/>
                <w:bCs/>
                <w:sz w:val="22"/>
                <w:szCs w:val="22"/>
                <w:lang w:eastAsia="zh-CN"/>
              </w:rPr>
              <w:t>ΕΥΡΩ</w:t>
            </w:r>
          </w:p>
        </w:tc>
      </w:tr>
    </w:tbl>
    <w:p w:rsidR="00712CB1" w:rsidRPr="008A7C79" w:rsidRDefault="00712CB1" w:rsidP="00197C80">
      <w:pPr>
        <w:suppressAutoHyphens/>
        <w:spacing w:line="360" w:lineRule="auto"/>
        <w:jc w:val="center"/>
        <w:rPr>
          <w:rFonts w:ascii="Calibri" w:hAnsi="Calibri" w:cs="Tahoma"/>
          <w:b/>
          <w:bCs/>
          <w:sz w:val="22"/>
          <w:szCs w:val="22"/>
          <w:lang w:eastAsia="zh-CN"/>
        </w:rPr>
      </w:pPr>
    </w:p>
    <w:p w:rsidR="00712CB1" w:rsidRPr="008A7C79" w:rsidRDefault="00712CB1" w:rsidP="00197C80">
      <w:pPr>
        <w:suppressAutoHyphens/>
        <w:spacing w:line="360" w:lineRule="auto"/>
        <w:jc w:val="center"/>
        <w:rPr>
          <w:rFonts w:ascii="Calibri" w:hAnsi="Calibri" w:cs="Tahoma"/>
          <w:b/>
          <w:sz w:val="22"/>
          <w:szCs w:val="22"/>
          <w:lang w:eastAsia="zh-CN"/>
        </w:rPr>
      </w:pPr>
      <w:r w:rsidRPr="008A7C79">
        <w:rPr>
          <w:rFonts w:ascii="Calibri" w:hAnsi="Calibri" w:cs="Tahoma"/>
          <w:b/>
          <w:bCs/>
          <w:sz w:val="22"/>
          <w:szCs w:val="22"/>
          <w:lang w:eastAsia="zh-CN"/>
        </w:rPr>
        <w:t xml:space="preserve">Ο ΔΗΜΑΡΧΟΣ </w:t>
      </w:r>
      <w:r w:rsidRPr="008A7C79">
        <w:rPr>
          <w:rFonts w:ascii="Calibri" w:hAnsi="Calibri" w:cs="Tahoma"/>
          <w:b/>
          <w:sz w:val="22"/>
          <w:szCs w:val="22"/>
          <w:lang w:eastAsia="zh-CN"/>
        </w:rPr>
        <w:t>ΛΑΥΡΕΩΤΙΚΗΣ</w:t>
      </w:r>
    </w:p>
    <w:p w:rsidR="00712CB1" w:rsidRPr="008A7C79" w:rsidRDefault="00712CB1" w:rsidP="00197C80">
      <w:pPr>
        <w:suppressAutoHyphens/>
        <w:spacing w:line="360" w:lineRule="auto"/>
        <w:jc w:val="center"/>
        <w:rPr>
          <w:rFonts w:ascii="Calibri" w:hAnsi="Calibri" w:cs="Tahoma"/>
          <w:b/>
          <w:bCs/>
          <w:sz w:val="22"/>
          <w:szCs w:val="22"/>
          <w:lang w:eastAsia="zh-CN"/>
        </w:rPr>
      </w:pPr>
    </w:p>
    <w:p w:rsidR="00712CB1" w:rsidRPr="008A7C79" w:rsidRDefault="00712CB1" w:rsidP="00197C80">
      <w:pPr>
        <w:suppressAutoHyphens/>
        <w:spacing w:line="360" w:lineRule="auto"/>
        <w:jc w:val="both"/>
        <w:rPr>
          <w:rFonts w:ascii="Calibri" w:hAnsi="Calibri" w:cs="Tahoma"/>
          <w:b/>
          <w:bCs/>
          <w:color w:val="000000"/>
          <w:sz w:val="22"/>
          <w:szCs w:val="22"/>
          <w:lang w:eastAsia="zh-CN"/>
        </w:rPr>
      </w:pPr>
      <w:r w:rsidRPr="008A7C79">
        <w:rPr>
          <w:rFonts w:ascii="Calibri" w:hAnsi="Calibri" w:cs="Tahoma"/>
          <w:bCs/>
          <w:sz w:val="22"/>
          <w:szCs w:val="22"/>
          <w:lang w:eastAsia="zh-CN"/>
        </w:rPr>
        <w:t>Έχοντας υπόψη:</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b/>
          <w:sz w:val="22"/>
          <w:szCs w:val="22"/>
        </w:rPr>
        <w:t xml:space="preserve">1. </w:t>
      </w:r>
      <w:r w:rsidRPr="008A7C79">
        <w:rPr>
          <w:rFonts w:ascii="Calibri" w:hAnsi="Calibri"/>
          <w:sz w:val="22"/>
          <w:szCs w:val="22"/>
        </w:rPr>
        <w:t xml:space="preserve">Το Ν. 4412/16 (ΦΕΚ-147 Α/8-8-16): Δημόσιες Συμβάσεις Έργων, Προμηθειών και Υπηρεσιών (προσαρμογή στις Οδηγίες 2014/24/ΕΕ και 2014/25/ΕΕ).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b/>
          <w:sz w:val="22"/>
          <w:szCs w:val="22"/>
        </w:rPr>
        <w:t>2.</w:t>
      </w:r>
      <w:r w:rsidRPr="008A7C79">
        <w:rPr>
          <w:rFonts w:ascii="Calibri" w:hAnsi="Calibri"/>
          <w:sz w:val="22"/>
          <w:szCs w:val="22"/>
        </w:rPr>
        <w:t xml:space="preserve"> Την από 12/12/2012 Πράξης Νομοθετικού Περιεχομένου που κυρώθηκε με το Ν. 4111/2013 (ΦΕΚ Α΄18)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b/>
          <w:sz w:val="22"/>
          <w:szCs w:val="22"/>
        </w:rPr>
        <w:t>3.</w:t>
      </w:r>
      <w:r w:rsidRPr="008A7C79">
        <w:rPr>
          <w:rFonts w:ascii="Calibri" w:hAnsi="Calibri"/>
          <w:sz w:val="22"/>
          <w:szCs w:val="22"/>
        </w:rPr>
        <w:t xml:space="preserve"> Το Ν. 4155/2013 (ΦΕΚ 120/Α/2013) «Εθνικό σύστημα Ηλεκτρονικών Δημοσίων Συμβάσεων και άλλες Διατάξεις». </w:t>
      </w:r>
    </w:p>
    <w:p w:rsidR="00712CB1" w:rsidRPr="008A7C79" w:rsidRDefault="00712CB1" w:rsidP="00197C80">
      <w:pPr>
        <w:suppressAutoHyphens/>
        <w:spacing w:line="360" w:lineRule="auto"/>
        <w:jc w:val="both"/>
        <w:rPr>
          <w:rFonts w:ascii="Calibri" w:hAnsi="Calibri" w:cs="Tahoma"/>
          <w:b/>
          <w:color w:val="000000"/>
          <w:sz w:val="22"/>
          <w:szCs w:val="22"/>
          <w:lang w:eastAsia="zh-CN"/>
        </w:rPr>
      </w:pPr>
      <w:r w:rsidRPr="008A7C79">
        <w:rPr>
          <w:rFonts w:ascii="Calibri" w:hAnsi="Calibri" w:cs="Tahoma"/>
          <w:b/>
          <w:color w:val="000000"/>
          <w:sz w:val="22"/>
          <w:szCs w:val="22"/>
          <w:lang w:eastAsia="zh-CN"/>
        </w:rPr>
        <w:t xml:space="preserve">4. </w:t>
      </w:r>
      <w:r w:rsidRPr="008A7C79">
        <w:rPr>
          <w:rFonts w:ascii="Calibri" w:hAnsi="Calibri" w:cs="Tahoma"/>
          <w:color w:val="000000"/>
          <w:sz w:val="22"/>
          <w:szCs w:val="22"/>
          <w:lang w:eastAsia="zh-CN"/>
        </w:rPr>
        <w:t xml:space="preserve">Το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8A7C79">
        <w:rPr>
          <w:rFonts w:ascii="Calibri" w:hAnsi="Calibri" w:cs="Tahoma"/>
          <w:color w:val="000000"/>
          <w:sz w:val="22"/>
          <w:szCs w:val="22"/>
          <w:lang w:eastAsia="zh-CN"/>
        </w:rPr>
        <w:t>Προπτωχευτική</w:t>
      </w:r>
      <w:proofErr w:type="spellEnd"/>
      <w:r w:rsidRPr="008A7C79">
        <w:rPr>
          <w:rFonts w:ascii="Calibri" w:hAnsi="Calibri" w:cs="Tahoma"/>
          <w:color w:val="000000"/>
          <w:sz w:val="22"/>
          <w:szCs w:val="22"/>
          <w:lang w:eastAsia="zh-CN"/>
        </w:rPr>
        <w:t xml:space="preserve"> διαδικασία εξυγίανσης και άλλες διατάξεις».</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b/>
          <w:sz w:val="22"/>
          <w:szCs w:val="22"/>
        </w:rPr>
        <w:t>5.</w:t>
      </w:r>
      <w:r w:rsidRPr="008A7C79">
        <w:rPr>
          <w:rFonts w:ascii="Calibri" w:hAnsi="Calibri"/>
          <w:sz w:val="22"/>
          <w:szCs w:val="22"/>
        </w:rPr>
        <w:t xml:space="preserve"> Το Ν. 3852/2010 (ΦΕΚ 87Α/7.6.2010) «Νέα Αρχιτεκτονική της Αυτοδιοίκησης και της Αποκεντρωμένης Διοίκησης – Πρόγραμμα Καλλικράτης».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b/>
          <w:sz w:val="22"/>
          <w:szCs w:val="22"/>
        </w:rPr>
        <w:t>6.</w:t>
      </w:r>
      <w:r w:rsidRPr="008A7C79">
        <w:rPr>
          <w:rFonts w:ascii="Calibri" w:hAnsi="Calibri"/>
          <w:sz w:val="22"/>
          <w:szCs w:val="22"/>
        </w:rPr>
        <w:t xml:space="preserve"> Το Ν. 3886/2010 (ΦΕΚ 173/30.09.2010 τεύχος Α’) «Δικαστική προστασία κατά τη σύναψη δημόσιων συμβάσεων..» και έως την ημερομηνία παύσεως ισχύος του 31.12.2016. </w:t>
      </w:r>
    </w:p>
    <w:p w:rsidR="00712CB1" w:rsidRPr="008A7C79" w:rsidRDefault="00712CB1" w:rsidP="00197C80">
      <w:pPr>
        <w:suppressAutoHyphens/>
        <w:spacing w:line="360" w:lineRule="auto"/>
        <w:jc w:val="both"/>
        <w:rPr>
          <w:rFonts w:ascii="Calibri" w:hAnsi="Calibri"/>
          <w:sz w:val="22"/>
          <w:szCs w:val="22"/>
          <w:lang w:eastAsia="zh-CN"/>
        </w:rPr>
      </w:pPr>
      <w:r w:rsidRPr="008A7C79">
        <w:rPr>
          <w:rFonts w:ascii="Calibri" w:hAnsi="Calibri" w:cs="Tahoma"/>
          <w:b/>
          <w:color w:val="000000"/>
          <w:sz w:val="22"/>
          <w:szCs w:val="22"/>
          <w:lang w:eastAsia="zh-CN"/>
        </w:rPr>
        <w:t xml:space="preserve">7. </w:t>
      </w:r>
      <w:r w:rsidRPr="008A7C79">
        <w:rPr>
          <w:rFonts w:ascii="Calibri" w:hAnsi="Calibri" w:cs="Tahoma"/>
          <w:color w:val="000000"/>
          <w:sz w:val="22"/>
          <w:szCs w:val="22"/>
          <w:lang w:eastAsia="zh-CN"/>
        </w:rPr>
        <w:t xml:space="preserve">Το Π.Δ. 113/2010 (ΦΕΚ 194/Α΄) «Ανάληψη υποχρεώσεων από τους </w:t>
      </w:r>
      <w:proofErr w:type="spellStart"/>
      <w:r w:rsidRPr="008A7C79">
        <w:rPr>
          <w:rFonts w:ascii="Calibri" w:hAnsi="Calibri" w:cs="Tahoma"/>
          <w:color w:val="000000"/>
          <w:sz w:val="22"/>
          <w:szCs w:val="22"/>
          <w:lang w:eastAsia="zh-CN"/>
        </w:rPr>
        <w:t>Διατάκτες</w:t>
      </w:r>
      <w:proofErr w:type="spellEnd"/>
      <w:r w:rsidRPr="008A7C79">
        <w:rPr>
          <w:rFonts w:ascii="Calibri" w:hAnsi="Calibri" w:cs="Tahoma"/>
          <w:color w:val="000000"/>
          <w:sz w:val="22"/>
          <w:szCs w:val="22"/>
          <w:lang w:eastAsia="zh-CN"/>
        </w:rPr>
        <w:t>».</w:t>
      </w:r>
    </w:p>
    <w:p w:rsidR="00712CB1" w:rsidRPr="008A7C79" w:rsidRDefault="00712CB1" w:rsidP="00197C80">
      <w:pPr>
        <w:suppressAutoHyphens/>
        <w:spacing w:line="360" w:lineRule="auto"/>
        <w:jc w:val="both"/>
        <w:rPr>
          <w:rFonts w:ascii="Calibri" w:hAnsi="Calibri" w:cs="Tahoma"/>
          <w:b/>
          <w:color w:val="000000"/>
          <w:sz w:val="22"/>
          <w:szCs w:val="22"/>
          <w:lang w:eastAsia="zh-CN"/>
        </w:rPr>
      </w:pPr>
      <w:r w:rsidRPr="008A7C79">
        <w:rPr>
          <w:rFonts w:ascii="Calibri" w:hAnsi="Calibri" w:cs="Tahoma"/>
          <w:b/>
          <w:color w:val="000000"/>
          <w:sz w:val="22"/>
          <w:szCs w:val="22"/>
          <w:lang w:eastAsia="zh-CN"/>
        </w:rPr>
        <w:lastRenderedPageBreak/>
        <w:t xml:space="preserve">8. </w:t>
      </w:r>
      <w:r w:rsidRPr="008A7C79">
        <w:rPr>
          <w:rFonts w:ascii="Calibri" w:hAnsi="Calibri" w:cs="Tahoma"/>
          <w:color w:val="000000"/>
          <w:sz w:val="22"/>
          <w:szCs w:val="22"/>
          <w:lang w:eastAsia="zh-CN"/>
        </w:rPr>
        <w:t xml:space="preserve">Το Ν. 3861/2010 (Φ.Ε.Κ. 112/Α΄) «Ενίσχυση της διαφάνειας με την υποχρεωτική ανάρτηση νόμων και πράξεων των κυβερνητικών, διοικητικών και </w:t>
      </w:r>
      <w:proofErr w:type="spellStart"/>
      <w:r w:rsidRPr="008A7C79">
        <w:rPr>
          <w:rFonts w:ascii="Calibri" w:hAnsi="Calibri" w:cs="Tahoma"/>
          <w:color w:val="000000"/>
          <w:sz w:val="22"/>
          <w:szCs w:val="22"/>
          <w:lang w:eastAsia="zh-CN"/>
        </w:rPr>
        <w:t>αυτοδιοικητικών</w:t>
      </w:r>
      <w:proofErr w:type="spellEnd"/>
      <w:r w:rsidRPr="008A7C79">
        <w:rPr>
          <w:rFonts w:ascii="Calibri" w:hAnsi="Calibri" w:cs="Tahoma"/>
          <w:color w:val="000000"/>
          <w:sz w:val="22"/>
          <w:szCs w:val="22"/>
          <w:lang w:eastAsia="zh-CN"/>
        </w:rPr>
        <w:t xml:space="preserve"> οργάνων στο διαδίκτυο ”Πρόγραμμα Διαύγεια” και άλλες διατάξεις».</w:t>
      </w:r>
    </w:p>
    <w:p w:rsidR="00712CB1" w:rsidRPr="008A7C79" w:rsidRDefault="00712CB1" w:rsidP="00197C80">
      <w:pPr>
        <w:suppressAutoHyphens/>
        <w:spacing w:line="360" w:lineRule="auto"/>
        <w:jc w:val="both"/>
        <w:rPr>
          <w:rFonts w:ascii="Calibri" w:hAnsi="Calibri" w:cs="Tahoma"/>
          <w:b/>
          <w:bCs/>
          <w:color w:val="000000"/>
          <w:sz w:val="22"/>
          <w:szCs w:val="22"/>
          <w:lang w:eastAsia="zh-CN"/>
        </w:rPr>
      </w:pPr>
      <w:r w:rsidRPr="008A7C79">
        <w:rPr>
          <w:rFonts w:ascii="Calibri" w:hAnsi="Calibri" w:cs="Tahoma"/>
          <w:b/>
          <w:bCs/>
          <w:color w:val="000000"/>
          <w:sz w:val="22"/>
          <w:szCs w:val="22"/>
          <w:lang w:eastAsia="zh-CN"/>
        </w:rPr>
        <w:t xml:space="preserve">9. </w:t>
      </w:r>
      <w:r w:rsidRPr="008A7C79">
        <w:rPr>
          <w:rFonts w:ascii="Calibri" w:hAnsi="Calibri" w:cs="Tahoma"/>
          <w:bCs/>
          <w:sz w:val="22"/>
          <w:szCs w:val="22"/>
          <w:lang w:eastAsia="zh-CN"/>
        </w:rPr>
        <w:t>Το Ν. 3548/07 (ΦΕΚ 68 Α’) «Καταχώρηση δημοσιεύσεων των φορέων του Δημοσίου στο νομαρχιακό και τοπικό Τύπο και άλλες διατάξεις»</w:t>
      </w:r>
      <w:r w:rsidR="006F6E79">
        <w:rPr>
          <w:rFonts w:ascii="Calibri" w:hAnsi="Calibri" w:cs="Tahoma"/>
          <w:bCs/>
          <w:sz w:val="22"/>
          <w:szCs w:val="22"/>
          <w:lang w:eastAsia="zh-CN"/>
        </w:rPr>
        <w:t>.</w:t>
      </w:r>
    </w:p>
    <w:p w:rsidR="00712CB1" w:rsidRPr="008A7C79" w:rsidRDefault="00712CB1" w:rsidP="00197C80">
      <w:pPr>
        <w:suppressAutoHyphens/>
        <w:spacing w:line="360" w:lineRule="auto"/>
        <w:jc w:val="both"/>
        <w:rPr>
          <w:rFonts w:ascii="Calibri" w:hAnsi="Calibri" w:cs="Tahoma"/>
          <w:b/>
          <w:bCs/>
          <w:color w:val="000000"/>
          <w:sz w:val="22"/>
          <w:szCs w:val="22"/>
          <w:lang w:eastAsia="zh-CN"/>
        </w:rPr>
      </w:pPr>
      <w:r w:rsidRPr="008A7C79">
        <w:rPr>
          <w:rFonts w:ascii="Calibri" w:hAnsi="Calibri" w:cs="Tahoma"/>
          <w:b/>
          <w:bCs/>
          <w:color w:val="000000"/>
          <w:sz w:val="22"/>
          <w:szCs w:val="22"/>
          <w:lang w:eastAsia="zh-CN"/>
        </w:rPr>
        <w:t xml:space="preserve">10. </w:t>
      </w:r>
      <w:r w:rsidRPr="008A7C79">
        <w:rPr>
          <w:rFonts w:ascii="Calibri" w:hAnsi="Calibri" w:cs="Tahoma"/>
          <w:bCs/>
          <w:sz w:val="22"/>
          <w:szCs w:val="22"/>
          <w:lang w:eastAsia="zh-CN"/>
        </w:rPr>
        <w:t>Το Ν. 3463/06 (ΦΕΚ 114 Α’) «Κώδικας Δήμων και Κοινοτήτων»</w:t>
      </w:r>
      <w:r w:rsidR="006F6E79">
        <w:rPr>
          <w:rFonts w:ascii="Calibri" w:hAnsi="Calibri" w:cs="Tahoma"/>
          <w:bCs/>
          <w:sz w:val="22"/>
          <w:szCs w:val="22"/>
          <w:lang w:eastAsia="zh-CN"/>
        </w:rPr>
        <w:t>.</w:t>
      </w:r>
    </w:p>
    <w:p w:rsidR="00712CB1" w:rsidRPr="008A7C79" w:rsidRDefault="00712CB1" w:rsidP="00197C80">
      <w:pPr>
        <w:suppressAutoHyphens/>
        <w:spacing w:line="360" w:lineRule="auto"/>
        <w:jc w:val="both"/>
        <w:rPr>
          <w:rFonts w:ascii="Calibri" w:hAnsi="Calibri" w:cs="Tahoma"/>
          <w:b/>
          <w:color w:val="000000"/>
          <w:sz w:val="22"/>
          <w:szCs w:val="22"/>
          <w:lang w:eastAsia="zh-CN"/>
        </w:rPr>
      </w:pPr>
      <w:r w:rsidRPr="008A7C79">
        <w:rPr>
          <w:rFonts w:ascii="Calibri" w:hAnsi="Calibri" w:cs="Tahoma"/>
          <w:b/>
          <w:color w:val="000000"/>
          <w:sz w:val="22"/>
          <w:szCs w:val="22"/>
          <w:lang w:eastAsia="zh-CN"/>
        </w:rPr>
        <w:t>11.</w:t>
      </w:r>
      <w:r w:rsidRPr="008A7C79">
        <w:rPr>
          <w:rFonts w:ascii="Calibri" w:hAnsi="Calibri" w:cs="Tahoma"/>
          <w:color w:val="000000"/>
          <w:sz w:val="22"/>
          <w:szCs w:val="22"/>
          <w:lang w:eastAsia="zh-CN"/>
        </w:rPr>
        <w:t xml:space="preserve"> Το Ν. 4038/2012 (ΦΕΚ 14/Α΄) «Επείγουσες ρυθμίσεις που αφορούν την εφαρμογή του μεσοπρόθεσμου πλαισίου δημοσιονομικής στρατηγικής 2012-2013»</w:t>
      </w:r>
      <w:r w:rsidR="006F6E79">
        <w:rPr>
          <w:rFonts w:ascii="Calibri" w:hAnsi="Calibri" w:cs="Tahoma"/>
          <w:color w:val="000000"/>
          <w:sz w:val="22"/>
          <w:szCs w:val="22"/>
          <w:lang w:eastAsia="zh-CN"/>
        </w:rPr>
        <w:t>.</w:t>
      </w:r>
    </w:p>
    <w:p w:rsidR="00712CB1" w:rsidRPr="008A7C79" w:rsidRDefault="00712CB1" w:rsidP="00197C80">
      <w:pPr>
        <w:spacing w:line="360" w:lineRule="auto"/>
        <w:contextualSpacing/>
        <w:jc w:val="both"/>
        <w:rPr>
          <w:rFonts w:ascii="Calibri" w:hAnsi="Calibri" w:cs="Tahoma"/>
          <w:bCs/>
          <w:sz w:val="22"/>
          <w:szCs w:val="22"/>
        </w:rPr>
      </w:pPr>
      <w:r w:rsidRPr="008A7C79">
        <w:rPr>
          <w:rFonts w:ascii="Calibri" w:hAnsi="Calibri" w:cs="Tahoma"/>
          <w:b/>
          <w:color w:val="000000"/>
          <w:sz w:val="22"/>
          <w:szCs w:val="22"/>
        </w:rPr>
        <w:t>12</w:t>
      </w:r>
      <w:r w:rsidRPr="008A7C79">
        <w:rPr>
          <w:rFonts w:ascii="Calibri" w:hAnsi="Calibri" w:cs="Tahoma"/>
          <w:color w:val="000000"/>
          <w:sz w:val="22"/>
          <w:szCs w:val="22"/>
        </w:rPr>
        <w:t>.</w:t>
      </w:r>
      <w:r w:rsidRPr="008A7C79">
        <w:rPr>
          <w:rFonts w:ascii="Calibri" w:hAnsi="Calibri" w:cs="Tahoma"/>
          <w:b/>
          <w:color w:val="000000"/>
          <w:sz w:val="22"/>
          <w:szCs w:val="22"/>
        </w:rPr>
        <w:t xml:space="preserve"> </w:t>
      </w:r>
      <w:r w:rsidRPr="008A7C79">
        <w:rPr>
          <w:rFonts w:ascii="Calibri" w:hAnsi="Calibri" w:cs="Tahoma"/>
          <w:color w:val="000000"/>
          <w:sz w:val="22"/>
          <w:szCs w:val="22"/>
        </w:rPr>
        <w:t>Το άρθρου 9 του Ν. 4205/2013 (ΦΕΚ 242/Α')</w:t>
      </w:r>
      <w:r w:rsidRPr="008A7C79">
        <w:rPr>
          <w:rFonts w:ascii="Calibri" w:hAnsi="Calibri" w:cs="Tahoma"/>
          <w:sz w:val="22"/>
          <w:szCs w:val="22"/>
        </w:rPr>
        <w:t xml:space="preserve"> (ΦΕΚ 242/Α/6-11-2013) </w:t>
      </w:r>
      <w:r w:rsidRPr="008A7C79">
        <w:rPr>
          <w:rFonts w:ascii="Calibri" w:hAnsi="Calibri" w:cs="Tahoma"/>
          <w:bCs/>
          <w:sz w:val="22"/>
          <w:szCs w:val="22"/>
        </w:rPr>
        <w:t>«Ηλεκτρονική επιτήρηση υπόδικων…και άλλες διατάξεις», (άρθ. 9, παρ.4β)</w:t>
      </w:r>
      <w:r w:rsidR="006F6E79">
        <w:rPr>
          <w:rFonts w:ascii="Calibri" w:hAnsi="Calibri" w:cs="Tahoma"/>
          <w:bCs/>
          <w:sz w:val="22"/>
          <w:szCs w:val="22"/>
        </w:rPr>
        <w:t>.</w:t>
      </w:r>
    </w:p>
    <w:p w:rsidR="00712CB1" w:rsidRPr="008A7C79" w:rsidRDefault="00712CB1" w:rsidP="00197C80">
      <w:pPr>
        <w:suppressAutoHyphens/>
        <w:spacing w:line="360" w:lineRule="auto"/>
        <w:jc w:val="both"/>
        <w:rPr>
          <w:rFonts w:ascii="Calibri" w:hAnsi="Calibri" w:cs="Tahoma"/>
          <w:b/>
          <w:color w:val="000000"/>
          <w:sz w:val="22"/>
          <w:szCs w:val="22"/>
          <w:lang w:eastAsia="zh-CN"/>
        </w:rPr>
      </w:pPr>
      <w:r w:rsidRPr="008A7C79">
        <w:rPr>
          <w:rFonts w:ascii="Calibri" w:hAnsi="Calibri" w:cs="Tahoma"/>
          <w:b/>
          <w:color w:val="000000"/>
          <w:sz w:val="22"/>
          <w:szCs w:val="22"/>
          <w:lang w:eastAsia="zh-CN"/>
        </w:rPr>
        <w:t xml:space="preserve">13. </w:t>
      </w:r>
      <w:r w:rsidRPr="008A7C79">
        <w:rPr>
          <w:rFonts w:ascii="Calibri" w:hAnsi="Calibri" w:cs="Tahoma"/>
          <w:color w:val="000000"/>
          <w:sz w:val="22"/>
          <w:szCs w:val="22"/>
          <w:lang w:eastAsia="zh-CN"/>
        </w:rPr>
        <w:t xml:space="preserve">Τη με </w:t>
      </w:r>
      <w:proofErr w:type="spellStart"/>
      <w:r w:rsidRPr="008A7C79">
        <w:rPr>
          <w:rFonts w:ascii="Calibri" w:hAnsi="Calibri" w:cs="Tahoma"/>
          <w:color w:val="000000"/>
          <w:sz w:val="22"/>
          <w:szCs w:val="22"/>
          <w:lang w:eastAsia="zh-CN"/>
        </w:rPr>
        <w:t>αριθμ</w:t>
      </w:r>
      <w:proofErr w:type="spellEnd"/>
      <w:r w:rsidRPr="008A7C79">
        <w:rPr>
          <w:rFonts w:ascii="Calibri" w:hAnsi="Calibri" w:cs="Tahoma"/>
          <w:color w:val="000000"/>
          <w:sz w:val="22"/>
          <w:szCs w:val="22"/>
          <w:lang w:eastAsia="zh-CN"/>
        </w:rPr>
        <w:t xml:space="preserve">. 1108437/2565/ΔΟΣ/15.11.2005 (ΦΕΚ 1590/Β΄) Απόφαση του Υφυπουργού Οικονομίας &amp; Οικονομικών </w:t>
      </w:r>
      <w:r w:rsidRPr="008A7C79">
        <w:rPr>
          <w:rFonts w:ascii="Calibri" w:hAnsi="Calibri" w:cs="Tahoma"/>
          <w:b/>
          <w:color w:val="000000"/>
          <w:sz w:val="22"/>
          <w:szCs w:val="22"/>
          <w:lang w:eastAsia="zh-CN"/>
        </w:rPr>
        <w:t>«</w:t>
      </w:r>
      <w:r w:rsidRPr="008A7C79">
        <w:rPr>
          <w:rFonts w:ascii="Calibri" w:hAnsi="Calibri" w:cs="Tahoma"/>
          <w:color w:val="000000"/>
          <w:sz w:val="22"/>
          <w:szCs w:val="22"/>
          <w:lang w:eastAsia="zh-CN"/>
        </w:rPr>
        <w:t xml:space="preserve">Καθορισμός των χωρών στις οποίες λειτουργούν </w:t>
      </w:r>
      <w:proofErr w:type="spellStart"/>
      <w:r w:rsidRPr="008A7C79">
        <w:rPr>
          <w:rFonts w:ascii="Calibri" w:hAnsi="Calibri" w:cs="Tahoma"/>
          <w:color w:val="000000"/>
          <w:sz w:val="22"/>
          <w:szCs w:val="22"/>
          <w:lang w:eastAsia="zh-CN"/>
        </w:rPr>
        <w:t>εξωχώριες</w:t>
      </w:r>
      <w:proofErr w:type="spellEnd"/>
      <w:r w:rsidRPr="008A7C79">
        <w:rPr>
          <w:rFonts w:ascii="Calibri" w:hAnsi="Calibri" w:cs="Tahoma"/>
          <w:color w:val="000000"/>
          <w:sz w:val="22"/>
          <w:szCs w:val="22"/>
          <w:lang w:eastAsia="zh-CN"/>
        </w:rPr>
        <w:t xml:space="preserve"> εταιρείες</w:t>
      </w:r>
      <w:r w:rsidRPr="008A7C79">
        <w:rPr>
          <w:rFonts w:ascii="Calibri" w:hAnsi="Calibri" w:cs="Tahoma"/>
          <w:b/>
          <w:color w:val="000000"/>
          <w:sz w:val="22"/>
          <w:szCs w:val="22"/>
          <w:lang w:eastAsia="zh-CN"/>
        </w:rPr>
        <w:t>».</w:t>
      </w:r>
    </w:p>
    <w:p w:rsidR="00712CB1" w:rsidRPr="008A7C79" w:rsidRDefault="00712CB1" w:rsidP="00197C80">
      <w:pPr>
        <w:suppressAutoHyphens/>
        <w:spacing w:line="360" w:lineRule="auto"/>
        <w:jc w:val="both"/>
        <w:rPr>
          <w:rFonts w:ascii="Calibri" w:hAnsi="Calibri" w:cs="Tahoma"/>
          <w:b/>
          <w:color w:val="000000"/>
          <w:sz w:val="22"/>
          <w:szCs w:val="22"/>
          <w:lang w:eastAsia="zh-CN"/>
        </w:rPr>
      </w:pPr>
      <w:r w:rsidRPr="008A7C79">
        <w:rPr>
          <w:rFonts w:ascii="Calibri" w:hAnsi="Calibri" w:cs="Tahoma"/>
          <w:b/>
          <w:color w:val="000000"/>
          <w:sz w:val="22"/>
          <w:szCs w:val="22"/>
          <w:lang w:eastAsia="zh-CN"/>
        </w:rPr>
        <w:t xml:space="preserve">14. </w:t>
      </w:r>
      <w:r w:rsidRPr="008A7C79">
        <w:rPr>
          <w:rFonts w:ascii="Calibri" w:hAnsi="Calibri" w:cs="Tahoma"/>
          <w:color w:val="000000"/>
          <w:sz w:val="22"/>
          <w:szCs w:val="22"/>
          <w:lang w:eastAsia="zh-CN"/>
        </w:rPr>
        <w:t xml:space="preserve">Τη με </w:t>
      </w:r>
      <w:proofErr w:type="spellStart"/>
      <w:r w:rsidRPr="008A7C79">
        <w:rPr>
          <w:rFonts w:ascii="Calibri" w:hAnsi="Calibri" w:cs="Tahoma"/>
          <w:color w:val="000000"/>
          <w:sz w:val="22"/>
          <w:szCs w:val="22"/>
          <w:lang w:eastAsia="zh-CN"/>
        </w:rPr>
        <w:t>αριθμ</w:t>
      </w:r>
      <w:proofErr w:type="spellEnd"/>
      <w:r w:rsidRPr="008A7C79">
        <w:rPr>
          <w:rFonts w:ascii="Calibri" w:hAnsi="Calibri" w:cs="Tahoma"/>
          <w:color w:val="000000"/>
          <w:sz w:val="22"/>
          <w:szCs w:val="22"/>
          <w:lang w:eastAsia="zh-CN"/>
        </w:rPr>
        <w:t xml:space="preserve">. 20977/23.08.2007 (ΦΕΚ 1673/Β΄) Κ.Υ.Α των Υπουργών Ανάπτυξης και Επικρατείας </w:t>
      </w:r>
      <w:r w:rsidRPr="008A7C79">
        <w:rPr>
          <w:rFonts w:ascii="Calibri" w:hAnsi="Calibri" w:cs="Tahoma"/>
          <w:b/>
          <w:color w:val="000000"/>
          <w:sz w:val="22"/>
          <w:szCs w:val="22"/>
          <w:lang w:eastAsia="zh-CN"/>
        </w:rPr>
        <w:t>«</w:t>
      </w:r>
      <w:r w:rsidRPr="008A7C79">
        <w:rPr>
          <w:rFonts w:ascii="Calibri" w:hAnsi="Calibri" w:cs="Tahoma"/>
          <w:color w:val="000000"/>
          <w:sz w:val="22"/>
          <w:szCs w:val="22"/>
          <w:lang w:eastAsia="zh-CN"/>
        </w:rPr>
        <w:t>Δικαιολογητικά για την τήρηση των μητρώων του Ν. 3310/2005, όπως τροποποιήθηκε με το Ν. 3414/2005</w:t>
      </w:r>
      <w:r w:rsidRPr="008A7C79">
        <w:rPr>
          <w:rFonts w:ascii="Calibri" w:hAnsi="Calibri" w:cs="Tahoma"/>
          <w:b/>
          <w:color w:val="000000"/>
          <w:sz w:val="22"/>
          <w:szCs w:val="22"/>
          <w:lang w:eastAsia="zh-CN"/>
        </w:rPr>
        <w:t>».</w:t>
      </w:r>
    </w:p>
    <w:p w:rsidR="00712CB1" w:rsidRPr="008A7C79" w:rsidRDefault="00712CB1" w:rsidP="00197C80">
      <w:pPr>
        <w:suppressAutoHyphens/>
        <w:spacing w:line="360" w:lineRule="auto"/>
        <w:jc w:val="both"/>
        <w:rPr>
          <w:rFonts w:ascii="Calibri" w:hAnsi="Calibri" w:cs="Tahoma"/>
          <w:b/>
          <w:color w:val="000000"/>
          <w:sz w:val="22"/>
          <w:szCs w:val="22"/>
          <w:lang w:eastAsia="zh-CN"/>
        </w:rPr>
      </w:pPr>
      <w:r w:rsidRPr="008A7C79">
        <w:rPr>
          <w:rFonts w:ascii="Calibri" w:hAnsi="Calibri" w:cs="Tahoma"/>
          <w:b/>
          <w:color w:val="000000"/>
          <w:sz w:val="22"/>
          <w:szCs w:val="22"/>
          <w:lang w:eastAsia="zh-CN"/>
        </w:rPr>
        <w:t xml:space="preserve">15. </w:t>
      </w:r>
      <w:r w:rsidRPr="008A7C79">
        <w:rPr>
          <w:rFonts w:ascii="Calibri" w:hAnsi="Calibri" w:cs="Tahoma"/>
          <w:color w:val="000000"/>
          <w:sz w:val="22"/>
          <w:szCs w:val="22"/>
          <w:lang w:eastAsia="zh-CN"/>
        </w:rPr>
        <w:t>Την Υ.Α. Π1/2390/2013(ΦΕΚ 2677/Β) «Τεχνικές λεπτομέρειες και διαδικασίες λειτουργίας του Εθνικού Συστήματος Ηλεκτρονικών Δημοσίων Συμβάσεων (Ε.Σ.Η.ΔΗ.Σ.)».</w:t>
      </w:r>
    </w:p>
    <w:p w:rsidR="00712CB1" w:rsidRPr="008A7C79" w:rsidRDefault="00712CB1" w:rsidP="00197C80">
      <w:pPr>
        <w:suppressAutoHyphens/>
        <w:spacing w:line="360" w:lineRule="auto"/>
        <w:jc w:val="both"/>
        <w:rPr>
          <w:rFonts w:ascii="Calibri" w:hAnsi="Calibri" w:cs="Tahoma"/>
          <w:color w:val="000000"/>
          <w:sz w:val="22"/>
          <w:szCs w:val="22"/>
          <w:lang w:eastAsia="zh-CN"/>
        </w:rPr>
      </w:pPr>
      <w:r w:rsidRPr="008A7C79">
        <w:rPr>
          <w:rFonts w:ascii="Calibri" w:hAnsi="Calibri" w:cs="Tahoma"/>
          <w:b/>
          <w:color w:val="000000"/>
          <w:sz w:val="22"/>
          <w:szCs w:val="22"/>
          <w:lang w:eastAsia="zh-CN"/>
        </w:rPr>
        <w:t xml:space="preserve">16. </w:t>
      </w:r>
      <w:r w:rsidRPr="008A7C79">
        <w:rPr>
          <w:rFonts w:ascii="Calibri" w:hAnsi="Calibri" w:cs="Tahoma"/>
          <w:color w:val="000000"/>
          <w:sz w:val="22"/>
          <w:szCs w:val="22"/>
          <w:lang w:eastAsia="zh-CN"/>
        </w:rPr>
        <w:t>Την Υ.Α. Π1/542/4-3-2014 (ΑΔΑ: ΒΙΚΤΦ-ΠΨ5) Εγκύκλιος με θέμα «Ενημέρωση για το Εθνικό Σύστημα Ηλεκτρονικών Δημοσίων Συμβάσεων (Ε.Σ.Η.ΔΗ.Σ.)».</w:t>
      </w:r>
    </w:p>
    <w:p w:rsidR="00712CB1" w:rsidRPr="008A7C79" w:rsidRDefault="00712CB1" w:rsidP="00197C80">
      <w:pPr>
        <w:suppressAutoHyphens/>
        <w:spacing w:line="360" w:lineRule="auto"/>
        <w:jc w:val="both"/>
        <w:rPr>
          <w:rFonts w:ascii="Calibri" w:hAnsi="Calibri" w:cs="Tahoma"/>
          <w:color w:val="000000"/>
          <w:sz w:val="22"/>
          <w:szCs w:val="22"/>
          <w:lang w:eastAsia="zh-CN"/>
        </w:rPr>
      </w:pPr>
      <w:r w:rsidRPr="008A7C79">
        <w:rPr>
          <w:rFonts w:ascii="Calibri" w:hAnsi="Calibri" w:cs="Tahoma"/>
          <w:b/>
          <w:color w:val="000000"/>
          <w:sz w:val="22"/>
          <w:szCs w:val="22"/>
          <w:lang w:eastAsia="zh-CN"/>
        </w:rPr>
        <w:t>17.</w:t>
      </w:r>
      <w:r w:rsidRPr="008A7C79">
        <w:rPr>
          <w:rFonts w:ascii="Calibri" w:hAnsi="Calibri" w:cs="Tahoma"/>
          <w:color w:val="000000"/>
          <w:sz w:val="22"/>
          <w:szCs w:val="22"/>
          <w:lang w:eastAsia="zh-CN"/>
        </w:rPr>
        <w:t xml:space="preserve"> Τα με </w:t>
      </w:r>
      <w:proofErr w:type="spellStart"/>
      <w:r w:rsidRPr="008A7C79">
        <w:rPr>
          <w:rFonts w:ascii="Calibri" w:hAnsi="Calibri" w:cs="Tahoma"/>
          <w:color w:val="000000"/>
          <w:sz w:val="22"/>
          <w:szCs w:val="22"/>
          <w:lang w:eastAsia="zh-CN"/>
        </w:rPr>
        <w:t>αριθμ</w:t>
      </w:r>
      <w:proofErr w:type="spellEnd"/>
      <w:r w:rsidRPr="008A7C79">
        <w:rPr>
          <w:rFonts w:ascii="Calibri" w:hAnsi="Calibri" w:cs="Tahoma"/>
          <w:color w:val="000000"/>
          <w:sz w:val="22"/>
          <w:szCs w:val="22"/>
          <w:lang w:eastAsia="zh-CN"/>
        </w:rPr>
        <w:t xml:space="preserve">. </w:t>
      </w:r>
      <w:proofErr w:type="spellStart"/>
      <w:r w:rsidRPr="008A7C79">
        <w:rPr>
          <w:rFonts w:ascii="Calibri" w:hAnsi="Calibri" w:cs="Tahoma"/>
          <w:color w:val="000000"/>
          <w:sz w:val="22"/>
          <w:szCs w:val="22"/>
          <w:lang w:eastAsia="zh-CN"/>
        </w:rPr>
        <w:t>πρωτ</w:t>
      </w:r>
      <w:proofErr w:type="spellEnd"/>
      <w:r w:rsidRPr="008A7C79">
        <w:rPr>
          <w:rFonts w:ascii="Calibri" w:hAnsi="Calibri" w:cs="Tahoma"/>
          <w:color w:val="000000"/>
          <w:sz w:val="22"/>
          <w:szCs w:val="22"/>
          <w:lang w:eastAsia="zh-CN"/>
        </w:rPr>
        <w:t>: 953/23.06.2016 (ΑΔΑΜ: 16</w:t>
      </w:r>
      <w:r w:rsidRPr="008A7C79">
        <w:rPr>
          <w:rFonts w:ascii="Calibri" w:hAnsi="Calibri" w:cs="Tahoma"/>
          <w:color w:val="000000"/>
          <w:sz w:val="22"/>
          <w:szCs w:val="22"/>
          <w:lang w:val="en-US" w:eastAsia="zh-CN"/>
        </w:rPr>
        <w:t>REQ</w:t>
      </w:r>
      <w:r w:rsidRPr="008A7C79">
        <w:rPr>
          <w:rFonts w:ascii="Calibri" w:hAnsi="Calibri" w:cs="Tahoma"/>
          <w:color w:val="000000"/>
          <w:sz w:val="22"/>
          <w:szCs w:val="22"/>
          <w:lang w:eastAsia="zh-CN"/>
        </w:rPr>
        <w:t>004769040) και 954/23.06.2016 (ΑΔΑΜ: 16</w:t>
      </w:r>
      <w:r w:rsidRPr="008A7C79">
        <w:rPr>
          <w:rFonts w:ascii="Calibri" w:hAnsi="Calibri" w:cs="Tahoma"/>
          <w:color w:val="000000"/>
          <w:sz w:val="22"/>
          <w:szCs w:val="22"/>
          <w:lang w:val="en-US" w:eastAsia="zh-CN"/>
        </w:rPr>
        <w:t>REQ</w:t>
      </w:r>
      <w:r w:rsidRPr="008A7C79">
        <w:rPr>
          <w:rFonts w:ascii="Calibri" w:hAnsi="Calibri" w:cs="Tahoma"/>
          <w:color w:val="000000"/>
          <w:sz w:val="22"/>
          <w:szCs w:val="22"/>
          <w:lang w:eastAsia="zh-CN"/>
        </w:rPr>
        <w:t>004768251) πρωτογενή αιτήματα που υποβλήθηκαν από το ΝΠΔΔ «ΚΕΦΑΛΟΣ» Δήμου Λαυρεωτικής.</w:t>
      </w:r>
    </w:p>
    <w:p w:rsidR="00712CB1" w:rsidRPr="008A7C79" w:rsidRDefault="00712CB1" w:rsidP="00197C80">
      <w:pPr>
        <w:suppressAutoHyphens/>
        <w:spacing w:line="360" w:lineRule="auto"/>
        <w:jc w:val="both"/>
        <w:rPr>
          <w:rFonts w:ascii="Calibri" w:hAnsi="Calibri" w:cs="Tahoma"/>
          <w:color w:val="000000"/>
          <w:sz w:val="22"/>
          <w:szCs w:val="22"/>
          <w:lang w:eastAsia="zh-CN"/>
        </w:rPr>
      </w:pPr>
      <w:r w:rsidRPr="008A7C79">
        <w:rPr>
          <w:rFonts w:ascii="Calibri" w:hAnsi="Calibri" w:cs="Tahoma"/>
          <w:b/>
          <w:color w:val="000000"/>
          <w:sz w:val="22"/>
          <w:szCs w:val="22"/>
          <w:lang w:eastAsia="zh-CN"/>
        </w:rPr>
        <w:t>18.</w:t>
      </w:r>
      <w:r w:rsidRPr="008A7C79">
        <w:rPr>
          <w:rFonts w:ascii="Calibri" w:hAnsi="Calibri" w:cs="Tahoma"/>
          <w:color w:val="000000"/>
          <w:sz w:val="22"/>
          <w:szCs w:val="22"/>
          <w:lang w:eastAsia="zh-CN"/>
        </w:rPr>
        <w:t xml:space="preserve"> Την υπ’ </w:t>
      </w:r>
      <w:proofErr w:type="spellStart"/>
      <w:r w:rsidRPr="008A7C79">
        <w:rPr>
          <w:rFonts w:ascii="Calibri" w:hAnsi="Calibri" w:cs="Tahoma"/>
          <w:color w:val="000000"/>
          <w:sz w:val="22"/>
          <w:szCs w:val="22"/>
          <w:lang w:eastAsia="zh-CN"/>
        </w:rPr>
        <w:t>αριθμ</w:t>
      </w:r>
      <w:proofErr w:type="spellEnd"/>
      <w:r w:rsidRPr="008A7C79">
        <w:rPr>
          <w:rFonts w:ascii="Calibri" w:hAnsi="Calibri" w:cs="Tahoma"/>
          <w:color w:val="000000"/>
          <w:sz w:val="22"/>
          <w:szCs w:val="22"/>
          <w:lang w:eastAsia="zh-CN"/>
        </w:rPr>
        <w:t>. 51/2016 απόφαση του Δ.Σ. του ΝΠΔΔ «ΚΕΦΑΛΟΣ» Δήμου Λαυρεωτικής, σχετικά με την διενέργεια ανοικτού διαγωνισμού για την προμήθεια τροφίμων για τις ανάγκες των δομών του Νομικού Προσώπου.</w:t>
      </w:r>
    </w:p>
    <w:p w:rsidR="00712CB1" w:rsidRPr="008A7C79" w:rsidRDefault="00712CB1" w:rsidP="00197C80">
      <w:pPr>
        <w:suppressAutoHyphens/>
        <w:spacing w:line="360" w:lineRule="auto"/>
        <w:jc w:val="both"/>
        <w:rPr>
          <w:rFonts w:ascii="Calibri" w:hAnsi="Calibri" w:cs="Tahoma"/>
          <w:color w:val="000000"/>
          <w:sz w:val="22"/>
          <w:szCs w:val="22"/>
          <w:lang w:eastAsia="zh-CN"/>
        </w:rPr>
      </w:pPr>
      <w:r w:rsidRPr="008A7C79">
        <w:rPr>
          <w:rFonts w:ascii="Calibri" w:hAnsi="Calibri" w:cs="Tahoma"/>
          <w:b/>
          <w:color w:val="000000"/>
          <w:sz w:val="22"/>
          <w:szCs w:val="22"/>
          <w:lang w:eastAsia="zh-CN"/>
        </w:rPr>
        <w:t>19.</w:t>
      </w:r>
      <w:r w:rsidRPr="008A7C79">
        <w:rPr>
          <w:rFonts w:ascii="Calibri" w:hAnsi="Calibri" w:cs="Tahoma"/>
          <w:color w:val="000000"/>
          <w:sz w:val="22"/>
          <w:szCs w:val="22"/>
          <w:lang w:eastAsia="zh-CN"/>
        </w:rPr>
        <w:t xml:space="preserve"> Την υπ’ </w:t>
      </w:r>
      <w:proofErr w:type="spellStart"/>
      <w:r w:rsidRPr="008A7C79">
        <w:rPr>
          <w:rFonts w:ascii="Calibri" w:hAnsi="Calibri" w:cs="Tahoma"/>
          <w:color w:val="000000"/>
          <w:sz w:val="22"/>
          <w:szCs w:val="22"/>
          <w:lang w:eastAsia="zh-CN"/>
        </w:rPr>
        <w:t>αριθμ</w:t>
      </w:r>
      <w:proofErr w:type="spellEnd"/>
      <w:r w:rsidRPr="008A7C79">
        <w:rPr>
          <w:rFonts w:ascii="Calibri" w:hAnsi="Calibri" w:cs="Tahoma"/>
          <w:color w:val="000000"/>
          <w:sz w:val="22"/>
          <w:szCs w:val="22"/>
          <w:lang w:eastAsia="zh-CN"/>
        </w:rPr>
        <w:t>. 1/2016 απόφαση του Δ.Σ. του ΝΠΔΔ «ΚΕΦΑΛΟΣ» Δήμου Λαυρεωτικής, με την οποία έγινε η διάθεση των απαιτούμενων πιστώσεων σε βάρος των Κ.Α. 60-6481.001 και 60-6481.002 του προϋπολογισμού δαπανών του Νομικού Προσώπου έτους 2016.</w:t>
      </w:r>
    </w:p>
    <w:p w:rsidR="00712CB1" w:rsidRPr="008A7C79" w:rsidRDefault="00712CB1" w:rsidP="00197C80">
      <w:pPr>
        <w:suppressAutoHyphens/>
        <w:spacing w:line="360" w:lineRule="auto"/>
        <w:jc w:val="both"/>
        <w:rPr>
          <w:rFonts w:ascii="Calibri" w:hAnsi="Calibri" w:cs="Tahoma"/>
          <w:color w:val="000000"/>
          <w:sz w:val="22"/>
          <w:szCs w:val="22"/>
          <w:lang w:eastAsia="zh-CN"/>
        </w:rPr>
      </w:pPr>
      <w:r w:rsidRPr="008A7C79">
        <w:rPr>
          <w:rFonts w:ascii="Calibri" w:hAnsi="Calibri" w:cs="Tahoma"/>
          <w:b/>
          <w:color w:val="000000"/>
          <w:sz w:val="22"/>
          <w:szCs w:val="22"/>
          <w:lang w:eastAsia="zh-CN"/>
        </w:rPr>
        <w:t>20.</w:t>
      </w:r>
      <w:r w:rsidRPr="008A7C79">
        <w:rPr>
          <w:rFonts w:ascii="Calibri" w:hAnsi="Calibri" w:cs="Tahoma"/>
          <w:color w:val="000000"/>
          <w:sz w:val="22"/>
          <w:szCs w:val="22"/>
          <w:lang w:eastAsia="zh-CN"/>
        </w:rPr>
        <w:t xml:space="preserve"> Το </w:t>
      </w:r>
      <w:proofErr w:type="spellStart"/>
      <w:r w:rsidRPr="008A7C79">
        <w:rPr>
          <w:rFonts w:ascii="Calibri" w:hAnsi="Calibri" w:cs="Tahoma"/>
          <w:color w:val="000000"/>
          <w:sz w:val="22"/>
          <w:szCs w:val="22"/>
          <w:lang w:eastAsia="zh-CN"/>
        </w:rPr>
        <w:t>αριθμ</w:t>
      </w:r>
      <w:proofErr w:type="spellEnd"/>
      <w:r w:rsidRPr="008A7C79">
        <w:rPr>
          <w:rFonts w:ascii="Calibri" w:hAnsi="Calibri" w:cs="Tahoma"/>
          <w:color w:val="000000"/>
          <w:sz w:val="22"/>
          <w:szCs w:val="22"/>
          <w:lang w:eastAsia="zh-CN"/>
        </w:rPr>
        <w:t xml:space="preserve">. </w:t>
      </w:r>
      <w:proofErr w:type="spellStart"/>
      <w:r w:rsidRPr="008A7C79">
        <w:rPr>
          <w:rFonts w:ascii="Calibri" w:hAnsi="Calibri" w:cs="Tahoma"/>
          <w:color w:val="000000"/>
          <w:sz w:val="22"/>
          <w:szCs w:val="22"/>
          <w:lang w:eastAsia="zh-CN"/>
        </w:rPr>
        <w:t>πρωτ</w:t>
      </w:r>
      <w:proofErr w:type="spellEnd"/>
      <w:r w:rsidRPr="008A7C79">
        <w:rPr>
          <w:rFonts w:ascii="Calibri" w:hAnsi="Calibri" w:cs="Tahoma"/>
          <w:color w:val="000000"/>
          <w:sz w:val="22"/>
          <w:szCs w:val="22"/>
          <w:lang w:eastAsia="zh-CN"/>
        </w:rPr>
        <w:t>: 12847/02.08.2016 πρωτογενές αίτημα που υπεβλήθη από το Αυτοτελές Γραφείο Δημάρχου (ΑΔΑΜ: 16</w:t>
      </w:r>
      <w:r w:rsidRPr="008A7C79">
        <w:rPr>
          <w:rFonts w:ascii="Calibri" w:hAnsi="Calibri" w:cs="Tahoma"/>
          <w:color w:val="000000"/>
          <w:sz w:val="22"/>
          <w:szCs w:val="22"/>
          <w:lang w:val="en-US" w:eastAsia="zh-CN"/>
        </w:rPr>
        <w:t>REQ</w:t>
      </w:r>
      <w:r w:rsidRPr="008A7C79">
        <w:rPr>
          <w:rFonts w:ascii="Calibri" w:hAnsi="Calibri" w:cs="Tahoma"/>
          <w:color w:val="000000"/>
          <w:sz w:val="22"/>
          <w:szCs w:val="22"/>
          <w:lang w:eastAsia="zh-CN"/>
        </w:rPr>
        <w:t xml:space="preserve"> 004912859).</w:t>
      </w:r>
    </w:p>
    <w:p w:rsidR="00712CB1" w:rsidRPr="008A7C79" w:rsidRDefault="00712CB1" w:rsidP="00197C80">
      <w:pPr>
        <w:suppressAutoHyphens/>
        <w:spacing w:line="360" w:lineRule="auto"/>
        <w:jc w:val="both"/>
        <w:rPr>
          <w:rFonts w:ascii="Calibri" w:hAnsi="Calibri" w:cs="Tahoma"/>
          <w:color w:val="000000"/>
          <w:sz w:val="22"/>
          <w:szCs w:val="22"/>
          <w:lang w:eastAsia="zh-CN"/>
        </w:rPr>
      </w:pPr>
      <w:r w:rsidRPr="008A7C79">
        <w:rPr>
          <w:rFonts w:ascii="Calibri" w:hAnsi="Calibri" w:cs="Tahoma"/>
          <w:b/>
          <w:color w:val="000000"/>
          <w:sz w:val="22"/>
          <w:szCs w:val="22"/>
          <w:lang w:eastAsia="zh-CN"/>
        </w:rPr>
        <w:t>21.</w:t>
      </w:r>
      <w:r w:rsidRPr="008A7C79">
        <w:rPr>
          <w:rFonts w:ascii="Calibri" w:hAnsi="Calibri" w:cs="Tahoma"/>
          <w:color w:val="000000"/>
          <w:sz w:val="22"/>
          <w:szCs w:val="22"/>
          <w:lang w:eastAsia="zh-CN"/>
        </w:rPr>
        <w:t xml:space="preserve"> Την υπ’ αριθμ.167/2016 απόφαση Οικονομικής Επιτροπής του Δήμου Λαυρεωτικής με την οποία έγινε η διάθεση της απαιτούμενης πίστωσης σε βάρος του ΚΑ 15-6474.002 του προϋπολογισμού δαπανών του Δήμου οικονομικού έτους 2016.</w:t>
      </w:r>
    </w:p>
    <w:p w:rsidR="00712CB1" w:rsidRPr="008A7C79" w:rsidRDefault="00712CB1" w:rsidP="00197C80">
      <w:pPr>
        <w:suppressAutoHyphens/>
        <w:spacing w:line="360" w:lineRule="auto"/>
        <w:jc w:val="both"/>
        <w:rPr>
          <w:rFonts w:ascii="Calibri" w:hAnsi="Calibri" w:cs="Tahoma"/>
          <w:color w:val="000000"/>
          <w:sz w:val="22"/>
          <w:szCs w:val="22"/>
          <w:lang w:eastAsia="zh-CN"/>
        </w:rPr>
      </w:pPr>
      <w:r w:rsidRPr="008A7C79">
        <w:rPr>
          <w:rFonts w:ascii="Calibri" w:hAnsi="Calibri" w:cs="Tahoma"/>
          <w:b/>
          <w:color w:val="000000"/>
          <w:sz w:val="22"/>
          <w:szCs w:val="22"/>
          <w:lang w:eastAsia="zh-CN"/>
        </w:rPr>
        <w:t>22.</w:t>
      </w:r>
      <w:r w:rsidRPr="008A7C79">
        <w:rPr>
          <w:rFonts w:ascii="Calibri" w:hAnsi="Calibri" w:cs="Tahoma"/>
          <w:color w:val="000000"/>
          <w:sz w:val="22"/>
          <w:szCs w:val="22"/>
          <w:lang w:eastAsia="zh-CN"/>
        </w:rPr>
        <w:t xml:space="preserve"> Την υπ’ </w:t>
      </w:r>
      <w:proofErr w:type="spellStart"/>
      <w:r w:rsidRPr="008A7C79">
        <w:rPr>
          <w:rFonts w:ascii="Calibri" w:hAnsi="Calibri" w:cs="Tahoma"/>
          <w:color w:val="000000"/>
          <w:sz w:val="22"/>
          <w:szCs w:val="22"/>
          <w:lang w:eastAsia="zh-CN"/>
        </w:rPr>
        <w:t>αριθμ</w:t>
      </w:r>
      <w:proofErr w:type="spellEnd"/>
      <w:r w:rsidRPr="008A7C79">
        <w:rPr>
          <w:rFonts w:ascii="Calibri" w:hAnsi="Calibri" w:cs="Tahoma"/>
          <w:color w:val="000000"/>
          <w:sz w:val="22"/>
          <w:szCs w:val="22"/>
          <w:lang w:eastAsia="zh-CN"/>
        </w:rPr>
        <w:t>. 150/2016 απόφαση του Δημοτικού Συμβουλίου του Δήμου Λαυρεωτικής με την οποία εγκρίθηκε η διενέργεια ανοικτού ηλεκτρονικού μειοδοτικού διαγωνισμού για την εκτέλεση της προμήθειας τροφίμων για την κάλυψη των αναγκών του Κοινωνικού Παντοπωλείου του Δήμου Λαυρεωτικής και του Ν.Π.Δ.Δ. «ΚΕΦΑΛΟΣ» Δήμου Λαυρεωτικής.</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b/>
          <w:color w:val="000000"/>
          <w:sz w:val="22"/>
          <w:szCs w:val="22"/>
          <w:lang w:eastAsia="zh-CN"/>
        </w:rPr>
        <w:lastRenderedPageBreak/>
        <w:t>23</w:t>
      </w:r>
      <w:r w:rsidRPr="008A7C79">
        <w:rPr>
          <w:rFonts w:ascii="Calibri" w:hAnsi="Calibri" w:cs="Tahoma"/>
          <w:color w:val="000000"/>
          <w:sz w:val="22"/>
          <w:szCs w:val="22"/>
          <w:lang w:eastAsia="zh-CN"/>
        </w:rPr>
        <w:t>.</w:t>
      </w:r>
      <w:r w:rsidRPr="008A7C79">
        <w:rPr>
          <w:rFonts w:ascii="Calibri" w:hAnsi="Calibri" w:cs="Tahoma"/>
          <w:b/>
          <w:color w:val="000000"/>
          <w:sz w:val="22"/>
          <w:szCs w:val="22"/>
          <w:lang w:eastAsia="zh-CN"/>
        </w:rPr>
        <w:t xml:space="preserve"> </w:t>
      </w:r>
      <w:r w:rsidRPr="008A7C79">
        <w:rPr>
          <w:rFonts w:ascii="Calibri" w:hAnsi="Calibri" w:cs="Tahoma"/>
          <w:color w:val="000000"/>
          <w:sz w:val="22"/>
          <w:szCs w:val="22"/>
          <w:lang w:eastAsia="zh-CN"/>
        </w:rPr>
        <w:t>Την υπ' αριθ. 21/2016 Μελέτη της Διεύθυνσης Οικονομικών Υπηρεσιών του Δήμου Λαυρεωτικής.</w:t>
      </w:r>
    </w:p>
    <w:p w:rsidR="00712CB1" w:rsidRPr="008A7C79" w:rsidRDefault="00712CB1" w:rsidP="00197C80">
      <w:pPr>
        <w:suppressAutoHyphens/>
        <w:spacing w:line="360" w:lineRule="auto"/>
        <w:jc w:val="both"/>
        <w:rPr>
          <w:rFonts w:ascii="Calibri" w:hAnsi="Calibri" w:cs="Tahoma"/>
          <w:color w:val="000000"/>
          <w:sz w:val="22"/>
          <w:szCs w:val="22"/>
          <w:lang w:eastAsia="zh-CN"/>
        </w:rPr>
      </w:pPr>
      <w:r w:rsidRPr="008A7C79">
        <w:rPr>
          <w:rFonts w:ascii="Calibri" w:hAnsi="Calibri" w:cs="Tahoma"/>
          <w:b/>
          <w:color w:val="000000"/>
          <w:sz w:val="22"/>
          <w:szCs w:val="22"/>
          <w:lang w:eastAsia="zh-CN"/>
        </w:rPr>
        <w:t>24.</w:t>
      </w:r>
      <w:r w:rsidRPr="008A7C79">
        <w:rPr>
          <w:rFonts w:ascii="Calibri" w:hAnsi="Calibri" w:cs="Tahoma"/>
          <w:color w:val="000000"/>
          <w:sz w:val="22"/>
          <w:szCs w:val="22"/>
          <w:lang w:eastAsia="zh-CN"/>
        </w:rPr>
        <w:t xml:space="preserve"> Την υπ’ </w:t>
      </w:r>
      <w:proofErr w:type="spellStart"/>
      <w:r w:rsidRPr="008A7C79">
        <w:rPr>
          <w:rFonts w:ascii="Calibri" w:hAnsi="Calibri" w:cs="Tahoma"/>
          <w:color w:val="000000"/>
          <w:sz w:val="22"/>
          <w:szCs w:val="22"/>
          <w:lang w:eastAsia="zh-CN"/>
        </w:rPr>
        <w:t>αριθμ</w:t>
      </w:r>
      <w:proofErr w:type="spellEnd"/>
      <w:r w:rsidRPr="008A7C79">
        <w:rPr>
          <w:rFonts w:ascii="Calibri" w:hAnsi="Calibri" w:cs="Tahoma"/>
          <w:color w:val="000000"/>
          <w:sz w:val="22"/>
          <w:szCs w:val="22"/>
          <w:lang w:eastAsia="zh-CN"/>
        </w:rPr>
        <w:t>. 177/2016 απόφαση της Οικονομικής Επιτροπής του Δήμου Λαυρεωτικής, με την οποία εγκρίθηκαν οι όροι της διακήρυξης καθώς και οι τεχνικές προδιαγραφές.</w:t>
      </w:r>
    </w:p>
    <w:p w:rsidR="00712CB1" w:rsidRPr="008A7C79" w:rsidRDefault="00712CB1" w:rsidP="00197C80">
      <w:pPr>
        <w:suppressAutoHyphens/>
        <w:spacing w:line="360" w:lineRule="auto"/>
        <w:jc w:val="both"/>
        <w:rPr>
          <w:rFonts w:ascii="Calibri" w:hAnsi="Calibri" w:cs="Tahoma"/>
          <w:sz w:val="22"/>
          <w:szCs w:val="22"/>
          <w:lang w:eastAsia="zh-CN"/>
        </w:rPr>
      </w:pPr>
    </w:p>
    <w:p w:rsidR="00712CB1" w:rsidRPr="008A7C79" w:rsidRDefault="00712CB1" w:rsidP="00197C80">
      <w:pPr>
        <w:suppressAutoHyphens/>
        <w:spacing w:line="360" w:lineRule="auto"/>
        <w:jc w:val="center"/>
        <w:rPr>
          <w:rFonts w:ascii="Calibri" w:hAnsi="Calibri" w:cs="Tahoma"/>
          <w:b/>
          <w:bCs/>
          <w:sz w:val="22"/>
          <w:szCs w:val="22"/>
          <w:lang w:eastAsia="zh-CN"/>
        </w:rPr>
      </w:pPr>
      <w:r w:rsidRPr="008A7C79">
        <w:rPr>
          <w:rFonts w:ascii="Calibri" w:hAnsi="Calibri" w:cs="Tahoma"/>
          <w:b/>
          <w:bCs/>
          <w:sz w:val="22"/>
          <w:szCs w:val="22"/>
          <w:lang w:eastAsia="zh-CN"/>
        </w:rPr>
        <w:t xml:space="preserve">Π Ρ Ο Κ Η Ρ Υ Σ </w:t>
      </w:r>
      <w:proofErr w:type="spellStart"/>
      <w:r w:rsidRPr="008A7C79">
        <w:rPr>
          <w:rFonts w:ascii="Calibri" w:hAnsi="Calibri" w:cs="Tahoma"/>
          <w:b/>
          <w:bCs/>
          <w:sz w:val="22"/>
          <w:szCs w:val="22"/>
          <w:lang w:eastAsia="zh-CN"/>
        </w:rPr>
        <w:t>Σ</w:t>
      </w:r>
      <w:proofErr w:type="spellEnd"/>
      <w:r w:rsidRPr="008A7C79">
        <w:rPr>
          <w:rFonts w:ascii="Calibri" w:hAnsi="Calibri" w:cs="Tahoma"/>
          <w:b/>
          <w:bCs/>
          <w:sz w:val="22"/>
          <w:szCs w:val="22"/>
          <w:lang w:eastAsia="zh-CN"/>
        </w:rPr>
        <w:t xml:space="preserve"> Ο Υ Μ Ε</w:t>
      </w:r>
    </w:p>
    <w:p w:rsidR="00712CB1" w:rsidRPr="008A7C79" w:rsidRDefault="00712CB1" w:rsidP="00197C80">
      <w:pPr>
        <w:suppressAutoHyphens/>
        <w:spacing w:line="360" w:lineRule="auto"/>
        <w:jc w:val="center"/>
        <w:rPr>
          <w:rFonts w:ascii="Calibri" w:hAnsi="Calibri" w:cs="Tahoma"/>
          <w:b/>
          <w:bCs/>
          <w:sz w:val="22"/>
          <w:szCs w:val="22"/>
          <w:lang w:eastAsia="zh-CN"/>
        </w:rPr>
      </w:pPr>
    </w:p>
    <w:p w:rsidR="00712CB1" w:rsidRPr="008A7C79" w:rsidRDefault="00712CB1" w:rsidP="00197C80">
      <w:pPr>
        <w:suppressAutoHyphens/>
        <w:spacing w:line="360" w:lineRule="auto"/>
        <w:jc w:val="both"/>
        <w:rPr>
          <w:rFonts w:ascii="Calibri" w:hAnsi="Calibri" w:cs="Tahoma"/>
          <w:bCs/>
          <w:sz w:val="22"/>
          <w:szCs w:val="22"/>
          <w:lang w:eastAsia="zh-CN"/>
        </w:rPr>
      </w:pPr>
      <w:r w:rsidRPr="008A7C79">
        <w:rPr>
          <w:rFonts w:ascii="Calibri" w:hAnsi="Calibri" w:cs="Tahoma"/>
          <w:bCs/>
          <w:sz w:val="22"/>
          <w:szCs w:val="22"/>
          <w:lang w:eastAsia="zh-CN"/>
        </w:rPr>
        <w:t xml:space="preserve">Ηλεκτρονικό Ανοικτό Διαγωνισμό για την ανάδειξη προμηθευτών – χορηγητών προμήθειας ΤΡΟΦΙΜΩΝ ΓΙΑ ΤΗΝ ΚΑΛΥΨΗ ΤΩΝ ΑΝΑΓΚΩΝ ΤΟΥ ΚΟΙΝΩΝΙΚΟΥ ΠΑΝΤΟΠΩΛΕΙΟΥ </w:t>
      </w:r>
      <w:r w:rsidRPr="008A7C79">
        <w:rPr>
          <w:rFonts w:ascii="Calibri" w:hAnsi="Calibri" w:cs="Tahoma"/>
          <w:sz w:val="22"/>
          <w:szCs w:val="22"/>
          <w:lang w:eastAsia="zh-CN"/>
        </w:rPr>
        <w:t>ΤΟΥ ΔΗΜΟΥ ΛΑΥΡΕΩΤΙΚΗΣ ΚΑΙ ΤΟΥ ΝΠΔΔ «ΚΕΦΑΛΟΣ» ΔΗΜΟΥ ΛΑΥΡΕΩΤΙΚΗΣ,</w:t>
      </w:r>
      <w:r w:rsidRPr="008A7C79">
        <w:rPr>
          <w:rFonts w:ascii="Calibri" w:eastAsia="Batang" w:hAnsi="Calibri" w:cs="Tahoma"/>
          <w:sz w:val="22"/>
          <w:szCs w:val="22"/>
          <w:lang w:eastAsia="zh-CN"/>
        </w:rPr>
        <w:t xml:space="preserve"> </w:t>
      </w:r>
      <w:r w:rsidRPr="008A7C79">
        <w:rPr>
          <w:rFonts w:ascii="Calibri" w:hAnsi="Calibri" w:cs="Tahoma"/>
          <w:bCs/>
          <w:sz w:val="22"/>
          <w:szCs w:val="22"/>
          <w:lang w:eastAsia="zh-CN"/>
        </w:rPr>
        <w:t>με κριτήριο κατακύρωσης ανά ομάδα, όπως ειδικότερα ορίζεται κατωτέρω:</w:t>
      </w:r>
    </w:p>
    <w:p w:rsidR="00712CB1" w:rsidRPr="008A7C79" w:rsidRDefault="00712CB1" w:rsidP="00197C80">
      <w:pPr>
        <w:spacing w:line="360" w:lineRule="auto"/>
        <w:jc w:val="both"/>
        <w:rPr>
          <w:rFonts w:ascii="Calibri" w:hAnsi="Calibri"/>
          <w:b/>
          <w:sz w:val="22"/>
          <w:szCs w:val="22"/>
          <w:u w:val="single"/>
        </w:rPr>
      </w:pPr>
      <w:r w:rsidRPr="008A7C79">
        <w:rPr>
          <w:rFonts w:ascii="Calibri" w:hAnsi="Calibri"/>
          <w:b/>
          <w:sz w:val="22"/>
          <w:szCs w:val="22"/>
          <w:u w:val="single"/>
        </w:rPr>
        <w:t>1. Παιδικός Σταθμός Δημοτικής Ενότητας Λαυρίου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119"/>
        <w:gridCol w:w="4678"/>
      </w:tblGrid>
      <w:tr w:rsidR="00712CB1" w:rsidRPr="008A7C79" w:rsidTr="00683EAD">
        <w:tc>
          <w:tcPr>
            <w:tcW w:w="1134" w:type="dxa"/>
            <w:shd w:val="clear" w:color="auto" w:fill="auto"/>
          </w:tcPr>
          <w:p w:rsidR="00712CB1" w:rsidRPr="008A7C79" w:rsidRDefault="00712CB1" w:rsidP="00197C80">
            <w:pPr>
              <w:spacing w:line="360" w:lineRule="auto"/>
              <w:jc w:val="center"/>
              <w:rPr>
                <w:rFonts w:ascii="Calibri" w:eastAsia="Calibri" w:hAnsi="Calibri" w:cs="Arial"/>
                <w:b/>
                <w:bCs/>
                <w:sz w:val="22"/>
                <w:szCs w:val="22"/>
                <w:lang w:eastAsia="en-US"/>
              </w:rPr>
            </w:pPr>
            <w:r w:rsidRPr="008A7C79">
              <w:rPr>
                <w:rFonts w:ascii="Calibri" w:eastAsia="Calibri" w:hAnsi="Calibri" w:cs="Arial"/>
                <w:b/>
                <w:bCs/>
                <w:sz w:val="22"/>
                <w:szCs w:val="22"/>
                <w:lang w:eastAsia="en-US"/>
              </w:rPr>
              <w:t>ΟΜΑΔΑ</w:t>
            </w:r>
          </w:p>
        </w:tc>
        <w:tc>
          <w:tcPr>
            <w:tcW w:w="3119" w:type="dxa"/>
            <w:shd w:val="clear" w:color="auto" w:fill="auto"/>
          </w:tcPr>
          <w:p w:rsidR="00712CB1" w:rsidRPr="008A7C79" w:rsidRDefault="00712CB1" w:rsidP="00197C80">
            <w:pPr>
              <w:spacing w:line="360" w:lineRule="auto"/>
              <w:jc w:val="center"/>
              <w:rPr>
                <w:rFonts w:ascii="Calibri" w:eastAsia="Calibri" w:hAnsi="Calibri" w:cs="Arial"/>
                <w:b/>
                <w:bCs/>
                <w:sz w:val="22"/>
                <w:szCs w:val="22"/>
                <w:lang w:eastAsia="en-US"/>
              </w:rPr>
            </w:pPr>
            <w:r w:rsidRPr="008A7C79">
              <w:rPr>
                <w:rFonts w:ascii="Calibri" w:eastAsia="Calibri" w:hAnsi="Calibri" w:cs="Arial"/>
                <w:b/>
                <w:bCs/>
                <w:sz w:val="22"/>
                <w:szCs w:val="22"/>
                <w:lang w:eastAsia="en-US"/>
              </w:rPr>
              <w:t>ΠΕΡΙΓΡΑΦΗ ΟΜΑΔΑΣ</w:t>
            </w:r>
          </w:p>
        </w:tc>
        <w:tc>
          <w:tcPr>
            <w:tcW w:w="4678" w:type="dxa"/>
          </w:tcPr>
          <w:p w:rsidR="00712CB1" w:rsidRPr="008A7C79" w:rsidRDefault="00712CB1" w:rsidP="00197C80">
            <w:pPr>
              <w:spacing w:line="360" w:lineRule="auto"/>
              <w:jc w:val="center"/>
              <w:rPr>
                <w:rFonts w:ascii="Calibri" w:eastAsia="Calibri" w:hAnsi="Calibri" w:cs="Arial"/>
                <w:b/>
                <w:bCs/>
                <w:sz w:val="22"/>
                <w:szCs w:val="22"/>
                <w:lang w:eastAsia="en-US"/>
              </w:rPr>
            </w:pPr>
            <w:r w:rsidRPr="008A7C79">
              <w:rPr>
                <w:rFonts w:ascii="Calibri" w:eastAsia="Calibri" w:hAnsi="Calibri" w:cs="Arial"/>
                <w:b/>
                <w:bCs/>
                <w:sz w:val="22"/>
                <w:szCs w:val="22"/>
                <w:lang w:eastAsia="en-US"/>
              </w:rPr>
              <w:t>ΚΡΙΤΗΡΙΟ ΚΑΤΑΚΥΡΩΣΗΣ</w:t>
            </w:r>
          </w:p>
        </w:tc>
      </w:tr>
      <w:tr w:rsidR="00712CB1" w:rsidRPr="008A7C79" w:rsidTr="00683EAD">
        <w:trPr>
          <w:trHeight w:val="822"/>
        </w:trPr>
        <w:tc>
          <w:tcPr>
            <w:tcW w:w="1134"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Α</w:t>
            </w:r>
            <w:r w:rsidRPr="008A7C79">
              <w:rPr>
                <w:rFonts w:ascii="Calibri" w:eastAsia="Calibri" w:hAnsi="Calibri" w:cs="Arial"/>
                <w:bCs/>
                <w:sz w:val="22"/>
                <w:szCs w:val="22"/>
                <w:vertAlign w:val="subscript"/>
                <w:lang w:eastAsia="en-US"/>
              </w:rPr>
              <w:t>1</w:t>
            </w:r>
          </w:p>
        </w:tc>
        <w:tc>
          <w:tcPr>
            <w:tcW w:w="3119"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ΦΡΕΣΚΟ ΓΑΛΑ</w:t>
            </w:r>
          </w:p>
        </w:tc>
        <w:tc>
          <w:tcPr>
            <w:tcW w:w="4678" w:type="dxa"/>
          </w:tcPr>
          <w:p w:rsidR="00712CB1" w:rsidRPr="008A7C79" w:rsidRDefault="00712CB1" w:rsidP="00197C80">
            <w:pPr>
              <w:jc w:val="both"/>
              <w:rPr>
                <w:rFonts w:ascii="Calibri" w:eastAsia="Calibri" w:hAnsi="Calibri" w:cs="Arial"/>
                <w:bCs/>
                <w:sz w:val="20"/>
                <w:lang w:eastAsia="en-US"/>
              </w:rPr>
            </w:pPr>
            <w:r w:rsidRPr="008A7C79">
              <w:rPr>
                <w:rFonts w:ascii="Calibri" w:eastAsia="Calibri" w:hAnsi="Calibri" w:cs="Arial"/>
                <w:bCs/>
                <w:sz w:val="20"/>
                <w:lang w:eastAsia="en-US"/>
              </w:rPr>
              <w:t>Η πλέον συμφέρουσα από οικονομική άποψη προσφορά μόνο βάσει τιμής (χαμηλότερη τιμή) για το σύνολο των τιμών της ομάδας</w:t>
            </w:r>
          </w:p>
        </w:tc>
      </w:tr>
      <w:tr w:rsidR="00712CB1" w:rsidRPr="008A7C79" w:rsidTr="00683EAD">
        <w:tc>
          <w:tcPr>
            <w:tcW w:w="1134"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Β</w:t>
            </w:r>
            <w:r w:rsidRPr="008A7C79">
              <w:rPr>
                <w:rFonts w:ascii="Calibri" w:eastAsia="Calibri" w:hAnsi="Calibri" w:cs="Arial"/>
                <w:bCs/>
                <w:sz w:val="22"/>
                <w:szCs w:val="22"/>
                <w:vertAlign w:val="subscript"/>
                <w:lang w:eastAsia="en-US"/>
              </w:rPr>
              <w:t>1</w:t>
            </w:r>
          </w:p>
        </w:tc>
        <w:tc>
          <w:tcPr>
            <w:tcW w:w="3119"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ΕΙΔΗ ΙΧΘΥΟΠΩΛΕΙΟΥ</w:t>
            </w:r>
          </w:p>
        </w:tc>
        <w:tc>
          <w:tcPr>
            <w:tcW w:w="4678" w:type="dxa"/>
          </w:tcPr>
          <w:p w:rsidR="00712CB1" w:rsidRPr="008A7C79" w:rsidRDefault="00712CB1" w:rsidP="00197C80">
            <w:pPr>
              <w:jc w:val="both"/>
              <w:rPr>
                <w:rFonts w:ascii="Calibri" w:eastAsia="Calibri" w:hAnsi="Calibri" w:cs="Arial"/>
                <w:bCs/>
                <w:sz w:val="20"/>
                <w:lang w:eastAsia="en-US"/>
              </w:rPr>
            </w:pPr>
            <w:r w:rsidRPr="008A7C79">
              <w:rPr>
                <w:rFonts w:ascii="Calibri" w:eastAsia="Calibri" w:hAnsi="Calibri" w:cs="Arial"/>
                <w:bCs/>
                <w:sz w:val="20"/>
                <w:lang w:eastAsia="en-US"/>
              </w:rPr>
              <w:t>Το μεγαλύτερο ποσοστό ενιαίο ποσοστό έκπτωσης, σε ακέραιες μονάδες, επί τοις εκατό (%) *</w:t>
            </w:r>
          </w:p>
        </w:tc>
      </w:tr>
      <w:tr w:rsidR="00712CB1" w:rsidRPr="008A7C79" w:rsidTr="00683EAD">
        <w:tc>
          <w:tcPr>
            <w:tcW w:w="1134"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Γ</w:t>
            </w:r>
            <w:r w:rsidRPr="008A7C79">
              <w:rPr>
                <w:rFonts w:ascii="Calibri" w:eastAsia="Calibri" w:hAnsi="Calibri" w:cs="Arial"/>
                <w:bCs/>
                <w:sz w:val="22"/>
                <w:szCs w:val="22"/>
                <w:vertAlign w:val="subscript"/>
                <w:lang w:eastAsia="en-US"/>
              </w:rPr>
              <w:t>1</w:t>
            </w:r>
          </w:p>
        </w:tc>
        <w:tc>
          <w:tcPr>
            <w:tcW w:w="3119"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ΓΑΛΑΚΤΟΚΟΜΙΚΑ ΕΙΔΗ</w:t>
            </w:r>
          </w:p>
        </w:tc>
        <w:tc>
          <w:tcPr>
            <w:tcW w:w="4678" w:type="dxa"/>
          </w:tcPr>
          <w:p w:rsidR="00712CB1" w:rsidRPr="008A7C79" w:rsidRDefault="00712CB1" w:rsidP="00197C80">
            <w:pPr>
              <w:jc w:val="both"/>
              <w:rPr>
                <w:rFonts w:ascii="Calibri" w:eastAsia="Calibri" w:hAnsi="Calibri"/>
                <w:sz w:val="22"/>
                <w:szCs w:val="22"/>
                <w:lang w:eastAsia="en-US"/>
              </w:rPr>
            </w:pPr>
            <w:r w:rsidRPr="0076047A">
              <w:rPr>
                <w:rFonts w:ascii="Calibri" w:eastAsia="Calibri" w:hAnsi="Calibri" w:cs="Arial"/>
                <w:bCs/>
                <w:sz w:val="20"/>
                <w:lang w:eastAsia="en-US"/>
              </w:rPr>
              <w:t>Η πλέον συμφέρουσα από οικονομική άποψη προσφορά μόνο βάσει τιμής (χαμηλότερη τιμή) για το σύνολο των τιμών της ομάδας</w:t>
            </w:r>
          </w:p>
        </w:tc>
      </w:tr>
      <w:tr w:rsidR="00712CB1" w:rsidRPr="008A7C79" w:rsidTr="00683EAD">
        <w:tc>
          <w:tcPr>
            <w:tcW w:w="1134"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Δ</w:t>
            </w:r>
            <w:r w:rsidRPr="008A7C79">
              <w:rPr>
                <w:rFonts w:ascii="Calibri" w:eastAsia="Calibri" w:hAnsi="Calibri" w:cs="Arial"/>
                <w:bCs/>
                <w:sz w:val="22"/>
                <w:szCs w:val="22"/>
                <w:vertAlign w:val="subscript"/>
                <w:lang w:eastAsia="en-US"/>
              </w:rPr>
              <w:t>1</w:t>
            </w:r>
          </w:p>
        </w:tc>
        <w:tc>
          <w:tcPr>
            <w:tcW w:w="3119"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ΕΙΔΗ ΑΡΤΟΠΟΙΕΙΟΥ</w:t>
            </w:r>
          </w:p>
        </w:tc>
        <w:tc>
          <w:tcPr>
            <w:tcW w:w="4678" w:type="dxa"/>
          </w:tcPr>
          <w:p w:rsidR="00712CB1" w:rsidRPr="008A7C79" w:rsidRDefault="00712CB1" w:rsidP="00197C80">
            <w:pPr>
              <w:jc w:val="both"/>
              <w:rPr>
                <w:rFonts w:ascii="Calibri" w:eastAsia="Calibri" w:hAnsi="Calibri"/>
                <w:sz w:val="22"/>
                <w:szCs w:val="22"/>
                <w:lang w:eastAsia="en-US"/>
              </w:rPr>
            </w:pPr>
            <w:r w:rsidRPr="0076047A">
              <w:rPr>
                <w:rFonts w:ascii="Calibri" w:eastAsia="Calibri" w:hAnsi="Calibri" w:cs="Arial"/>
                <w:bCs/>
                <w:sz w:val="20"/>
                <w:lang w:eastAsia="en-US"/>
              </w:rPr>
              <w:t>Η πλέον συμφέρουσα από οικονομική άποψη προσφορά μόνο βάσει τιμής (χαμηλότερη τιμή) για το σύνολο των τιμών της ομάδας</w:t>
            </w:r>
          </w:p>
        </w:tc>
      </w:tr>
      <w:tr w:rsidR="00712CB1" w:rsidRPr="008A7C79" w:rsidTr="00683EAD">
        <w:tc>
          <w:tcPr>
            <w:tcW w:w="1134"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Ε</w:t>
            </w:r>
            <w:r w:rsidRPr="008A7C79">
              <w:rPr>
                <w:rFonts w:ascii="Calibri" w:eastAsia="Calibri" w:hAnsi="Calibri" w:cs="Arial"/>
                <w:bCs/>
                <w:sz w:val="22"/>
                <w:szCs w:val="22"/>
                <w:vertAlign w:val="subscript"/>
                <w:lang w:eastAsia="en-US"/>
              </w:rPr>
              <w:t>1</w:t>
            </w:r>
          </w:p>
        </w:tc>
        <w:tc>
          <w:tcPr>
            <w:tcW w:w="3119"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ΕΙΔΗ ΚΡΕΟΠΩΛΕΙΟΥ</w:t>
            </w:r>
          </w:p>
        </w:tc>
        <w:tc>
          <w:tcPr>
            <w:tcW w:w="4678" w:type="dxa"/>
          </w:tcPr>
          <w:p w:rsidR="00712CB1" w:rsidRPr="008A7C79" w:rsidRDefault="00712CB1" w:rsidP="00197C80">
            <w:pPr>
              <w:jc w:val="both"/>
              <w:rPr>
                <w:rFonts w:ascii="Calibri" w:eastAsia="Calibri" w:hAnsi="Calibri"/>
                <w:sz w:val="22"/>
                <w:szCs w:val="22"/>
                <w:lang w:eastAsia="en-US"/>
              </w:rPr>
            </w:pPr>
            <w:r w:rsidRPr="00524FBE">
              <w:rPr>
                <w:rFonts w:ascii="Calibri" w:eastAsia="Calibri" w:hAnsi="Calibri" w:cs="Arial"/>
                <w:bCs/>
                <w:sz w:val="20"/>
                <w:lang w:eastAsia="en-US"/>
              </w:rPr>
              <w:t>Το μεγαλύτερο ποσοστό ενιαίο ποσοστό έκπτωσης, σε ακέραιες μονάδες, επί τοις εκατό (%) *</w:t>
            </w:r>
          </w:p>
        </w:tc>
      </w:tr>
      <w:tr w:rsidR="00712CB1" w:rsidRPr="008A7C79" w:rsidTr="00683EAD">
        <w:tc>
          <w:tcPr>
            <w:tcW w:w="1134"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ΣΤ</w:t>
            </w:r>
            <w:r w:rsidRPr="008A7C79">
              <w:rPr>
                <w:rFonts w:ascii="Calibri" w:eastAsia="Calibri" w:hAnsi="Calibri" w:cs="Arial"/>
                <w:bCs/>
                <w:sz w:val="22"/>
                <w:szCs w:val="22"/>
                <w:vertAlign w:val="subscript"/>
                <w:lang w:eastAsia="en-US"/>
              </w:rPr>
              <w:t>1</w:t>
            </w:r>
          </w:p>
        </w:tc>
        <w:tc>
          <w:tcPr>
            <w:tcW w:w="3119"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ΕΙΔΗ ΟΠΩΡΟΠΩΛΕΙΟΥ</w:t>
            </w:r>
          </w:p>
        </w:tc>
        <w:tc>
          <w:tcPr>
            <w:tcW w:w="4678" w:type="dxa"/>
          </w:tcPr>
          <w:p w:rsidR="00712CB1" w:rsidRPr="008A7C79" w:rsidRDefault="00712CB1" w:rsidP="00197C80">
            <w:pPr>
              <w:jc w:val="both"/>
              <w:rPr>
                <w:rFonts w:ascii="Calibri" w:eastAsia="Calibri" w:hAnsi="Calibri"/>
                <w:sz w:val="22"/>
                <w:szCs w:val="22"/>
                <w:lang w:eastAsia="en-US"/>
              </w:rPr>
            </w:pPr>
            <w:r w:rsidRPr="00524FBE">
              <w:rPr>
                <w:rFonts w:ascii="Calibri" w:eastAsia="Calibri" w:hAnsi="Calibri" w:cs="Arial"/>
                <w:bCs/>
                <w:sz w:val="20"/>
                <w:lang w:eastAsia="en-US"/>
              </w:rPr>
              <w:t>Το μεγαλύτερο ποσοστό ενιαίο ποσοστό έκπτωσης, σε ακέραιες μονάδες, επί τοις εκατό (%) *</w:t>
            </w:r>
          </w:p>
        </w:tc>
      </w:tr>
      <w:tr w:rsidR="00712CB1" w:rsidRPr="008A7C79" w:rsidTr="00683EAD">
        <w:trPr>
          <w:trHeight w:val="842"/>
        </w:trPr>
        <w:tc>
          <w:tcPr>
            <w:tcW w:w="1134"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Ζ</w:t>
            </w:r>
            <w:r w:rsidRPr="008A7C79">
              <w:rPr>
                <w:rFonts w:ascii="Calibri" w:eastAsia="Calibri" w:hAnsi="Calibri" w:cs="Arial"/>
                <w:bCs/>
                <w:sz w:val="22"/>
                <w:szCs w:val="22"/>
                <w:vertAlign w:val="subscript"/>
                <w:lang w:eastAsia="en-US"/>
              </w:rPr>
              <w:t>1</w:t>
            </w:r>
          </w:p>
        </w:tc>
        <w:tc>
          <w:tcPr>
            <w:tcW w:w="3119"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ΕΙΔΗ ΠΑΝΤΟΠΩΛΕΙΟΥ</w:t>
            </w:r>
          </w:p>
        </w:tc>
        <w:tc>
          <w:tcPr>
            <w:tcW w:w="4678" w:type="dxa"/>
          </w:tcPr>
          <w:p w:rsidR="00712CB1" w:rsidRPr="008A7C79" w:rsidRDefault="00712CB1" w:rsidP="00197C80">
            <w:pPr>
              <w:jc w:val="both"/>
              <w:rPr>
                <w:rFonts w:ascii="Calibri" w:eastAsia="Calibri" w:hAnsi="Calibri"/>
                <w:sz w:val="22"/>
                <w:szCs w:val="22"/>
                <w:lang w:eastAsia="en-US"/>
              </w:rPr>
            </w:pPr>
            <w:r w:rsidRPr="0076047A">
              <w:rPr>
                <w:rFonts w:ascii="Calibri" w:eastAsia="Calibri" w:hAnsi="Calibri" w:cs="Arial"/>
                <w:bCs/>
                <w:sz w:val="20"/>
                <w:lang w:eastAsia="en-US"/>
              </w:rPr>
              <w:t>Η πλέον συμφέρουσα από οικονομική άποψη προσφορά μόνο βάσει τιμής (χαμηλότερη τιμή) για το σύνολο των τιμών της ομάδας</w:t>
            </w:r>
          </w:p>
        </w:tc>
      </w:tr>
    </w:tbl>
    <w:p w:rsidR="00712CB1" w:rsidRPr="008A7C79" w:rsidRDefault="00712CB1" w:rsidP="00197C80">
      <w:pPr>
        <w:spacing w:line="360" w:lineRule="auto"/>
        <w:jc w:val="both"/>
        <w:rPr>
          <w:rFonts w:ascii="Calibri" w:hAnsi="Calibri"/>
          <w:sz w:val="22"/>
          <w:szCs w:val="22"/>
        </w:rPr>
      </w:pPr>
    </w:p>
    <w:p w:rsidR="00712CB1" w:rsidRPr="008A7C79" w:rsidRDefault="00712CB1" w:rsidP="00197C80">
      <w:pPr>
        <w:spacing w:line="360" w:lineRule="auto"/>
        <w:jc w:val="both"/>
        <w:rPr>
          <w:rFonts w:ascii="Calibri" w:hAnsi="Calibri"/>
          <w:b/>
          <w:sz w:val="22"/>
          <w:szCs w:val="22"/>
          <w:u w:val="single"/>
        </w:rPr>
      </w:pPr>
      <w:r w:rsidRPr="008A7C79">
        <w:rPr>
          <w:rFonts w:ascii="Calibri" w:hAnsi="Calibri"/>
          <w:b/>
          <w:sz w:val="22"/>
          <w:szCs w:val="22"/>
          <w:u w:val="single"/>
        </w:rPr>
        <w:t>2. Παιδικός Σταθμός Δημοτικής Ενότητας Κερατέας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119"/>
        <w:gridCol w:w="4678"/>
      </w:tblGrid>
      <w:tr w:rsidR="00712CB1" w:rsidRPr="008A7C79" w:rsidTr="00683EAD">
        <w:tc>
          <w:tcPr>
            <w:tcW w:w="1134" w:type="dxa"/>
            <w:shd w:val="clear" w:color="auto" w:fill="auto"/>
          </w:tcPr>
          <w:p w:rsidR="00712CB1" w:rsidRPr="008A7C79" w:rsidRDefault="00712CB1" w:rsidP="00197C80">
            <w:pPr>
              <w:spacing w:line="360" w:lineRule="auto"/>
              <w:jc w:val="center"/>
              <w:rPr>
                <w:rFonts w:ascii="Calibri" w:eastAsia="Calibri" w:hAnsi="Calibri" w:cs="Arial"/>
                <w:b/>
                <w:bCs/>
                <w:sz w:val="22"/>
                <w:szCs w:val="22"/>
                <w:lang w:eastAsia="en-US"/>
              </w:rPr>
            </w:pPr>
            <w:r w:rsidRPr="008A7C79">
              <w:rPr>
                <w:rFonts w:ascii="Calibri" w:eastAsia="Calibri" w:hAnsi="Calibri" w:cs="Arial"/>
                <w:b/>
                <w:bCs/>
                <w:sz w:val="22"/>
                <w:szCs w:val="22"/>
                <w:lang w:eastAsia="en-US"/>
              </w:rPr>
              <w:t>ΟΜΑΔΑ</w:t>
            </w:r>
          </w:p>
        </w:tc>
        <w:tc>
          <w:tcPr>
            <w:tcW w:w="3119" w:type="dxa"/>
            <w:shd w:val="clear" w:color="auto" w:fill="auto"/>
          </w:tcPr>
          <w:p w:rsidR="00712CB1" w:rsidRPr="008A7C79" w:rsidRDefault="00712CB1" w:rsidP="00197C80">
            <w:pPr>
              <w:spacing w:line="360" w:lineRule="auto"/>
              <w:jc w:val="center"/>
              <w:rPr>
                <w:rFonts w:ascii="Calibri" w:eastAsia="Calibri" w:hAnsi="Calibri" w:cs="Arial"/>
                <w:b/>
                <w:bCs/>
                <w:sz w:val="22"/>
                <w:szCs w:val="22"/>
                <w:lang w:eastAsia="en-US"/>
              </w:rPr>
            </w:pPr>
            <w:r w:rsidRPr="008A7C79">
              <w:rPr>
                <w:rFonts w:ascii="Calibri" w:eastAsia="Calibri" w:hAnsi="Calibri" w:cs="Arial"/>
                <w:b/>
                <w:bCs/>
                <w:sz w:val="22"/>
                <w:szCs w:val="22"/>
                <w:lang w:eastAsia="en-US"/>
              </w:rPr>
              <w:t>ΠΕΡΙΓΡΑΦΗ ΟΜΑΔΑΣ</w:t>
            </w:r>
          </w:p>
        </w:tc>
        <w:tc>
          <w:tcPr>
            <w:tcW w:w="4678" w:type="dxa"/>
          </w:tcPr>
          <w:p w:rsidR="00712CB1" w:rsidRPr="008A7C79" w:rsidRDefault="00712CB1" w:rsidP="00197C80">
            <w:pPr>
              <w:spacing w:line="360" w:lineRule="auto"/>
              <w:jc w:val="center"/>
              <w:rPr>
                <w:rFonts w:ascii="Calibri" w:eastAsia="Calibri" w:hAnsi="Calibri" w:cs="Arial"/>
                <w:b/>
                <w:bCs/>
                <w:sz w:val="22"/>
                <w:szCs w:val="22"/>
                <w:lang w:eastAsia="en-US"/>
              </w:rPr>
            </w:pPr>
            <w:r w:rsidRPr="008A7C79">
              <w:rPr>
                <w:rFonts w:ascii="Calibri" w:eastAsia="Calibri" w:hAnsi="Calibri" w:cs="Arial"/>
                <w:b/>
                <w:bCs/>
                <w:sz w:val="22"/>
                <w:szCs w:val="22"/>
                <w:lang w:eastAsia="en-US"/>
              </w:rPr>
              <w:t>ΚΡΙΤΗΡΙΟ ΚΑΤΑΚΥΡΩΣΗ</w:t>
            </w:r>
          </w:p>
        </w:tc>
      </w:tr>
      <w:tr w:rsidR="00712CB1" w:rsidRPr="008A7C79" w:rsidTr="00683EAD">
        <w:tc>
          <w:tcPr>
            <w:tcW w:w="1134"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Α</w:t>
            </w:r>
            <w:r w:rsidRPr="008A7C79">
              <w:rPr>
                <w:rFonts w:ascii="Calibri" w:eastAsia="Calibri" w:hAnsi="Calibri" w:cs="Arial"/>
                <w:bCs/>
                <w:sz w:val="22"/>
                <w:szCs w:val="22"/>
                <w:vertAlign w:val="subscript"/>
                <w:lang w:eastAsia="en-US"/>
              </w:rPr>
              <w:t>2</w:t>
            </w:r>
          </w:p>
        </w:tc>
        <w:tc>
          <w:tcPr>
            <w:tcW w:w="3119"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ΦΡΕΣΚΟ ΓΑΛΑ</w:t>
            </w:r>
          </w:p>
        </w:tc>
        <w:tc>
          <w:tcPr>
            <w:tcW w:w="4678" w:type="dxa"/>
          </w:tcPr>
          <w:p w:rsidR="00712CB1" w:rsidRPr="008A7C79" w:rsidRDefault="00712CB1" w:rsidP="00197C80">
            <w:pPr>
              <w:jc w:val="both"/>
              <w:rPr>
                <w:rFonts w:ascii="Calibri" w:eastAsia="Calibri" w:hAnsi="Calibri" w:cs="Arial"/>
                <w:bCs/>
                <w:sz w:val="22"/>
                <w:szCs w:val="22"/>
                <w:lang w:eastAsia="en-US"/>
              </w:rPr>
            </w:pPr>
            <w:r w:rsidRPr="0076047A">
              <w:rPr>
                <w:rFonts w:ascii="Calibri" w:eastAsia="Calibri" w:hAnsi="Calibri" w:cs="Arial"/>
                <w:bCs/>
                <w:sz w:val="20"/>
                <w:lang w:eastAsia="en-US"/>
              </w:rPr>
              <w:t>Η πλέον συμφέρουσα από οικονομική άποψη προσφορά μόνο βάσει τιμής (χαμηλότερη τιμή) για το σύνολο των τιμών της ομάδας</w:t>
            </w:r>
          </w:p>
        </w:tc>
      </w:tr>
      <w:tr w:rsidR="00712CB1" w:rsidRPr="008A7C79" w:rsidTr="00683EAD">
        <w:tc>
          <w:tcPr>
            <w:tcW w:w="1134"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Β</w:t>
            </w:r>
            <w:r w:rsidRPr="008A7C79">
              <w:rPr>
                <w:rFonts w:ascii="Calibri" w:eastAsia="Calibri" w:hAnsi="Calibri" w:cs="Arial"/>
                <w:bCs/>
                <w:sz w:val="22"/>
                <w:szCs w:val="22"/>
                <w:vertAlign w:val="subscript"/>
                <w:lang w:eastAsia="en-US"/>
              </w:rPr>
              <w:t>2</w:t>
            </w:r>
          </w:p>
        </w:tc>
        <w:tc>
          <w:tcPr>
            <w:tcW w:w="3119"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ΕΙΔΗ ΙΧΘΥΟΠΩΛΕΙΟΥ</w:t>
            </w:r>
          </w:p>
        </w:tc>
        <w:tc>
          <w:tcPr>
            <w:tcW w:w="4678" w:type="dxa"/>
          </w:tcPr>
          <w:p w:rsidR="00712CB1" w:rsidRPr="008A7C79" w:rsidRDefault="00712CB1" w:rsidP="00197C80">
            <w:pPr>
              <w:jc w:val="both"/>
              <w:rPr>
                <w:rFonts w:ascii="Calibri" w:eastAsia="Calibri" w:hAnsi="Calibri" w:cs="Arial"/>
                <w:bCs/>
                <w:sz w:val="22"/>
                <w:szCs w:val="22"/>
                <w:lang w:eastAsia="en-US"/>
              </w:rPr>
            </w:pPr>
            <w:r w:rsidRPr="00524FBE">
              <w:rPr>
                <w:rFonts w:ascii="Calibri" w:eastAsia="Calibri" w:hAnsi="Calibri" w:cs="Arial"/>
                <w:bCs/>
                <w:sz w:val="20"/>
                <w:lang w:eastAsia="en-US"/>
              </w:rPr>
              <w:t>Το μεγαλύτερο ποσοστό ενιαίο ποσοστό έκπτωσης, σε ακέραιες μονάδες, επί τοις εκατό (%) *</w:t>
            </w:r>
          </w:p>
        </w:tc>
      </w:tr>
      <w:tr w:rsidR="00712CB1" w:rsidRPr="008A7C79" w:rsidTr="00683EAD">
        <w:tc>
          <w:tcPr>
            <w:tcW w:w="1134"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Γ</w:t>
            </w:r>
            <w:r w:rsidRPr="008A7C79">
              <w:rPr>
                <w:rFonts w:ascii="Calibri" w:eastAsia="Calibri" w:hAnsi="Calibri" w:cs="Arial"/>
                <w:bCs/>
                <w:sz w:val="22"/>
                <w:szCs w:val="22"/>
                <w:vertAlign w:val="subscript"/>
                <w:lang w:eastAsia="en-US"/>
              </w:rPr>
              <w:t>2</w:t>
            </w:r>
          </w:p>
        </w:tc>
        <w:tc>
          <w:tcPr>
            <w:tcW w:w="3119"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ΓΑΛΑΚΤΟΚΟΜΙΚΑ ΕΙΔΗ</w:t>
            </w:r>
          </w:p>
        </w:tc>
        <w:tc>
          <w:tcPr>
            <w:tcW w:w="4678" w:type="dxa"/>
          </w:tcPr>
          <w:p w:rsidR="00712CB1" w:rsidRPr="008A7C79" w:rsidRDefault="00712CB1" w:rsidP="00197C80">
            <w:pPr>
              <w:jc w:val="both"/>
              <w:rPr>
                <w:rFonts w:ascii="Calibri" w:eastAsia="Calibri" w:hAnsi="Calibri"/>
                <w:sz w:val="22"/>
                <w:szCs w:val="22"/>
                <w:lang w:eastAsia="en-US"/>
              </w:rPr>
            </w:pPr>
            <w:r w:rsidRPr="0076047A">
              <w:rPr>
                <w:rFonts w:ascii="Calibri" w:eastAsia="Calibri" w:hAnsi="Calibri" w:cs="Arial"/>
                <w:bCs/>
                <w:sz w:val="20"/>
                <w:lang w:eastAsia="en-US"/>
              </w:rPr>
              <w:t>Η πλέον συμφέρουσα από οικονομική άποψη προσφορά μόνο βάσει τιμής (χαμηλότερη τιμή) για το σύνολο των τιμών της ομάδας</w:t>
            </w:r>
          </w:p>
        </w:tc>
      </w:tr>
      <w:tr w:rsidR="00712CB1" w:rsidRPr="008A7C79" w:rsidTr="00683EAD">
        <w:tc>
          <w:tcPr>
            <w:tcW w:w="1134"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Δ</w:t>
            </w:r>
            <w:r w:rsidRPr="008A7C79">
              <w:rPr>
                <w:rFonts w:ascii="Calibri" w:eastAsia="Calibri" w:hAnsi="Calibri" w:cs="Arial"/>
                <w:bCs/>
                <w:sz w:val="22"/>
                <w:szCs w:val="22"/>
                <w:vertAlign w:val="subscript"/>
                <w:lang w:eastAsia="en-US"/>
              </w:rPr>
              <w:t>2</w:t>
            </w:r>
          </w:p>
        </w:tc>
        <w:tc>
          <w:tcPr>
            <w:tcW w:w="3119"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ΕΙΔΗ ΑΡΤΟΠΟΙΕΙΟΥ</w:t>
            </w:r>
          </w:p>
        </w:tc>
        <w:tc>
          <w:tcPr>
            <w:tcW w:w="4678" w:type="dxa"/>
          </w:tcPr>
          <w:p w:rsidR="00712CB1" w:rsidRPr="008A7C79" w:rsidRDefault="00712CB1" w:rsidP="00197C80">
            <w:pPr>
              <w:jc w:val="both"/>
              <w:rPr>
                <w:rFonts w:ascii="Calibri" w:eastAsia="Calibri" w:hAnsi="Calibri"/>
                <w:sz w:val="22"/>
                <w:szCs w:val="22"/>
                <w:lang w:eastAsia="en-US"/>
              </w:rPr>
            </w:pPr>
            <w:r w:rsidRPr="0076047A">
              <w:rPr>
                <w:rFonts w:ascii="Calibri" w:eastAsia="Calibri" w:hAnsi="Calibri" w:cs="Arial"/>
                <w:bCs/>
                <w:sz w:val="20"/>
                <w:lang w:eastAsia="en-US"/>
              </w:rPr>
              <w:t>Η πλέον συμφέρουσα από οικονομική άποψη προσφορά μόνο βάσει τιμής (χαμηλότερη τιμή) για το σύνολο των τιμών της ομάδας</w:t>
            </w:r>
          </w:p>
        </w:tc>
      </w:tr>
      <w:tr w:rsidR="00712CB1" w:rsidRPr="008A7C79" w:rsidTr="00683EAD">
        <w:tc>
          <w:tcPr>
            <w:tcW w:w="1134"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Ε</w:t>
            </w:r>
            <w:r w:rsidRPr="008A7C79">
              <w:rPr>
                <w:rFonts w:ascii="Calibri" w:eastAsia="Calibri" w:hAnsi="Calibri" w:cs="Arial"/>
                <w:bCs/>
                <w:sz w:val="22"/>
                <w:szCs w:val="22"/>
                <w:vertAlign w:val="subscript"/>
                <w:lang w:eastAsia="en-US"/>
              </w:rPr>
              <w:t>2</w:t>
            </w:r>
          </w:p>
        </w:tc>
        <w:tc>
          <w:tcPr>
            <w:tcW w:w="3119"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ΕΙΔΗ ΚΡΕΟΠΩΛΕΙΟΥ</w:t>
            </w:r>
          </w:p>
        </w:tc>
        <w:tc>
          <w:tcPr>
            <w:tcW w:w="4678" w:type="dxa"/>
          </w:tcPr>
          <w:p w:rsidR="00712CB1" w:rsidRPr="008A7C79" w:rsidRDefault="00712CB1" w:rsidP="00197C80">
            <w:pPr>
              <w:jc w:val="both"/>
              <w:rPr>
                <w:rFonts w:ascii="Calibri" w:eastAsia="Calibri" w:hAnsi="Calibri"/>
                <w:sz w:val="22"/>
                <w:szCs w:val="22"/>
                <w:lang w:eastAsia="en-US"/>
              </w:rPr>
            </w:pPr>
            <w:r w:rsidRPr="00524FBE">
              <w:rPr>
                <w:rFonts w:ascii="Calibri" w:eastAsia="Calibri" w:hAnsi="Calibri" w:cs="Arial"/>
                <w:bCs/>
                <w:sz w:val="20"/>
                <w:lang w:eastAsia="en-US"/>
              </w:rPr>
              <w:t>Το μεγαλύτερο ποσοστό ενιαίο ποσοστό έκπτωσης, σε ακέραιες μονάδες, επί τοις εκατό (%) *</w:t>
            </w:r>
          </w:p>
        </w:tc>
      </w:tr>
      <w:tr w:rsidR="00712CB1" w:rsidRPr="008A7C79" w:rsidTr="00683EAD">
        <w:tc>
          <w:tcPr>
            <w:tcW w:w="1134"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ΣΤ</w:t>
            </w:r>
            <w:r w:rsidRPr="008A7C79">
              <w:rPr>
                <w:rFonts w:ascii="Calibri" w:eastAsia="Calibri" w:hAnsi="Calibri" w:cs="Arial"/>
                <w:bCs/>
                <w:sz w:val="22"/>
                <w:szCs w:val="22"/>
                <w:vertAlign w:val="subscript"/>
                <w:lang w:eastAsia="en-US"/>
              </w:rPr>
              <w:t>2</w:t>
            </w:r>
          </w:p>
        </w:tc>
        <w:tc>
          <w:tcPr>
            <w:tcW w:w="3119"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ΕΙΔΗ ΟΠΩΡΟΠΩΛΕΙΟΥ</w:t>
            </w:r>
          </w:p>
        </w:tc>
        <w:tc>
          <w:tcPr>
            <w:tcW w:w="4678" w:type="dxa"/>
          </w:tcPr>
          <w:p w:rsidR="00712CB1" w:rsidRPr="008A7C79" w:rsidRDefault="00712CB1" w:rsidP="00197C80">
            <w:pPr>
              <w:jc w:val="both"/>
              <w:rPr>
                <w:rFonts w:ascii="Calibri" w:eastAsia="Calibri" w:hAnsi="Calibri"/>
                <w:sz w:val="22"/>
                <w:szCs w:val="22"/>
                <w:lang w:eastAsia="en-US"/>
              </w:rPr>
            </w:pPr>
            <w:r w:rsidRPr="00524FBE">
              <w:rPr>
                <w:rFonts w:ascii="Calibri" w:eastAsia="Calibri" w:hAnsi="Calibri" w:cs="Arial"/>
                <w:bCs/>
                <w:sz w:val="20"/>
                <w:lang w:eastAsia="en-US"/>
              </w:rPr>
              <w:t>Το μεγαλύτερο ποσοστό ενιαίο ποσοστό έκπτωσης, σε ακέραιες μονάδες, επί τοις εκατό (%) *</w:t>
            </w:r>
          </w:p>
        </w:tc>
      </w:tr>
      <w:tr w:rsidR="00712CB1" w:rsidRPr="008A7C79" w:rsidTr="00683EAD">
        <w:tc>
          <w:tcPr>
            <w:tcW w:w="1134"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lastRenderedPageBreak/>
              <w:t>Ζ</w:t>
            </w:r>
            <w:r w:rsidRPr="008A7C79">
              <w:rPr>
                <w:rFonts w:ascii="Calibri" w:eastAsia="Calibri" w:hAnsi="Calibri" w:cs="Arial"/>
                <w:bCs/>
                <w:sz w:val="22"/>
                <w:szCs w:val="22"/>
                <w:vertAlign w:val="subscript"/>
                <w:lang w:eastAsia="en-US"/>
              </w:rPr>
              <w:t>2</w:t>
            </w:r>
          </w:p>
        </w:tc>
        <w:tc>
          <w:tcPr>
            <w:tcW w:w="3119"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ΕΙΔΗ ΠΑΝΤΟΠΩΛΕΙΟΥ</w:t>
            </w:r>
          </w:p>
        </w:tc>
        <w:tc>
          <w:tcPr>
            <w:tcW w:w="4678" w:type="dxa"/>
          </w:tcPr>
          <w:p w:rsidR="00712CB1" w:rsidRPr="008A7C79" w:rsidRDefault="00712CB1" w:rsidP="00197C80">
            <w:pPr>
              <w:jc w:val="both"/>
              <w:rPr>
                <w:rFonts w:ascii="Calibri" w:eastAsia="Calibri" w:hAnsi="Calibri"/>
                <w:sz w:val="22"/>
                <w:szCs w:val="22"/>
                <w:lang w:eastAsia="en-US"/>
              </w:rPr>
            </w:pPr>
            <w:r w:rsidRPr="0076047A">
              <w:rPr>
                <w:rFonts w:ascii="Calibri" w:eastAsia="Calibri" w:hAnsi="Calibri" w:cs="Arial"/>
                <w:bCs/>
                <w:sz w:val="20"/>
                <w:lang w:eastAsia="en-US"/>
              </w:rPr>
              <w:t>Η πλέον συμφέρουσα από οικονομική άποψη προσφορά μόνο βάσει τιμής (χαμηλότερη τιμή) για το σύνολο των τιμών της ομάδας</w:t>
            </w:r>
          </w:p>
        </w:tc>
      </w:tr>
    </w:tbl>
    <w:p w:rsidR="00712CB1" w:rsidRPr="008A7C79" w:rsidRDefault="00712CB1" w:rsidP="00197C80">
      <w:pPr>
        <w:spacing w:line="360" w:lineRule="auto"/>
        <w:jc w:val="both"/>
        <w:rPr>
          <w:rFonts w:ascii="Calibri" w:hAnsi="Calibri"/>
          <w:sz w:val="22"/>
          <w:szCs w:val="22"/>
        </w:rPr>
      </w:pPr>
    </w:p>
    <w:p w:rsidR="00712CB1" w:rsidRPr="008A7C79" w:rsidRDefault="00712CB1" w:rsidP="00197C80">
      <w:pPr>
        <w:spacing w:line="360" w:lineRule="auto"/>
        <w:jc w:val="both"/>
        <w:rPr>
          <w:rFonts w:ascii="Calibri" w:hAnsi="Calibri"/>
          <w:b/>
          <w:sz w:val="22"/>
          <w:szCs w:val="22"/>
          <w:u w:val="single"/>
        </w:rPr>
      </w:pPr>
      <w:r w:rsidRPr="008A7C79">
        <w:rPr>
          <w:rFonts w:ascii="Calibri" w:hAnsi="Calibri"/>
          <w:b/>
          <w:sz w:val="22"/>
          <w:szCs w:val="22"/>
          <w:u w:val="single"/>
        </w:rPr>
        <w:t>3. Κοινωνικό Παντοπωλείο Δήμου Λαυρεωτικής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119"/>
        <w:gridCol w:w="4678"/>
      </w:tblGrid>
      <w:tr w:rsidR="00712CB1" w:rsidRPr="008A7C79" w:rsidTr="00683EAD">
        <w:tc>
          <w:tcPr>
            <w:tcW w:w="1134" w:type="dxa"/>
          </w:tcPr>
          <w:p w:rsidR="00712CB1" w:rsidRPr="008A7C79" w:rsidRDefault="00712CB1" w:rsidP="00197C80">
            <w:pPr>
              <w:spacing w:line="360" w:lineRule="auto"/>
              <w:jc w:val="center"/>
              <w:rPr>
                <w:rFonts w:ascii="Calibri" w:eastAsia="Calibri" w:hAnsi="Calibri" w:cs="Arial"/>
                <w:b/>
                <w:bCs/>
                <w:sz w:val="22"/>
                <w:szCs w:val="22"/>
                <w:lang w:eastAsia="en-US"/>
              </w:rPr>
            </w:pPr>
            <w:r w:rsidRPr="008A7C79">
              <w:rPr>
                <w:rFonts w:ascii="Calibri" w:eastAsia="Calibri" w:hAnsi="Calibri" w:cs="Arial"/>
                <w:b/>
                <w:bCs/>
                <w:sz w:val="22"/>
                <w:szCs w:val="22"/>
                <w:lang w:eastAsia="en-US"/>
              </w:rPr>
              <w:t>ΟΜΑΔΑ</w:t>
            </w:r>
          </w:p>
        </w:tc>
        <w:tc>
          <w:tcPr>
            <w:tcW w:w="3119" w:type="dxa"/>
            <w:shd w:val="clear" w:color="auto" w:fill="auto"/>
          </w:tcPr>
          <w:p w:rsidR="00712CB1" w:rsidRPr="008A7C79" w:rsidRDefault="00712CB1" w:rsidP="00197C80">
            <w:pPr>
              <w:spacing w:line="360" w:lineRule="auto"/>
              <w:jc w:val="center"/>
              <w:rPr>
                <w:rFonts w:ascii="Calibri" w:eastAsia="Calibri" w:hAnsi="Calibri" w:cs="Arial"/>
                <w:b/>
                <w:bCs/>
                <w:sz w:val="22"/>
                <w:szCs w:val="22"/>
                <w:lang w:eastAsia="en-US"/>
              </w:rPr>
            </w:pPr>
            <w:r w:rsidRPr="008A7C79">
              <w:rPr>
                <w:rFonts w:ascii="Calibri" w:eastAsia="Calibri" w:hAnsi="Calibri" w:cs="Arial"/>
                <w:b/>
                <w:bCs/>
                <w:sz w:val="22"/>
                <w:szCs w:val="22"/>
                <w:lang w:eastAsia="en-US"/>
              </w:rPr>
              <w:t>ΠΕΡΙΓΡΑΦΗ ΟΜΑΔΑΣ</w:t>
            </w:r>
          </w:p>
        </w:tc>
        <w:tc>
          <w:tcPr>
            <w:tcW w:w="4678" w:type="dxa"/>
          </w:tcPr>
          <w:p w:rsidR="00712CB1" w:rsidRPr="008A7C79" w:rsidRDefault="00712CB1" w:rsidP="00197C80">
            <w:pPr>
              <w:spacing w:line="360" w:lineRule="auto"/>
              <w:jc w:val="center"/>
              <w:rPr>
                <w:rFonts w:ascii="Calibri" w:eastAsia="Calibri" w:hAnsi="Calibri" w:cs="Arial"/>
                <w:b/>
                <w:bCs/>
                <w:sz w:val="22"/>
                <w:szCs w:val="22"/>
                <w:lang w:eastAsia="en-US"/>
              </w:rPr>
            </w:pPr>
            <w:r w:rsidRPr="008A7C79">
              <w:rPr>
                <w:rFonts w:ascii="Calibri" w:eastAsia="Calibri" w:hAnsi="Calibri" w:cs="Arial"/>
                <w:b/>
                <w:bCs/>
                <w:sz w:val="22"/>
                <w:szCs w:val="22"/>
                <w:lang w:eastAsia="en-US"/>
              </w:rPr>
              <w:t>ΚΡΙΤΗΡΙΟ ΚΑΤΑΚΥΡΩΣΗΣ</w:t>
            </w:r>
          </w:p>
        </w:tc>
      </w:tr>
      <w:tr w:rsidR="00712CB1" w:rsidRPr="008A7C79" w:rsidTr="00683EAD">
        <w:tc>
          <w:tcPr>
            <w:tcW w:w="1134" w:type="dxa"/>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Ζ</w:t>
            </w:r>
            <w:r w:rsidRPr="008A7C79">
              <w:rPr>
                <w:rFonts w:ascii="Calibri" w:eastAsia="Calibri" w:hAnsi="Calibri" w:cs="Arial"/>
                <w:bCs/>
                <w:sz w:val="22"/>
                <w:szCs w:val="22"/>
                <w:vertAlign w:val="subscript"/>
                <w:lang w:eastAsia="en-US"/>
              </w:rPr>
              <w:t>3</w:t>
            </w:r>
          </w:p>
        </w:tc>
        <w:tc>
          <w:tcPr>
            <w:tcW w:w="3119" w:type="dxa"/>
            <w:shd w:val="clear" w:color="auto" w:fill="auto"/>
          </w:tcPr>
          <w:p w:rsidR="00712CB1" w:rsidRPr="008A7C79" w:rsidRDefault="00712CB1" w:rsidP="00197C80">
            <w:pPr>
              <w:jc w:val="both"/>
              <w:rPr>
                <w:rFonts w:ascii="Calibri" w:eastAsia="Calibri" w:hAnsi="Calibri" w:cs="Arial"/>
                <w:bCs/>
                <w:sz w:val="22"/>
                <w:szCs w:val="22"/>
                <w:lang w:eastAsia="en-US"/>
              </w:rPr>
            </w:pPr>
            <w:r w:rsidRPr="008A7C79">
              <w:rPr>
                <w:rFonts w:ascii="Calibri" w:eastAsia="Calibri" w:hAnsi="Calibri" w:cs="Arial"/>
                <w:bCs/>
                <w:sz w:val="22"/>
                <w:szCs w:val="22"/>
                <w:lang w:eastAsia="en-US"/>
              </w:rPr>
              <w:t>ΕΙΔΗ ΠΑΝΤΟΠΩΛΕΙΟΥ</w:t>
            </w:r>
          </w:p>
        </w:tc>
        <w:tc>
          <w:tcPr>
            <w:tcW w:w="4678" w:type="dxa"/>
          </w:tcPr>
          <w:p w:rsidR="00712CB1" w:rsidRPr="008A7C79" w:rsidRDefault="00712CB1" w:rsidP="00197C80">
            <w:pPr>
              <w:jc w:val="both"/>
              <w:rPr>
                <w:rFonts w:ascii="Calibri" w:hAnsi="Calibri"/>
                <w:color w:val="000000"/>
                <w:sz w:val="22"/>
                <w:szCs w:val="22"/>
              </w:rPr>
            </w:pPr>
            <w:r w:rsidRPr="0076047A">
              <w:rPr>
                <w:rFonts w:ascii="Calibri" w:eastAsia="Calibri" w:hAnsi="Calibri" w:cs="Arial"/>
                <w:bCs/>
                <w:sz w:val="20"/>
                <w:lang w:eastAsia="en-US"/>
              </w:rPr>
              <w:t>Η πλέον συμφέρουσα από οικονομική άποψη προσφορά μόνο βάσει τιμής (χαμηλότερη τιμή) για το σύνολο των τιμών της ομάδας</w:t>
            </w:r>
          </w:p>
        </w:tc>
      </w:tr>
    </w:tbl>
    <w:p w:rsidR="00712CB1" w:rsidRPr="008A7C79" w:rsidRDefault="00712CB1" w:rsidP="00197C80">
      <w:pPr>
        <w:spacing w:line="360" w:lineRule="auto"/>
        <w:jc w:val="both"/>
        <w:rPr>
          <w:rFonts w:ascii="Calibri" w:hAnsi="Calibri" w:cs="Arial"/>
          <w:sz w:val="22"/>
          <w:szCs w:val="22"/>
        </w:rPr>
      </w:pPr>
    </w:p>
    <w:p w:rsidR="00712CB1" w:rsidRPr="008A7C79" w:rsidRDefault="00712CB1" w:rsidP="00197C80">
      <w:pPr>
        <w:autoSpaceDE w:val="0"/>
        <w:autoSpaceDN w:val="0"/>
        <w:adjustRightInd w:val="0"/>
        <w:spacing w:line="360" w:lineRule="auto"/>
        <w:jc w:val="both"/>
        <w:rPr>
          <w:rFonts w:ascii="Calibri" w:hAnsi="Calibri" w:cs="Calibri"/>
          <w:i/>
          <w:sz w:val="22"/>
          <w:szCs w:val="22"/>
        </w:rPr>
      </w:pPr>
      <w:r w:rsidRPr="008A7C79">
        <w:rPr>
          <w:rFonts w:ascii="Calibri" w:hAnsi="Calibri"/>
          <w:b/>
          <w:bCs/>
          <w:i/>
          <w:sz w:val="22"/>
          <w:szCs w:val="22"/>
          <w:lang w:eastAsia="zh-CN"/>
        </w:rPr>
        <w:t xml:space="preserve">(*) </w:t>
      </w:r>
      <w:r w:rsidRPr="008A7C79">
        <w:rPr>
          <w:rFonts w:ascii="Calibri" w:hAnsi="Calibri" w:cs="Calibri"/>
          <w:i/>
          <w:sz w:val="22"/>
          <w:szCs w:val="22"/>
        </w:rPr>
        <w:t>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υπηρεσίας εμπορίου της Περιφέρειας Αττικής, σύμφωνα με τις διατάξεις του άρθρου 13 του Ν. 3438/2006.</w:t>
      </w:r>
    </w:p>
    <w:p w:rsidR="00712CB1" w:rsidRPr="008A7C79" w:rsidRDefault="00712CB1" w:rsidP="00197C80">
      <w:pPr>
        <w:suppressAutoHyphens/>
        <w:spacing w:line="360" w:lineRule="auto"/>
        <w:jc w:val="both"/>
        <w:rPr>
          <w:rFonts w:ascii="Calibri" w:hAnsi="Calibri" w:cs="Tahoma"/>
          <w:b/>
          <w:bCs/>
          <w:sz w:val="22"/>
          <w:szCs w:val="22"/>
          <w:u w:val="single"/>
          <w:lang w:eastAsia="zh-CN"/>
        </w:rPr>
      </w:pPr>
    </w:p>
    <w:p w:rsidR="00712CB1" w:rsidRPr="008A7C79" w:rsidRDefault="00712CB1" w:rsidP="00197C80">
      <w:pPr>
        <w:suppressAutoHyphens/>
        <w:spacing w:line="360" w:lineRule="auto"/>
        <w:jc w:val="both"/>
        <w:rPr>
          <w:rFonts w:ascii="Calibri" w:hAnsi="Calibri"/>
          <w:b/>
          <w:bCs/>
          <w:sz w:val="22"/>
          <w:szCs w:val="22"/>
          <w:lang w:eastAsia="zh-CN"/>
        </w:rPr>
      </w:pPr>
      <w:r w:rsidRPr="008A7C79">
        <w:rPr>
          <w:rFonts w:ascii="Calibri" w:hAnsi="Calibri" w:cs="Tahoma"/>
          <w:b/>
          <w:bCs/>
          <w:sz w:val="22"/>
          <w:szCs w:val="22"/>
          <w:u w:val="single"/>
          <w:lang w:eastAsia="zh-CN"/>
        </w:rPr>
        <w:t>ΑΡΘΡΟ 1</w:t>
      </w:r>
      <w:r w:rsidRPr="008A7C79">
        <w:rPr>
          <w:rFonts w:ascii="Calibri" w:hAnsi="Calibri" w:cs="Tahoma"/>
          <w:b/>
          <w:bCs/>
          <w:sz w:val="22"/>
          <w:szCs w:val="22"/>
          <w:u w:val="single"/>
          <w:vertAlign w:val="superscript"/>
          <w:lang w:eastAsia="zh-CN"/>
        </w:rPr>
        <w:t>ο</w:t>
      </w:r>
      <w:r w:rsidRPr="008A7C79">
        <w:rPr>
          <w:rFonts w:ascii="Calibri" w:hAnsi="Calibri"/>
          <w:b/>
          <w:bCs/>
          <w:sz w:val="22"/>
          <w:szCs w:val="22"/>
          <w:lang w:eastAsia="zh-CN"/>
        </w:rPr>
        <w:t xml:space="preserve"> </w:t>
      </w:r>
    </w:p>
    <w:p w:rsidR="00712CB1" w:rsidRPr="008A7C79" w:rsidRDefault="00712CB1" w:rsidP="00197C80">
      <w:pPr>
        <w:suppressAutoHyphens/>
        <w:spacing w:line="360" w:lineRule="auto"/>
        <w:jc w:val="both"/>
        <w:rPr>
          <w:rFonts w:ascii="Calibri" w:hAnsi="Calibri"/>
          <w:caps/>
          <w:sz w:val="22"/>
          <w:szCs w:val="22"/>
          <w:lang w:eastAsia="zh-CN"/>
        </w:rPr>
      </w:pPr>
      <w:r w:rsidRPr="008A7C79">
        <w:rPr>
          <w:rFonts w:ascii="Calibri" w:hAnsi="Calibri" w:cs="Tahoma"/>
          <w:b/>
          <w:bCs/>
          <w:caps/>
          <w:sz w:val="22"/>
          <w:szCs w:val="22"/>
          <w:lang w:eastAsia="zh-CN"/>
        </w:rPr>
        <w:t>Τόπος – Χρόνος Διενέργειας του Διαγωνισμού</w:t>
      </w:r>
    </w:p>
    <w:p w:rsidR="00712CB1" w:rsidRPr="008A7C79" w:rsidRDefault="00712CB1" w:rsidP="00197C80">
      <w:pPr>
        <w:suppressAutoHyphens/>
        <w:spacing w:line="360" w:lineRule="auto"/>
        <w:jc w:val="both"/>
        <w:rPr>
          <w:rFonts w:ascii="Calibri" w:hAnsi="Calibri"/>
          <w:b/>
          <w:bCs/>
          <w:sz w:val="22"/>
          <w:szCs w:val="22"/>
          <w:lang w:eastAsia="zh-CN"/>
        </w:rPr>
      </w:pPr>
      <w:r w:rsidRPr="008A7C79">
        <w:rPr>
          <w:rFonts w:ascii="Calibri" w:hAnsi="Calibri" w:cs="Tahoma"/>
          <w:sz w:val="22"/>
          <w:szCs w:val="22"/>
          <w:lang w:eastAsia="zh-CN"/>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r w:rsidRPr="008A7C79">
        <w:rPr>
          <w:rFonts w:ascii="Calibri" w:hAnsi="Calibri"/>
          <w:b/>
          <w:bCs/>
          <w:sz w:val="22"/>
          <w:szCs w:val="22"/>
          <w:lang w:eastAsia="zh-CN"/>
        </w:rPr>
        <w:t xml:space="preserve">www.promitheus.gov.gr </w:t>
      </w:r>
      <w:r w:rsidRPr="008A7C79">
        <w:rPr>
          <w:rFonts w:ascii="Calibri" w:hAnsi="Calibri"/>
          <w:bCs/>
          <w:sz w:val="22"/>
          <w:szCs w:val="22"/>
          <w:lang w:eastAsia="zh-CN"/>
        </w:rPr>
        <w:t>του συστήματος, ύστερα από κανονική προθεσμία είκοσι δύο (22) ημερών, από την ημερομηνία δημοσίευσης της προκήρυξης της σύμβασης στο ΚΗΜΔΗΣ</w:t>
      </w:r>
      <w:r w:rsidRPr="008A7C79">
        <w:rPr>
          <w:rFonts w:ascii="Calibri" w:hAnsi="Calibri" w:cs="Tahoma"/>
          <w:sz w:val="22"/>
          <w:szCs w:val="22"/>
          <w:lang w:eastAsia="zh-CN"/>
        </w:rPr>
        <w:t>, σύμφωνα με τα οριζόμενα στο άρθρο 121 του Ν.4412/2016.</w:t>
      </w:r>
    </w:p>
    <w:p w:rsidR="00712CB1" w:rsidRPr="008A7C79" w:rsidRDefault="00712CB1" w:rsidP="00197C80">
      <w:pPr>
        <w:suppressAutoHyphens/>
        <w:spacing w:line="360" w:lineRule="auto"/>
        <w:jc w:val="both"/>
        <w:rPr>
          <w:rFonts w:ascii="Calibri" w:hAnsi="Calibri"/>
          <w:b/>
          <w:bCs/>
          <w:sz w:val="22"/>
          <w:szCs w:val="22"/>
          <w:lang w:eastAsia="zh-CN"/>
        </w:rPr>
      </w:pPr>
    </w:p>
    <w:p w:rsidR="00712CB1" w:rsidRPr="008A7C79" w:rsidRDefault="00712CB1" w:rsidP="00197C80">
      <w:pPr>
        <w:suppressAutoHyphens/>
        <w:jc w:val="both"/>
        <w:rPr>
          <w:rFonts w:ascii="Calibri" w:hAnsi="Calibri"/>
          <w:b/>
          <w:bCs/>
          <w:sz w:val="22"/>
          <w:szCs w:val="22"/>
          <w:lang w:eastAsia="zh-CN"/>
        </w:rPr>
      </w:pPr>
      <w:r w:rsidRPr="008A7C79">
        <w:rPr>
          <w:rFonts w:ascii="Calibri" w:hAnsi="Calibri"/>
          <w:b/>
          <w:bCs/>
          <w:sz w:val="22"/>
          <w:szCs w:val="22"/>
          <w:lang w:eastAsia="zh-CN"/>
        </w:rPr>
        <w:t>Στοιχεία Αναθέτουσας Αρχής</w:t>
      </w:r>
    </w:p>
    <w:p w:rsidR="00712CB1" w:rsidRPr="008A7C79" w:rsidRDefault="00712CB1" w:rsidP="00197C80">
      <w:pPr>
        <w:suppressAutoHyphens/>
        <w:jc w:val="both"/>
        <w:rPr>
          <w:rFonts w:ascii="Calibri" w:hAnsi="Calibri"/>
          <w:b/>
          <w:bCs/>
          <w:sz w:val="22"/>
          <w:szCs w:val="22"/>
          <w:lang w:eastAsia="zh-CN"/>
        </w:rPr>
      </w:pPr>
      <w:r w:rsidRPr="008A7C79">
        <w:rPr>
          <w:rFonts w:ascii="Calibri" w:hAnsi="Calibri"/>
          <w:b/>
          <w:bCs/>
          <w:sz w:val="22"/>
          <w:szCs w:val="22"/>
          <w:lang w:eastAsia="zh-CN"/>
        </w:rPr>
        <w:t xml:space="preserve">Επωνυμία: Δήμος Λαυρεωτικής </w:t>
      </w:r>
    </w:p>
    <w:p w:rsidR="00712CB1" w:rsidRPr="008A7C79" w:rsidRDefault="00712CB1" w:rsidP="00197C80">
      <w:pPr>
        <w:suppressAutoHyphens/>
        <w:jc w:val="both"/>
        <w:rPr>
          <w:rFonts w:ascii="Calibri" w:hAnsi="Calibri"/>
          <w:b/>
          <w:bCs/>
          <w:sz w:val="22"/>
          <w:szCs w:val="22"/>
          <w:lang w:eastAsia="zh-CN"/>
        </w:rPr>
      </w:pPr>
      <w:r w:rsidRPr="008A7C79">
        <w:rPr>
          <w:rFonts w:ascii="Calibri" w:hAnsi="Calibri"/>
          <w:b/>
          <w:bCs/>
          <w:sz w:val="22"/>
          <w:szCs w:val="22"/>
          <w:lang w:eastAsia="zh-CN"/>
        </w:rPr>
        <w:t xml:space="preserve">Διεύθυνση: Κουντουριώτη 1, 195 00, Λαύριο </w:t>
      </w:r>
    </w:p>
    <w:p w:rsidR="00BA10A6" w:rsidRPr="00BA10A6" w:rsidRDefault="00BA10A6" w:rsidP="00197C80">
      <w:pPr>
        <w:suppressAutoHyphens/>
        <w:jc w:val="both"/>
        <w:rPr>
          <w:rFonts w:ascii="Calibri" w:hAnsi="Calibri"/>
          <w:b/>
          <w:bCs/>
          <w:sz w:val="22"/>
          <w:szCs w:val="22"/>
          <w:lang w:eastAsia="zh-CN"/>
        </w:rPr>
      </w:pPr>
      <w:r>
        <w:rPr>
          <w:rFonts w:ascii="Calibri" w:hAnsi="Calibri"/>
          <w:b/>
          <w:bCs/>
          <w:sz w:val="22"/>
          <w:szCs w:val="22"/>
          <w:lang w:eastAsia="zh-CN"/>
        </w:rPr>
        <w:t xml:space="preserve">Πληροφορίες: Γ. Μαργαρίτη, τηλέφωνο: 22923 20147, </w:t>
      </w:r>
      <w:r>
        <w:rPr>
          <w:rFonts w:ascii="Calibri" w:hAnsi="Calibri"/>
          <w:b/>
          <w:bCs/>
          <w:sz w:val="22"/>
          <w:szCs w:val="22"/>
          <w:lang w:val="en-US" w:eastAsia="zh-CN"/>
        </w:rPr>
        <w:t>fax</w:t>
      </w:r>
      <w:r>
        <w:rPr>
          <w:rFonts w:ascii="Calibri" w:hAnsi="Calibri"/>
          <w:b/>
          <w:bCs/>
          <w:sz w:val="22"/>
          <w:szCs w:val="22"/>
          <w:lang w:eastAsia="zh-CN"/>
        </w:rPr>
        <w:t xml:space="preserve">: 2292 0 69130, </w:t>
      </w:r>
      <w:r>
        <w:rPr>
          <w:rFonts w:ascii="Calibri" w:hAnsi="Calibri"/>
          <w:b/>
          <w:bCs/>
          <w:sz w:val="22"/>
          <w:szCs w:val="22"/>
          <w:lang w:val="en-US" w:eastAsia="zh-CN"/>
        </w:rPr>
        <w:t>e</w:t>
      </w:r>
      <w:r w:rsidRPr="00BA10A6">
        <w:rPr>
          <w:rFonts w:ascii="Calibri" w:hAnsi="Calibri"/>
          <w:b/>
          <w:bCs/>
          <w:sz w:val="22"/>
          <w:szCs w:val="22"/>
          <w:lang w:eastAsia="zh-CN"/>
        </w:rPr>
        <w:t xml:space="preserve">- </w:t>
      </w:r>
      <w:r>
        <w:rPr>
          <w:rFonts w:ascii="Calibri" w:hAnsi="Calibri"/>
          <w:b/>
          <w:bCs/>
          <w:sz w:val="22"/>
          <w:szCs w:val="22"/>
          <w:lang w:val="en-US" w:eastAsia="zh-CN"/>
        </w:rPr>
        <w:t>mail</w:t>
      </w:r>
      <w:r>
        <w:rPr>
          <w:rFonts w:ascii="Calibri" w:hAnsi="Calibri"/>
          <w:b/>
          <w:bCs/>
          <w:sz w:val="22"/>
          <w:szCs w:val="22"/>
          <w:lang w:eastAsia="zh-CN"/>
        </w:rPr>
        <w:t xml:space="preserve">: </w:t>
      </w:r>
      <w:hyperlink r:id="rId8" w:history="1">
        <w:r w:rsidRPr="00BA10A6">
          <w:rPr>
            <w:rStyle w:val="-"/>
            <w:rFonts w:ascii="Calibri" w:hAnsi="Calibri"/>
            <w:b/>
            <w:bCs/>
            <w:color w:val="auto"/>
            <w:sz w:val="22"/>
            <w:szCs w:val="22"/>
            <w:u w:val="none"/>
            <w:lang w:val="en-US" w:eastAsia="zh-CN"/>
          </w:rPr>
          <w:t>nitsa</w:t>
        </w:r>
        <w:r w:rsidRPr="00BA10A6">
          <w:rPr>
            <w:rStyle w:val="-"/>
            <w:rFonts w:ascii="Calibri" w:hAnsi="Calibri"/>
            <w:b/>
            <w:bCs/>
            <w:color w:val="auto"/>
            <w:sz w:val="22"/>
            <w:szCs w:val="22"/>
            <w:u w:val="none"/>
            <w:lang w:eastAsia="zh-CN"/>
          </w:rPr>
          <w:t>@</w:t>
        </w:r>
        <w:r w:rsidRPr="00BA10A6">
          <w:rPr>
            <w:rStyle w:val="-"/>
            <w:rFonts w:ascii="Calibri" w:hAnsi="Calibri"/>
            <w:b/>
            <w:bCs/>
            <w:color w:val="auto"/>
            <w:sz w:val="22"/>
            <w:szCs w:val="22"/>
            <w:u w:val="none"/>
            <w:lang w:val="en-US" w:eastAsia="zh-CN"/>
          </w:rPr>
          <w:t>lavrio</w:t>
        </w:r>
        <w:r w:rsidRPr="00BA10A6">
          <w:rPr>
            <w:rStyle w:val="-"/>
            <w:rFonts w:ascii="Calibri" w:hAnsi="Calibri"/>
            <w:b/>
            <w:bCs/>
            <w:color w:val="auto"/>
            <w:sz w:val="22"/>
            <w:szCs w:val="22"/>
            <w:u w:val="none"/>
            <w:lang w:eastAsia="zh-CN"/>
          </w:rPr>
          <w:t>.</w:t>
        </w:r>
        <w:r w:rsidRPr="00BA10A6">
          <w:rPr>
            <w:rStyle w:val="-"/>
            <w:rFonts w:ascii="Calibri" w:hAnsi="Calibri"/>
            <w:b/>
            <w:bCs/>
            <w:color w:val="auto"/>
            <w:sz w:val="22"/>
            <w:szCs w:val="22"/>
            <w:u w:val="none"/>
            <w:lang w:val="en-US" w:eastAsia="zh-CN"/>
          </w:rPr>
          <w:t>gr</w:t>
        </w:r>
      </w:hyperlink>
    </w:p>
    <w:p w:rsidR="00712CB1" w:rsidRPr="00F568B3" w:rsidRDefault="00712CB1" w:rsidP="00197C80">
      <w:pPr>
        <w:suppressAutoHyphens/>
        <w:jc w:val="both"/>
        <w:rPr>
          <w:rFonts w:ascii="Calibri" w:hAnsi="Calibri"/>
          <w:b/>
          <w:bCs/>
          <w:sz w:val="22"/>
          <w:szCs w:val="22"/>
          <w:lang w:eastAsia="zh-CN"/>
        </w:rPr>
      </w:pPr>
      <w:proofErr w:type="spellStart"/>
      <w:r w:rsidRPr="008A7C79">
        <w:rPr>
          <w:rFonts w:ascii="Calibri" w:hAnsi="Calibri"/>
          <w:b/>
          <w:bCs/>
          <w:sz w:val="22"/>
          <w:szCs w:val="22"/>
          <w:lang w:eastAsia="zh-CN"/>
        </w:rPr>
        <w:t>Αικ</w:t>
      </w:r>
      <w:proofErr w:type="spellEnd"/>
      <w:r w:rsidRPr="008A7C79">
        <w:rPr>
          <w:rFonts w:ascii="Calibri" w:hAnsi="Calibri"/>
          <w:b/>
          <w:bCs/>
          <w:sz w:val="22"/>
          <w:szCs w:val="22"/>
          <w:lang w:eastAsia="zh-CN"/>
        </w:rPr>
        <w:t xml:space="preserve">. </w:t>
      </w:r>
      <w:proofErr w:type="spellStart"/>
      <w:r w:rsidRPr="008A7C79">
        <w:rPr>
          <w:rFonts w:ascii="Calibri" w:hAnsi="Calibri"/>
          <w:b/>
          <w:bCs/>
          <w:sz w:val="22"/>
          <w:szCs w:val="22"/>
          <w:lang w:eastAsia="zh-CN"/>
        </w:rPr>
        <w:t>Ντελή</w:t>
      </w:r>
      <w:proofErr w:type="spellEnd"/>
      <w:r w:rsidR="00BA10A6" w:rsidRPr="00BA10A6">
        <w:rPr>
          <w:rFonts w:ascii="Calibri" w:hAnsi="Calibri"/>
          <w:b/>
          <w:bCs/>
          <w:sz w:val="22"/>
          <w:szCs w:val="22"/>
          <w:lang w:eastAsia="zh-CN"/>
        </w:rPr>
        <w:t xml:space="preserve">, </w:t>
      </w:r>
      <w:r w:rsidR="00BA10A6">
        <w:rPr>
          <w:rFonts w:ascii="Calibri" w:hAnsi="Calibri"/>
          <w:b/>
          <w:bCs/>
          <w:sz w:val="22"/>
          <w:szCs w:val="22"/>
          <w:lang w:eastAsia="zh-CN"/>
        </w:rPr>
        <w:t>τ</w:t>
      </w:r>
      <w:r w:rsidRPr="008A7C79">
        <w:rPr>
          <w:rFonts w:ascii="Calibri" w:hAnsi="Calibri"/>
          <w:b/>
          <w:bCs/>
          <w:sz w:val="22"/>
          <w:szCs w:val="22"/>
          <w:lang w:eastAsia="zh-CN"/>
        </w:rPr>
        <w:t>ηλέφων</w:t>
      </w:r>
      <w:r w:rsidR="00BA10A6">
        <w:rPr>
          <w:rFonts w:ascii="Calibri" w:hAnsi="Calibri"/>
          <w:b/>
          <w:bCs/>
          <w:sz w:val="22"/>
          <w:szCs w:val="22"/>
          <w:lang w:eastAsia="zh-CN"/>
        </w:rPr>
        <w:t>ο</w:t>
      </w:r>
      <w:r w:rsidRPr="008A7C79">
        <w:rPr>
          <w:rFonts w:ascii="Calibri" w:hAnsi="Calibri"/>
          <w:b/>
          <w:bCs/>
          <w:sz w:val="22"/>
          <w:szCs w:val="22"/>
          <w:lang w:eastAsia="zh-CN"/>
        </w:rPr>
        <w:t>: 22 92 3 20145</w:t>
      </w:r>
      <w:r w:rsidR="00BA10A6">
        <w:rPr>
          <w:rFonts w:ascii="Calibri" w:hAnsi="Calibri"/>
          <w:b/>
          <w:bCs/>
          <w:sz w:val="22"/>
          <w:szCs w:val="22"/>
          <w:lang w:eastAsia="zh-CN"/>
        </w:rPr>
        <w:t xml:space="preserve">, </w:t>
      </w:r>
      <w:r w:rsidR="00BA10A6">
        <w:rPr>
          <w:rFonts w:ascii="Calibri" w:hAnsi="Calibri"/>
          <w:b/>
          <w:bCs/>
          <w:sz w:val="22"/>
          <w:szCs w:val="22"/>
          <w:lang w:val="en-US" w:eastAsia="zh-CN"/>
        </w:rPr>
        <w:t>f</w:t>
      </w:r>
      <w:proofErr w:type="spellStart"/>
      <w:r w:rsidRPr="008A7C79">
        <w:rPr>
          <w:rFonts w:ascii="Calibri" w:hAnsi="Calibri"/>
          <w:b/>
          <w:bCs/>
          <w:sz w:val="22"/>
          <w:szCs w:val="22"/>
          <w:lang w:eastAsia="zh-CN"/>
        </w:rPr>
        <w:t>ax</w:t>
      </w:r>
      <w:proofErr w:type="spellEnd"/>
      <w:r w:rsidRPr="008A7C79">
        <w:rPr>
          <w:rFonts w:ascii="Calibri" w:hAnsi="Calibri"/>
          <w:b/>
          <w:bCs/>
          <w:sz w:val="22"/>
          <w:szCs w:val="22"/>
          <w:lang w:eastAsia="zh-CN"/>
        </w:rPr>
        <w:t>: 2292</w:t>
      </w:r>
      <w:r w:rsidR="00BA10A6" w:rsidRPr="00BA10A6">
        <w:rPr>
          <w:rFonts w:ascii="Calibri" w:hAnsi="Calibri"/>
          <w:b/>
          <w:bCs/>
          <w:sz w:val="22"/>
          <w:szCs w:val="22"/>
          <w:lang w:eastAsia="zh-CN"/>
        </w:rPr>
        <w:t xml:space="preserve"> </w:t>
      </w:r>
      <w:r w:rsidRPr="008A7C79">
        <w:rPr>
          <w:rFonts w:ascii="Calibri" w:hAnsi="Calibri"/>
          <w:b/>
          <w:bCs/>
          <w:sz w:val="22"/>
          <w:szCs w:val="22"/>
          <w:lang w:eastAsia="zh-CN"/>
        </w:rPr>
        <w:t>0</w:t>
      </w:r>
      <w:r w:rsidR="00BA10A6" w:rsidRPr="00BA10A6">
        <w:rPr>
          <w:rFonts w:ascii="Calibri" w:hAnsi="Calibri"/>
          <w:b/>
          <w:bCs/>
          <w:sz w:val="22"/>
          <w:szCs w:val="22"/>
          <w:lang w:eastAsia="zh-CN"/>
        </w:rPr>
        <w:t xml:space="preserve"> </w:t>
      </w:r>
      <w:r w:rsidRPr="008A7C79">
        <w:rPr>
          <w:rFonts w:ascii="Calibri" w:hAnsi="Calibri"/>
          <w:b/>
          <w:bCs/>
          <w:sz w:val="22"/>
          <w:szCs w:val="22"/>
          <w:lang w:eastAsia="zh-CN"/>
        </w:rPr>
        <w:t>69130</w:t>
      </w:r>
      <w:r w:rsidR="00BA10A6" w:rsidRPr="00BA10A6">
        <w:rPr>
          <w:rFonts w:ascii="Calibri" w:hAnsi="Calibri"/>
          <w:b/>
          <w:bCs/>
          <w:sz w:val="22"/>
          <w:szCs w:val="22"/>
          <w:lang w:eastAsia="zh-CN"/>
        </w:rPr>
        <w:t xml:space="preserve">, </w:t>
      </w:r>
      <w:r w:rsidRPr="008A7C79">
        <w:rPr>
          <w:rFonts w:ascii="Calibri" w:hAnsi="Calibri"/>
          <w:b/>
          <w:bCs/>
          <w:sz w:val="22"/>
          <w:szCs w:val="22"/>
          <w:lang w:val="en-US" w:eastAsia="zh-CN"/>
        </w:rPr>
        <w:t>e</w:t>
      </w:r>
      <w:r w:rsidRPr="00BA10A6">
        <w:rPr>
          <w:rFonts w:ascii="Calibri" w:hAnsi="Calibri"/>
          <w:b/>
          <w:bCs/>
          <w:sz w:val="22"/>
          <w:szCs w:val="22"/>
          <w:lang w:eastAsia="zh-CN"/>
        </w:rPr>
        <w:t>-</w:t>
      </w:r>
      <w:r w:rsidRPr="008A7C79">
        <w:rPr>
          <w:rFonts w:ascii="Calibri" w:hAnsi="Calibri"/>
          <w:b/>
          <w:bCs/>
          <w:sz w:val="22"/>
          <w:szCs w:val="22"/>
          <w:lang w:val="en-US" w:eastAsia="zh-CN"/>
        </w:rPr>
        <w:t>mail</w:t>
      </w:r>
      <w:r w:rsidRPr="00BA10A6">
        <w:rPr>
          <w:rFonts w:ascii="Calibri" w:hAnsi="Calibri"/>
          <w:b/>
          <w:bCs/>
          <w:sz w:val="22"/>
          <w:szCs w:val="22"/>
          <w:lang w:eastAsia="zh-CN"/>
        </w:rPr>
        <w:t xml:space="preserve">: </w:t>
      </w:r>
      <w:proofErr w:type="spellStart"/>
      <w:r w:rsidRPr="00F568B3">
        <w:rPr>
          <w:rFonts w:ascii="Calibri" w:hAnsi="Calibri"/>
          <w:b/>
          <w:bCs/>
          <w:sz w:val="22"/>
          <w:szCs w:val="22"/>
          <w:lang w:val="en-US" w:eastAsia="zh-CN"/>
        </w:rPr>
        <w:t>n</w:t>
      </w:r>
      <w:r w:rsidR="00BA10A6" w:rsidRPr="00F568B3">
        <w:rPr>
          <w:rFonts w:ascii="Calibri" w:hAnsi="Calibri"/>
          <w:b/>
          <w:bCs/>
          <w:sz w:val="22"/>
          <w:szCs w:val="22"/>
          <w:lang w:val="en-US" w:eastAsia="zh-CN"/>
        </w:rPr>
        <w:t>teli</w:t>
      </w:r>
      <w:proofErr w:type="spellEnd"/>
      <w:r w:rsidR="00F568B3" w:rsidRPr="00F568B3">
        <w:fldChar w:fldCharType="begin"/>
      </w:r>
      <w:r w:rsidR="00F568B3" w:rsidRPr="00F568B3">
        <w:instrText xml:space="preserve"> HYPERLINK "mailto:promitheies@nikaia-rentis.gov.gr" </w:instrText>
      </w:r>
      <w:r w:rsidR="00F568B3" w:rsidRPr="00F568B3">
        <w:fldChar w:fldCharType="separate"/>
      </w:r>
      <w:r w:rsidRPr="00F568B3">
        <w:rPr>
          <w:rFonts w:ascii="Calibri" w:hAnsi="Calibri"/>
          <w:b/>
          <w:bCs/>
          <w:sz w:val="22"/>
          <w:szCs w:val="22"/>
          <w:lang w:eastAsia="zh-CN"/>
        </w:rPr>
        <w:t>@</w:t>
      </w:r>
      <w:proofErr w:type="spellStart"/>
      <w:r w:rsidRPr="00F568B3">
        <w:rPr>
          <w:rFonts w:ascii="Calibri" w:hAnsi="Calibri"/>
          <w:b/>
          <w:bCs/>
          <w:sz w:val="22"/>
          <w:szCs w:val="22"/>
          <w:lang w:val="en-US" w:eastAsia="zh-CN"/>
        </w:rPr>
        <w:t>lavrio</w:t>
      </w:r>
      <w:proofErr w:type="spellEnd"/>
      <w:r w:rsidRPr="00F568B3">
        <w:rPr>
          <w:rFonts w:ascii="Calibri" w:hAnsi="Calibri"/>
          <w:b/>
          <w:bCs/>
          <w:sz w:val="22"/>
          <w:szCs w:val="22"/>
          <w:lang w:eastAsia="zh-CN"/>
        </w:rPr>
        <w:t>.</w:t>
      </w:r>
      <w:r w:rsidRPr="00F568B3">
        <w:rPr>
          <w:rFonts w:ascii="Calibri" w:hAnsi="Calibri"/>
          <w:b/>
          <w:bCs/>
          <w:sz w:val="22"/>
          <w:szCs w:val="22"/>
          <w:lang w:val="en-US" w:eastAsia="zh-CN"/>
        </w:rPr>
        <w:t>gr</w:t>
      </w:r>
      <w:r w:rsidR="00F568B3" w:rsidRPr="00F568B3">
        <w:rPr>
          <w:rFonts w:ascii="Calibri" w:hAnsi="Calibri"/>
          <w:b/>
          <w:bCs/>
          <w:sz w:val="22"/>
          <w:szCs w:val="22"/>
          <w:lang w:val="en-US" w:eastAsia="zh-CN"/>
        </w:rPr>
        <w:fldChar w:fldCharType="end"/>
      </w:r>
      <w:r w:rsidRPr="00F568B3">
        <w:rPr>
          <w:rFonts w:ascii="Calibri" w:hAnsi="Calibri"/>
          <w:b/>
          <w:bCs/>
          <w:sz w:val="22"/>
          <w:szCs w:val="22"/>
          <w:lang w:eastAsia="zh-CN"/>
        </w:rPr>
        <w:t xml:space="preserve"> </w:t>
      </w:r>
    </w:p>
    <w:p w:rsidR="00712CB1" w:rsidRPr="00BA10A6" w:rsidRDefault="00712CB1" w:rsidP="00197C80">
      <w:pPr>
        <w:suppressAutoHyphens/>
        <w:spacing w:line="360" w:lineRule="auto"/>
        <w:jc w:val="both"/>
        <w:rPr>
          <w:rFonts w:ascii="Calibri" w:hAnsi="Calibri"/>
          <w:b/>
          <w:bCs/>
          <w:sz w:val="22"/>
          <w:szCs w:val="22"/>
          <w:lang w:eastAsia="zh-CN"/>
        </w:rPr>
      </w:pPr>
    </w:p>
    <w:p w:rsidR="00712CB1" w:rsidRPr="008A7C79" w:rsidRDefault="00712CB1" w:rsidP="00197C80">
      <w:pPr>
        <w:suppressAutoHyphens/>
        <w:spacing w:line="360" w:lineRule="auto"/>
        <w:jc w:val="both"/>
        <w:rPr>
          <w:rFonts w:ascii="Calibri" w:hAnsi="Calibri"/>
          <w:b/>
          <w:bCs/>
          <w:sz w:val="22"/>
          <w:szCs w:val="22"/>
          <w:lang w:eastAsia="zh-CN"/>
        </w:rPr>
      </w:pPr>
      <w:r w:rsidRPr="008A7C79">
        <w:rPr>
          <w:rFonts w:ascii="Calibri" w:hAnsi="Calibri"/>
          <w:b/>
          <w:bCs/>
          <w:sz w:val="22"/>
          <w:szCs w:val="22"/>
          <w:lang w:eastAsia="zh-CN"/>
        </w:rPr>
        <w:t xml:space="preserve">Στοιχεία φορέων υλοποίησης της προμήθειας: </w:t>
      </w:r>
    </w:p>
    <w:p w:rsidR="00712CB1" w:rsidRPr="008A7C79" w:rsidRDefault="00712CB1" w:rsidP="00197C80">
      <w:pPr>
        <w:suppressAutoHyphens/>
        <w:jc w:val="both"/>
        <w:rPr>
          <w:rFonts w:ascii="Calibri" w:hAnsi="Calibri"/>
          <w:b/>
          <w:bCs/>
          <w:sz w:val="22"/>
          <w:szCs w:val="22"/>
          <w:lang w:eastAsia="zh-CN"/>
        </w:rPr>
      </w:pPr>
      <w:r w:rsidRPr="008A7C79">
        <w:rPr>
          <w:rFonts w:ascii="Calibri" w:hAnsi="Calibri"/>
          <w:b/>
          <w:bCs/>
          <w:sz w:val="22"/>
          <w:szCs w:val="22"/>
          <w:lang w:eastAsia="zh-CN"/>
        </w:rPr>
        <w:t>ΔΗΜΟΣ ΛΑΥΡΕΩΤΙΚΗΣ</w:t>
      </w:r>
    </w:p>
    <w:p w:rsidR="00712CB1" w:rsidRPr="008A7C79" w:rsidRDefault="00712CB1" w:rsidP="00197C80">
      <w:pPr>
        <w:suppressAutoHyphens/>
        <w:jc w:val="both"/>
        <w:rPr>
          <w:rFonts w:ascii="Calibri" w:hAnsi="Calibri"/>
          <w:b/>
          <w:bCs/>
          <w:sz w:val="22"/>
          <w:szCs w:val="22"/>
          <w:lang w:eastAsia="zh-CN"/>
        </w:rPr>
      </w:pPr>
      <w:r w:rsidRPr="008A7C79">
        <w:rPr>
          <w:rFonts w:ascii="Calibri" w:hAnsi="Calibri"/>
          <w:b/>
          <w:bCs/>
          <w:sz w:val="22"/>
          <w:szCs w:val="22"/>
          <w:lang w:eastAsia="zh-CN"/>
        </w:rPr>
        <w:t>Έδρα: Κουντουριώτη 1, 19500, Λαύριο</w:t>
      </w:r>
    </w:p>
    <w:p w:rsidR="00712CB1" w:rsidRPr="008A7C79" w:rsidRDefault="00712CB1" w:rsidP="00197C80">
      <w:pPr>
        <w:suppressAutoHyphens/>
        <w:spacing w:line="360" w:lineRule="auto"/>
        <w:jc w:val="both"/>
        <w:rPr>
          <w:rFonts w:ascii="Calibri" w:hAnsi="Calibri"/>
          <w:b/>
          <w:bCs/>
          <w:sz w:val="22"/>
          <w:szCs w:val="22"/>
          <w:lang w:eastAsia="zh-CN"/>
        </w:rPr>
      </w:pPr>
    </w:p>
    <w:p w:rsidR="00712CB1" w:rsidRPr="008A7C79" w:rsidRDefault="00712CB1" w:rsidP="00197C80">
      <w:pPr>
        <w:suppressAutoHyphens/>
        <w:jc w:val="both"/>
        <w:rPr>
          <w:rFonts w:ascii="Calibri" w:hAnsi="Calibri"/>
          <w:b/>
          <w:bCs/>
          <w:sz w:val="22"/>
          <w:szCs w:val="22"/>
          <w:lang w:eastAsia="zh-CN"/>
        </w:rPr>
      </w:pPr>
      <w:r w:rsidRPr="008A7C79">
        <w:rPr>
          <w:rFonts w:ascii="Calibri" w:hAnsi="Calibri"/>
          <w:b/>
          <w:bCs/>
          <w:sz w:val="22"/>
          <w:szCs w:val="22"/>
          <w:lang w:eastAsia="zh-CN"/>
        </w:rPr>
        <w:t xml:space="preserve">Ν.Π.Δ.Δ. «ΚΕΦΑΛΟΣ», </w:t>
      </w:r>
    </w:p>
    <w:p w:rsidR="00712CB1" w:rsidRPr="008A7C79" w:rsidRDefault="00712CB1" w:rsidP="00197C80">
      <w:pPr>
        <w:suppressAutoHyphens/>
        <w:jc w:val="both"/>
        <w:rPr>
          <w:rFonts w:ascii="Calibri" w:hAnsi="Calibri"/>
          <w:b/>
          <w:bCs/>
          <w:sz w:val="22"/>
          <w:szCs w:val="22"/>
          <w:lang w:eastAsia="zh-CN"/>
        </w:rPr>
      </w:pPr>
      <w:r w:rsidRPr="008A7C79">
        <w:rPr>
          <w:rFonts w:ascii="Calibri" w:hAnsi="Calibri"/>
          <w:b/>
          <w:bCs/>
          <w:sz w:val="22"/>
          <w:szCs w:val="22"/>
          <w:lang w:eastAsia="zh-CN"/>
        </w:rPr>
        <w:t xml:space="preserve">Έδρα: Λ. ΑΘΗΝΩΝ ΣΟΥΝΙΟΥ 37 – 190 01, Κερατέα </w:t>
      </w:r>
    </w:p>
    <w:p w:rsidR="00712CB1" w:rsidRPr="008A7C79" w:rsidRDefault="00712CB1" w:rsidP="00197C80">
      <w:pPr>
        <w:suppressAutoHyphens/>
        <w:spacing w:line="360" w:lineRule="auto"/>
        <w:jc w:val="both"/>
        <w:rPr>
          <w:rFonts w:ascii="Calibri" w:hAnsi="Calibri"/>
          <w:b/>
          <w:bCs/>
          <w:sz w:val="22"/>
          <w:szCs w:val="22"/>
          <w:lang w:eastAsia="zh-CN"/>
        </w:rPr>
      </w:pPr>
    </w:p>
    <w:p w:rsidR="00712CB1" w:rsidRPr="008A7C79" w:rsidRDefault="00712CB1" w:rsidP="00197C80">
      <w:pPr>
        <w:suppressAutoHyphens/>
        <w:jc w:val="both"/>
        <w:rPr>
          <w:rFonts w:ascii="Calibri" w:hAnsi="Calibri"/>
          <w:b/>
          <w:bCs/>
          <w:sz w:val="22"/>
          <w:szCs w:val="22"/>
          <w:lang w:eastAsia="zh-CN"/>
        </w:rPr>
      </w:pPr>
      <w:r w:rsidRPr="008A7C79">
        <w:rPr>
          <w:rFonts w:ascii="Calibri" w:hAnsi="Calibri"/>
          <w:b/>
          <w:bCs/>
          <w:sz w:val="22"/>
          <w:szCs w:val="22"/>
          <w:lang w:eastAsia="zh-CN"/>
        </w:rPr>
        <w:t xml:space="preserve">Υπηρεσία Διενέργειας Διαγωνισμού: Επιτροπή Διενέργειας Διαγωνισμού &amp; Αξιολόγησης Προσφορών, η οποία έχει συσταθεί σύμφωνα με την υπ’ </w:t>
      </w:r>
      <w:proofErr w:type="spellStart"/>
      <w:r w:rsidRPr="008A7C79">
        <w:rPr>
          <w:rFonts w:ascii="Calibri" w:hAnsi="Calibri"/>
          <w:b/>
          <w:bCs/>
          <w:sz w:val="22"/>
          <w:szCs w:val="22"/>
          <w:lang w:eastAsia="zh-CN"/>
        </w:rPr>
        <w:t>αρ</w:t>
      </w:r>
      <w:proofErr w:type="spellEnd"/>
      <w:r w:rsidRPr="008A7C79">
        <w:rPr>
          <w:rFonts w:ascii="Calibri" w:hAnsi="Calibri"/>
          <w:b/>
          <w:bCs/>
          <w:sz w:val="22"/>
          <w:szCs w:val="22"/>
          <w:lang w:eastAsia="zh-CN"/>
        </w:rPr>
        <w:t xml:space="preserve">. 157/2016 απόφαση της Οικονομικής Επιτροπής. </w:t>
      </w:r>
    </w:p>
    <w:p w:rsidR="00712CB1" w:rsidRPr="008A7C79" w:rsidRDefault="00712CB1" w:rsidP="00197C80">
      <w:pPr>
        <w:suppressAutoHyphens/>
        <w:jc w:val="both"/>
        <w:rPr>
          <w:rFonts w:ascii="Calibri" w:hAnsi="Calibri"/>
          <w:b/>
          <w:bCs/>
          <w:sz w:val="22"/>
          <w:szCs w:val="22"/>
          <w:lang w:eastAsia="zh-CN"/>
        </w:rPr>
      </w:pPr>
    </w:p>
    <w:p w:rsidR="00712CB1" w:rsidRPr="008A7C79" w:rsidRDefault="00712CB1" w:rsidP="00197C80">
      <w:pPr>
        <w:suppressAutoHyphens/>
        <w:jc w:val="both"/>
        <w:rPr>
          <w:rFonts w:ascii="Calibri" w:hAnsi="Calibri"/>
          <w:b/>
          <w:bCs/>
          <w:sz w:val="22"/>
          <w:szCs w:val="22"/>
          <w:lang w:eastAsia="zh-CN"/>
        </w:rPr>
      </w:pPr>
      <w:r w:rsidRPr="008A7C79">
        <w:rPr>
          <w:rFonts w:ascii="Calibri" w:hAnsi="Calibri"/>
          <w:b/>
          <w:bCs/>
          <w:sz w:val="22"/>
          <w:szCs w:val="22"/>
          <w:lang w:eastAsia="zh-CN"/>
        </w:rPr>
        <w:t>Υπηρεσία κατακύρωσης Διαγωνισμού: Οικονομική Επιτροπή Δήμου Λαυρεωτικής</w:t>
      </w:r>
    </w:p>
    <w:p w:rsidR="00712CB1" w:rsidRPr="008A7C79" w:rsidRDefault="00712CB1" w:rsidP="00197C80">
      <w:pPr>
        <w:suppressAutoHyphens/>
        <w:jc w:val="both"/>
        <w:rPr>
          <w:rFonts w:ascii="Calibri" w:hAnsi="Calibri"/>
          <w:sz w:val="22"/>
          <w:szCs w:val="22"/>
          <w:lang w:eastAsia="zh-CN"/>
        </w:rPr>
      </w:pPr>
    </w:p>
    <w:p w:rsidR="00712CB1" w:rsidRPr="008A7C79" w:rsidRDefault="00712CB1" w:rsidP="00197C80">
      <w:pPr>
        <w:suppressAutoHyphens/>
        <w:jc w:val="both"/>
        <w:rPr>
          <w:rFonts w:ascii="Calibri" w:hAnsi="Calibri"/>
          <w:b/>
          <w:bCs/>
          <w:sz w:val="22"/>
          <w:szCs w:val="22"/>
          <w:lang w:eastAsia="zh-CN"/>
        </w:rPr>
      </w:pPr>
      <w:r w:rsidRPr="008A7C79">
        <w:rPr>
          <w:rFonts w:ascii="Calibri" w:hAnsi="Calibri"/>
          <w:b/>
          <w:bCs/>
          <w:sz w:val="22"/>
          <w:szCs w:val="22"/>
          <w:lang w:eastAsia="zh-CN"/>
        </w:rPr>
        <w:t>Τόπος και χρόνος διεξαγωγής του Διαγωνισμού:</w:t>
      </w:r>
    </w:p>
    <w:p w:rsidR="00712CB1" w:rsidRPr="008A7C79" w:rsidRDefault="00712CB1" w:rsidP="00197C80">
      <w:pPr>
        <w:suppressAutoHyphens/>
        <w:spacing w:line="360" w:lineRule="auto"/>
        <w:jc w:val="both"/>
        <w:rPr>
          <w:rFonts w:ascii="Calibri" w:hAnsi="Calibri"/>
          <w:b/>
          <w:bCs/>
          <w:sz w:val="22"/>
          <w:szCs w:val="22"/>
          <w:lang w:eastAsia="zh-CN"/>
        </w:rPr>
      </w:pPr>
    </w:p>
    <w:tbl>
      <w:tblPr>
        <w:tblW w:w="9478" w:type="dxa"/>
        <w:tblInd w:w="-274" w:type="dxa"/>
        <w:tblLayout w:type="fixed"/>
        <w:tblCellMar>
          <w:left w:w="0" w:type="dxa"/>
          <w:right w:w="0" w:type="dxa"/>
        </w:tblCellMar>
        <w:tblLook w:val="01E0" w:firstRow="1" w:lastRow="1" w:firstColumn="1" w:lastColumn="1" w:noHBand="0" w:noVBand="0"/>
      </w:tblPr>
      <w:tblGrid>
        <w:gridCol w:w="2411"/>
        <w:gridCol w:w="2248"/>
        <w:gridCol w:w="2409"/>
        <w:gridCol w:w="2410"/>
      </w:tblGrid>
      <w:tr w:rsidR="00712CB1" w:rsidRPr="008A7C79" w:rsidTr="00197C80">
        <w:trPr>
          <w:trHeight w:hRule="exact" w:val="1087"/>
        </w:trPr>
        <w:tc>
          <w:tcPr>
            <w:tcW w:w="2411" w:type="dxa"/>
            <w:tcBorders>
              <w:top w:val="single" w:sz="8" w:space="0" w:color="000000"/>
              <w:left w:val="single" w:sz="8" w:space="0" w:color="000000"/>
              <w:bottom w:val="single" w:sz="8" w:space="0" w:color="000000"/>
              <w:right w:val="single" w:sz="4" w:space="0" w:color="000000"/>
            </w:tcBorders>
            <w:shd w:val="clear" w:color="auto" w:fill="E6E6E6"/>
          </w:tcPr>
          <w:p w:rsidR="00712CB1" w:rsidRPr="008A7C79" w:rsidRDefault="00712CB1" w:rsidP="00197C80">
            <w:pPr>
              <w:tabs>
                <w:tab w:val="left" w:pos="180"/>
              </w:tabs>
              <w:suppressAutoHyphens/>
              <w:jc w:val="center"/>
              <w:rPr>
                <w:rFonts w:ascii="Calibri" w:hAnsi="Calibri"/>
                <w:b/>
                <w:bCs/>
                <w:color w:val="000000"/>
                <w:sz w:val="20"/>
                <w:lang w:eastAsia="zh-CN"/>
              </w:rPr>
            </w:pPr>
          </w:p>
          <w:p w:rsidR="00712CB1" w:rsidRPr="008A7C79" w:rsidRDefault="00712CB1" w:rsidP="00197C80">
            <w:pPr>
              <w:tabs>
                <w:tab w:val="left" w:pos="180"/>
              </w:tabs>
              <w:suppressAutoHyphens/>
              <w:jc w:val="center"/>
              <w:rPr>
                <w:rFonts w:ascii="Calibri" w:hAnsi="Calibri"/>
                <w:color w:val="000000"/>
                <w:sz w:val="20"/>
                <w:lang w:eastAsia="zh-CN"/>
              </w:rPr>
            </w:pPr>
            <w:r w:rsidRPr="008A7C79">
              <w:rPr>
                <w:rFonts w:ascii="Calibri" w:hAnsi="Calibri"/>
                <w:b/>
                <w:color w:val="000000"/>
                <w:sz w:val="20"/>
                <w:lang w:eastAsia="zh-CN"/>
              </w:rPr>
              <w:t>ΔΙΚΤΥΑΚΟΣ ΤΟΠΟΣ ΥΠΟΒΟΛΗΣ ΠΡΟΣΦΟΡΑΣ</w:t>
            </w:r>
          </w:p>
        </w:tc>
        <w:tc>
          <w:tcPr>
            <w:tcW w:w="2248" w:type="dxa"/>
            <w:tcBorders>
              <w:top w:val="single" w:sz="8" w:space="0" w:color="000000"/>
              <w:left w:val="single" w:sz="4" w:space="0" w:color="000000"/>
              <w:bottom w:val="single" w:sz="8" w:space="0" w:color="000000"/>
              <w:right w:val="single" w:sz="4" w:space="0" w:color="000000"/>
            </w:tcBorders>
            <w:shd w:val="clear" w:color="auto" w:fill="E6E6E6"/>
          </w:tcPr>
          <w:p w:rsidR="00712CB1" w:rsidRPr="008A7C79" w:rsidRDefault="00712CB1" w:rsidP="00197C80">
            <w:pPr>
              <w:tabs>
                <w:tab w:val="left" w:pos="0"/>
              </w:tabs>
              <w:suppressAutoHyphens/>
              <w:jc w:val="center"/>
              <w:rPr>
                <w:rFonts w:ascii="Calibri" w:hAnsi="Calibri"/>
                <w:color w:val="000000"/>
                <w:sz w:val="20"/>
                <w:lang w:eastAsia="zh-CN"/>
              </w:rPr>
            </w:pPr>
            <w:r w:rsidRPr="008A7C79">
              <w:rPr>
                <w:rFonts w:ascii="Calibri" w:hAnsi="Calibri"/>
                <w:b/>
                <w:color w:val="000000"/>
                <w:sz w:val="20"/>
                <w:lang w:eastAsia="zh-CN"/>
              </w:rPr>
              <w:t>ΗΜΕΡΟΜΗΝΙΑ ΑΠΟΣΤΟΛΗΣ ΤΗΣ ΠΕΡΙΛΗΨΗΣ ΤΗΣ ΔΙΑΚΗΡΥΞΗΣ ΣΤΟ ΚΗΜΔΗΣ</w:t>
            </w:r>
          </w:p>
        </w:tc>
        <w:tc>
          <w:tcPr>
            <w:tcW w:w="2409" w:type="dxa"/>
            <w:tcBorders>
              <w:top w:val="single" w:sz="8" w:space="0" w:color="000000"/>
              <w:left w:val="single" w:sz="4" w:space="0" w:color="000000"/>
              <w:bottom w:val="single" w:sz="8" w:space="0" w:color="000000"/>
              <w:right w:val="single" w:sz="4" w:space="0" w:color="000000"/>
            </w:tcBorders>
            <w:shd w:val="clear" w:color="auto" w:fill="E6E6E6"/>
          </w:tcPr>
          <w:p w:rsidR="00712CB1" w:rsidRPr="008A7C79" w:rsidRDefault="00712CB1" w:rsidP="00197C80">
            <w:pPr>
              <w:tabs>
                <w:tab w:val="left" w:pos="180"/>
              </w:tabs>
              <w:suppressAutoHyphens/>
              <w:jc w:val="center"/>
              <w:rPr>
                <w:rFonts w:ascii="Calibri" w:hAnsi="Calibri"/>
                <w:color w:val="000000"/>
                <w:sz w:val="20"/>
                <w:lang w:eastAsia="zh-CN"/>
              </w:rPr>
            </w:pPr>
            <w:r w:rsidRPr="008A7C79">
              <w:rPr>
                <w:rFonts w:ascii="Calibri" w:hAnsi="Calibri"/>
                <w:b/>
                <w:color w:val="000000"/>
                <w:sz w:val="20"/>
                <w:lang w:eastAsia="zh-CN"/>
              </w:rPr>
              <w:t>ΗΜΕΡΟΜΗΝΙΑ &amp; ΩΡΑ ΕΝΑΡΞΗΣ ΥΠΟΒΟΛΗΣ ΠΡΟΣΦΟΡΩΝ</w:t>
            </w:r>
          </w:p>
        </w:tc>
        <w:tc>
          <w:tcPr>
            <w:tcW w:w="2410" w:type="dxa"/>
            <w:tcBorders>
              <w:top w:val="single" w:sz="8" w:space="0" w:color="000000"/>
              <w:left w:val="single" w:sz="4" w:space="0" w:color="000000"/>
              <w:bottom w:val="single" w:sz="8" w:space="0" w:color="000000"/>
              <w:right w:val="single" w:sz="8" w:space="0" w:color="000000"/>
            </w:tcBorders>
            <w:shd w:val="clear" w:color="auto" w:fill="E6E6E6"/>
          </w:tcPr>
          <w:p w:rsidR="00712CB1" w:rsidRPr="008A7C79" w:rsidRDefault="00712CB1" w:rsidP="00197C80">
            <w:pPr>
              <w:suppressAutoHyphens/>
              <w:jc w:val="center"/>
              <w:rPr>
                <w:rFonts w:ascii="Calibri" w:hAnsi="Calibri"/>
                <w:color w:val="000000"/>
                <w:sz w:val="20"/>
                <w:lang w:eastAsia="zh-CN"/>
              </w:rPr>
            </w:pPr>
            <w:r w:rsidRPr="008A7C79">
              <w:rPr>
                <w:rFonts w:ascii="Calibri" w:hAnsi="Calibri"/>
                <w:b/>
                <w:color w:val="000000"/>
                <w:sz w:val="20"/>
                <w:lang w:eastAsia="zh-CN"/>
              </w:rPr>
              <w:t>ΚΑΤΑΛΗΚΤΙΚΗ ΗΜΕΡΟΜΗΝΙΑ &amp; ΩΡΑ ΥΠΟΒΟΛΗΣ ΠΡΟΣΦΟΡΩΝ</w:t>
            </w:r>
          </w:p>
        </w:tc>
      </w:tr>
      <w:tr w:rsidR="00712CB1" w:rsidRPr="008A7C79" w:rsidTr="00683EAD">
        <w:trPr>
          <w:trHeight w:hRule="exact" w:val="1274"/>
        </w:trPr>
        <w:tc>
          <w:tcPr>
            <w:tcW w:w="2411" w:type="dxa"/>
            <w:tcBorders>
              <w:top w:val="single" w:sz="8" w:space="0" w:color="000000"/>
              <w:left w:val="single" w:sz="8" w:space="0" w:color="000000"/>
              <w:bottom w:val="single" w:sz="8" w:space="0" w:color="000000"/>
              <w:right w:val="single" w:sz="4" w:space="0" w:color="000000"/>
            </w:tcBorders>
          </w:tcPr>
          <w:p w:rsidR="00712CB1" w:rsidRPr="008A7C79" w:rsidRDefault="00712CB1" w:rsidP="00197C80">
            <w:pPr>
              <w:tabs>
                <w:tab w:val="left" w:pos="180"/>
              </w:tabs>
              <w:suppressAutoHyphens/>
              <w:spacing w:line="360" w:lineRule="auto"/>
              <w:jc w:val="center"/>
              <w:rPr>
                <w:rFonts w:ascii="Calibri" w:hAnsi="Calibri"/>
                <w:b/>
                <w:color w:val="000000"/>
                <w:sz w:val="20"/>
                <w:lang w:eastAsia="zh-CN"/>
              </w:rPr>
            </w:pPr>
            <w:r w:rsidRPr="008A7C79">
              <w:rPr>
                <w:rFonts w:ascii="Calibri" w:hAnsi="Calibri"/>
                <w:b/>
                <w:color w:val="000000"/>
                <w:sz w:val="20"/>
                <w:lang w:eastAsia="zh-CN"/>
              </w:rPr>
              <w:t xml:space="preserve">Διαδικτυακή πύλη </w:t>
            </w:r>
            <w:hyperlink r:id="rId9">
              <w:r w:rsidRPr="008A7C79">
                <w:rPr>
                  <w:rFonts w:ascii="Calibri" w:hAnsi="Calibri"/>
                  <w:b/>
                  <w:color w:val="0000FF"/>
                  <w:sz w:val="20"/>
                  <w:u w:val="single"/>
                  <w:lang w:val="en-US" w:eastAsia="zh-CN" w:bidi="hi-IN"/>
                </w:rPr>
                <w:t>www</w:t>
              </w:r>
              <w:r w:rsidRPr="008A7C79">
                <w:rPr>
                  <w:rFonts w:ascii="Calibri" w:hAnsi="Calibri"/>
                  <w:b/>
                  <w:color w:val="0000FF"/>
                  <w:sz w:val="20"/>
                  <w:u w:val="single"/>
                  <w:lang w:eastAsia="zh-CN" w:bidi="hi-IN"/>
                </w:rPr>
                <w:t>.</w:t>
              </w:r>
              <w:proofErr w:type="spellStart"/>
              <w:r w:rsidRPr="008A7C79">
                <w:rPr>
                  <w:rFonts w:ascii="Calibri" w:hAnsi="Calibri"/>
                  <w:b/>
                  <w:color w:val="0000FF"/>
                  <w:sz w:val="20"/>
                  <w:u w:val="single"/>
                  <w:lang w:val="en-US" w:eastAsia="zh-CN" w:bidi="hi-IN"/>
                </w:rPr>
                <w:t>promitheus</w:t>
              </w:r>
              <w:proofErr w:type="spellEnd"/>
              <w:r w:rsidRPr="008A7C79">
                <w:rPr>
                  <w:rFonts w:ascii="Calibri" w:hAnsi="Calibri"/>
                  <w:b/>
                  <w:color w:val="0000FF"/>
                  <w:sz w:val="20"/>
                  <w:u w:val="single"/>
                  <w:lang w:eastAsia="zh-CN" w:bidi="hi-IN"/>
                </w:rPr>
                <w:t>.</w:t>
              </w:r>
              <w:proofErr w:type="spellStart"/>
              <w:r w:rsidRPr="008A7C79">
                <w:rPr>
                  <w:rFonts w:ascii="Calibri" w:hAnsi="Calibri"/>
                  <w:b/>
                  <w:color w:val="0000FF"/>
                  <w:sz w:val="20"/>
                  <w:u w:val="single"/>
                  <w:lang w:val="en-US" w:eastAsia="zh-CN" w:bidi="hi-IN"/>
                </w:rPr>
                <w:t>gov</w:t>
              </w:r>
              <w:proofErr w:type="spellEnd"/>
              <w:r w:rsidRPr="008A7C79">
                <w:rPr>
                  <w:rFonts w:ascii="Calibri" w:hAnsi="Calibri"/>
                  <w:b/>
                  <w:color w:val="0000FF"/>
                  <w:sz w:val="20"/>
                  <w:u w:val="single"/>
                  <w:lang w:eastAsia="zh-CN" w:bidi="hi-IN"/>
                </w:rPr>
                <w:t>.</w:t>
              </w:r>
              <w:r w:rsidRPr="008A7C79">
                <w:rPr>
                  <w:rFonts w:ascii="Calibri" w:hAnsi="Calibri"/>
                  <w:b/>
                  <w:color w:val="0000FF"/>
                  <w:sz w:val="20"/>
                  <w:u w:val="single"/>
                  <w:lang w:val="en-US" w:eastAsia="zh-CN" w:bidi="hi-IN"/>
                </w:rPr>
                <w:t>gr</w:t>
              </w:r>
              <w:r w:rsidRPr="008A7C79">
                <w:rPr>
                  <w:rFonts w:ascii="Calibri" w:hAnsi="Calibri"/>
                  <w:b/>
                  <w:color w:val="0000FF"/>
                  <w:sz w:val="20"/>
                  <w:u w:val="single"/>
                  <w:lang w:eastAsia="zh-CN" w:bidi="hi-IN"/>
                </w:rPr>
                <w:t xml:space="preserve"> </w:t>
              </w:r>
            </w:hyperlink>
          </w:p>
          <w:p w:rsidR="00712CB1" w:rsidRPr="008A7C79" w:rsidRDefault="00712CB1" w:rsidP="00197C80">
            <w:pPr>
              <w:tabs>
                <w:tab w:val="left" w:pos="180"/>
              </w:tabs>
              <w:suppressAutoHyphens/>
              <w:spacing w:line="360" w:lineRule="auto"/>
              <w:jc w:val="center"/>
              <w:rPr>
                <w:rFonts w:ascii="Calibri" w:hAnsi="Calibri"/>
                <w:b/>
                <w:color w:val="000000"/>
                <w:sz w:val="20"/>
                <w:highlight w:val="yellow"/>
                <w:lang w:eastAsia="zh-CN"/>
              </w:rPr>
            </w:pPr>
            <w:r w:rsidRPr="008A7C79">
              <w:rPr>
                <w:rFonts w:ascii="Calibri" w:hAnsi="Calibri"/>
                <w:b/>
                <w:color w:val="000000"/>
                <w:sz w:val="20"/>
                <w:lang w:eastAsia="zh-CN"/>
              </w:rPr>
              <w:t>του Ε.Σ.Η.ΔΗ.Σ.</w:t>
            </w:r>
          </w:p>
        </w:tc>
        <w:tc>
          <w:tcPr>
            <w:tcW w:w="2248" w:type="dxa"/>
            <w:tcBorders>
              <w:top w:val="single" w:sz="8" w:space="0" w:color="000000"/>
              <w:left w:val="single" w:sz="4" w:space="0" w:color="000000"/>
              <w:bottom w:val="single" w:sz="8" w:space="0" w:color="000000"/>
              <w:right w:val="single" w:sz="4" w:space="0" w:color="000000"/>
            </w:tcBorders>
          </w:tcPr>
          <w:p w:rsidR="00712CB1" w:rsidRPr="008A7C79" w:rsidRDefault="00712CB1" w:rsidP="00197C80">
            <w:pPr>
              <w:tabs>
                <w:tab w:val="left" w:pos="360"/>
              </w:tabs>
              <w:suppressAutoHyphens/>
              <w:spacing w:line="360" w:lineRule="auto"/>
              <w:rPr>
                <w:rFonts w:ascii="Calibri" w:hAnsi="Calibri"/>
                <w:b/>
                <w:color w:val="000000"/>
                <w:sz w:val="20"/>
                <w:lang w:eastAsia="zh-CN"/>
              </w:rPr>
            </w:pPr>
          </w:p>
          <w:p w:rsidR="00712CB1" w:rsidRPr="008A7C79" w:rsidRDefault="001F5F7D" w:rsidP="00197C80">
            <w:pPr>
              <w:tabs>
                <w:tab w:val="left" w:pos="360"/>
              </w:tabs>
              <w:suppressAutoHyphens/>
              <w:spacing w:line="360" w:lineRule="auto"/>
              <w:jc w:val="center"/>
              <w:rPr>
                <w:rFonts w:ascii="Calibri" w:hAnsi="Calibri"/>
                <w:b/>
                <w:color w:val="000000"/>
                <w:sz w:val="20"/>
                <w:lang w:eastAsia="zh-CN"/>
              </w:rPr>
            </w:pPr>
            <w:r>
              <w:rPr>
                <w:rFonts w:ascii="Calibri" w:hAnsi="Calibri"/>
                <w:b/>
                <w:color w:val="000000"/>
                <w:sz w:val="20"/>
                <w:lang w:eastAsia="zh-CN"/>
              </w:rPr>
              <w:t>19 Οκτωβρίου</w:t>
            </w:r>
            <w:r w:rsidR="00712CB1" w:rsidRPr="008A7C79">
              <w:rPr>
                <w:rFonts w:ascii="Calibri" w:hAnsi="Calibri"/>
                <w:b/>
                <w:color w:val="000000"/>
                <w:sz w:val="20"/>
                <w:lang w:eastAsia="zh-CN"/>
              </w:rPr>
              <w:t xml:space="preserve">  2016</w:t>
            </w:r>
          </w:p>
          <w:p w:rsidR="00712CB1" w:rsidRPr="008A7C79" w:rsidRDefault="00712CB1" w:rsidP="001F5F7D">
            <w:pPr>
              <w:tabs>
                <w:tab w:val="left" w:pos="360"/>
              </w:tabs>
              <w:suppressAutoHyphens/>
              <w:spacing w:line="360" w:lineRule="auto"/>
              <w:jc w:val="center"/>
              <w:rPr>
                <w:rFonts w:ascii="Calibri" w:hAnsi="Calibri"/>
                <w:b/>
                <w:color w:val="000000"/>
                <w:sz w:val="20"/>
                <w:lang w:eastAsia="zh-CN"/>
              </w:rPr>
            </w:pPr>
            <w:r w:rsidRPr="008A7C79">
              <w:rPr>
                <w:rFonts w:ascii="Calibri" w:hAnsi="Calibri"/>
                <w:b/>
                <w:color w:val="000000"/>
                <w:sz w:val="20"/>
                <w:lang w:eastAsia="zh-CN"/>
              </w:rPr>
              <w:t xml:space="preserve">Ημέρα </w:t>
            </w:r>
            <w:r w:rsidR="001F5F7D">
              <w:rPr>
                <w:rFonts w:ascii="Calibri" w:hAnsi="Calibri"/>
                <w:b/>
                <w:color w:val="000000"/>
                <w:sz w:val="20"/>
                <w:lang w:eastAsia="zh-CN"/>
              </w:rPr>
              <w:t>Τετάρτη</w:t>
            </w:r>
          </w:p>
        </w:tc>
        <w:tc>
          <w:tcPr>
            <w:tcW w:w="2409" w:type="dxa"/>
            <w:tcBorders>
              <w:top w:val="single" w:sz="8" w:space="0" w:color="000000"/>
              <w:left w:val="single" w:sz="4" w:space="0" w:color="000000"/>
              <w:bottom w:val="single" w:sz="8" w:space="0" w:color="000000"/>
              <w:right w:val="single" w:sz="4" w:space="0" w:color="000000"/>
            </w:tcBorders>
          </w:tcPr>
          <w:p w:rsidR="00712CB1" w:rsidRPr="008A7C79" w:rsidRDefault="00DF54BB" w:rsidP="00197C80">
            <w:pPr>
              <w:tabs>
                <w:tab w:val="left" w:pos="180"/>
              </w:tabs>
              <w:suppressAutoHyphens/>
              <w:spacing w:line="360" w:lineRule="auto"/>
              <w:jc w:val="center"/>
              <w:rPr>
                <w:rFonts w:ascii="Calibri" w:hAnsi="Calibri"/>
                <w:b/>
                <w:color w:val="000000"/>
                <w:sz w:val="20"/>
                <w:lang w:eastAsia="zh-CN"/>
              </w:rPr>
            </w:pPr>
            <w:r>
              <w:rPr>
                <w:rFonts w:ascii="Calibri" w:hAnsi="Calibri"/>
                <w:b/>
                <w:color w:val="000000"/>
                <w:sz w:val="20"/>
                <w:lang w:eastAsia="zh-CN"/>
              </w:rPr>
              <w:t>4 Νοεμβρίου</w:t>
            </w:r>
            <w:r w:rsidR="00712CB1" w:rsidRPr="008A7C79">
              <w:rPr>
                <w:rFonts w:ascii="Calibri" w:hAnsi="Calibri"/>
                <w:b/>
                <w:color w:val="000000"/>
                <w:sz w:val="20"/>
                <w:lang w:eastAsia="zh-CN"/>
              </w:rPr>
              <w:t xml:space="preserve"> 2016</w:t>
            </w:r>
          </w:p>
          <w:p w:rsidR="00DF54BB" w:rsidRDefault="00712CB1" w:rsidP="00DF54BB">
            <w:pPr>
              <w:tabs>
                <w:tab w:val="left" w:pos="180"/>
              </w:tabs>
              <w:suppressAutoHyphens/>
              <w:spacing w:line="360" w:lineRule="auto"/>
              <w:jc w:val="center"/>
              <w:rPr>
                <w:rFonts w:ascii="Calibri" w:hAnsi="Calibri"/>
                <w:b/>
                <w:color w:val="000000"/>
                <w:sz w:val="20"/>
                <w:lang w:eastAsia="zh-CN"/>
              </w:rPr>
            </w:pPr>
            <w:r w:rsidRPr="008A7C79">
              <w:rPr>
                <w:rFonts w:ascii="Calibri" w:hAnsi="Calibri"/>
                <w:b/>
                <w:color w:val="000000"/>
                <w:sz w:val="20"/>
                <w:lang w:eastAsia="zh-CN"/>
              </w:rPr>
              <w:t xml:space="preserve">Ημέρα </w:t>
            </w:r>
            <w:r w:rsidR="00DF54BB">
              <w:rPr>
                <w:rFonts w:ascii="Calibri" w:hAnsi="Calibri"/>
                <w:b/>
                <w:color w:val="000000"/>
                <w:sz w:val="20"/>
                <w:lang w:eastAsia="zh-CN"/>
              </w:rPr>
              <w:t>Παρασκευή</w:t>
            </w:r>
            <w:r w:rsidRPr="008A7C79">
              <w:rPr>
                <w:rFonts w:ascii="Calibri" w:hAnsi="Calibri"/>
                <w:b/>
                <w:color w:val="000000"/>
                <w:sz w:val="20"/>
                <w:lang w:eastAsia="zh-CN"/>
              </w:rPr>
              <w:t xml:space="preserve">, </w:t>
            </w:r>
          </w:p>
          <w:p w:rsidR="00712CB1" w:rsidRPr="008A7C79" w:rsidRDefault="00712CB1" w:rsidP="00DF54BB">
            <w:pPr>
              <w:tabs>
                <w:tab w:val="left" w:pos="180"/>
              </w:tabs>
              <w:suppressAutoHyphens/>
              <w:spacing w:line="360" w:lineRule="auto"/>
              <w:jc w:val="center"/>
              <w:rPr>
                <w:rFonts w:ascii="Calibri" w:hAnsi="Calibri"/>
                <w:b/>
                <w:color w:val="000000"/>
                <w:sz w:val="20"/>
                <w:lang w:eastAsia="zh-CN"/>
              </w:rPr>
            </w:pPr>
            <w:r w:rsidRPr="008A7C79">
              <w:rPr>
                <w:rFonts w:ascii="Calibri" w:hAnsi="Calibri"/>
                <w:b/>
                <w:color w:val="000000"/>
                <w:sz w:val="20"/>
                <w:lang w:eastAsia="zh-CN"/>
              </w:rPr>
              <w:t>ώρα 09:00</w:t>
            </w:r>
          </w:p>
        </w:tc>
        <w:tc>
          <w:tcPr>
            <w:tcW w:w="2410" w:type="dxa"/>
            <w:tcBorders>
              <w:top w:val="single" w:sz="8" w:space="0" w:color="000000"/>
              <w:left w:val="single" w:sz="4" w:space="0" w:color="000000"/>
              <w:bottom w:val="single" w:sz="8" w:space="0" w:color="000000"/>
              <w:right w:val="single" w:sz="8" w:space="0" w:color="000000"/>
            </w:tcBorders>
          </w:tcPr>
          <w:p w:rsidR="00712CB1" w:rsidRPr="008A7C79" w:rsidRDefault="00712CB1" w:rsidP="00197C80">
            <w:pPr>
              <w:suppressAutoHyphens/>
              <w:spacing w:line="360" w:lineRule="auto"/>
              <w:jc w:val="center"/>
              <w:rPr>
                <w:rFonts w:ascii="Calibri" w:hAnsi="Calibri"/>
                <w:b/>
                <w:color w:val="000000"/>
                <w:sz w:val="20"/>
                <w:lang w:eastAsia="zh-CN"/>
              </w:rPr>
            </w:pPr>
          </w:p>
          <w:p w:rsidR="00712CB1" w:rsidRPr="008A7C79" w:rsidRDefault="00DF54BB" w:rsidP="00197C80">
            <w:pPr>
              <w:suppressAutoHyphens/>
              <w:spacing w:line="360" w:lineRule="auto"/>
              <w:jc w:val="center"/>
              <w:rPr>
                <w:rFonts w:ascii="Calibri" w:hAnsi="Calibri"/>
                <w:b/>
                <w:color w:val="000000"/>
                <w:sz w:val="20"/>
                <w:lang w:eastAsia="zh-CN"/>
              </w:rPr>
            </w:pPr>
            <w:r>
              <w:rPr>
                <w:rFonts w:ascii="Calibri" w:hAnsi="Calibri"/>
                <w:b/>
                <w:color w:val="000000"/>
                <w:sz w:val="20"/>
                <w:lang w:eastAsia="zh-CN"/>
              </w:rPr>
              <w:t>14 Νοεμβρίου</w:t>
            </w:r>
            <w:r w:rsidR="00712CB1" w:rsidRPr="008A7C79">
              <w:rPr>
                <w:rFonts w:ascii="Calibri" w:hAnsi="Calibri"/>
                <w:b/>
                <w:color w:val="000000"/>
                <w:sz w:val="20"/>
                <w:lang w:eastAsia="zh-CN"/>
              </w:rPr>
              <w:t xml:space="preserve"> 2016</w:t>
            </w:r>
          </w:p>
          <w:p w:rsidR="00712CB1" w:rsidRPr="008A7C79" w:rsidRDefault="00712CB1" w:rsidP="00DF54BB">
            <w:pPr>
              <w:suppressAutoHyphens/>
              <w:spacing w:line="360" w:lineRule="auto"/>
              <w:jc w:val="center"/>
              <w:rPr>
                <w:rFonts w:ascii="Calibri" w:hAnsi="Calibri"/>
                <w:b/>
                <w:color w:val="000000"/>
                <w:sz w:val="20"/>
                <w:lang w:eastAsia="zh-CN"/>
              </w:rPr>
            </w:pPr>
            <w:r w:rsidRPr="008A7C79">
              <w:rPr>
                <w:rFonts w:ascii="Calibri" w:hAnsi="Calibri"/>
                <w:b/>
                <w:color w:val="000000"/>
                <w:sz w:val="20"/>
                <w:lang w:eastAsia="zh-CN"/>
              </w:rPr>
              <w:t>Ημέρα</w:t>
            </w:r>
            <w:r w:rsidR="00DF54BB">
              <w:rPr>
                <w:rFonts w:ascii="Calibri" w:hAnsi="Calibri"/>
                <w:b/>
                <w:color w:val="000000"/>
                <w:sz w:val="20"/>
                <w:lang w:eastAsia="zh-CN"/>
              </w:rPr>
              <w:t xml:space="preserve"> Δευτέρα</w:t>
            </w:r>
            <w:r w:rsidRPr="008A7C79">
              <w:rPr>
                <w:rFonts w:ascii="Calibri" w:hAnsi="Calibri"/>
                <w:b/>
                <w:color w:val="000000"/>
                <w:sz w:val="20"/>
                <w:lang w:eastAsia="zh-CN"/>
              </w:rPr>
              <w:t>, ώρα 15:00</w:t>
            </w:r>
          </w:p>
        </w:tc>
      </w:tr>
    </w:tbl>
    <w:p w:rsidR="00712CB1" w:rsidRPr="008A7C79" w:rsidRDefault="00712CB1" w:rsidP="00197C80">
      <w:pPr>
        <w:suppressAutoHyphens/>
        <w:spacing w:line="360" w:lineRule="auto"/>
        <w:jc w:val="both"/>
        <w:rPr>
          <w:rFonts w:ascii="Calibri" w:hAnsi="Calibri"/>
          <w:b/>
          <w:bCs/>
          <w:sz w:val="22"/>
          <w:szCs w:val="22"/>
          <w:lang w:eastAsia="zh-CN"/>
        </w:rPr>
      </w:pPr>
    </w:p>
    <w:p w:rsidR="00712CB1" w:rsidRPr="008A7C79" w:rsidRDefault="00712CB1" w:rsidP="00197C80">
      <w:pPr>
        <w:suppressAutoHyphens/>
        <w:spacing w:line="360" w:lineRule="auto"/>
        <w:jc w:val="both"/>
        <w:rPr>
          <w:rFonts w:ascii="Calibri" w:hAnsi="Calibri" w:cs="Tahoma"/>
          <w:color w:val="000000"/>
          <w:sz w:val="22"/>
          <w:szCs w:val="22"/>
          <w:lang w:eastAsia="zh-CN"/>
        </w:rPr>
      </w:pPr>
      <w:r w:rsidRPr="008A7C79">
        <w:rPr>
          <w:rFonts w:ascii="Calibri" w:hAnsi="Calibri" w:cs="Tahoma"/>
          <w:iCs/>
          <w:color w:val="000000"/>
          <w:sz w:val="22"/>
          <w:szCs w:val="22"/>
          <w:lang w:eastAsia="zh-CN"/>
        </w:rPr>
        <w:t>Μετά την παρέλευση της καταληκτικής ημερομηνίας και ώρας δεν υπάρχει η δυνατότητα υποβολής προσφοράς στο Σύστημα.</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color w:val="000000"/>
          <w:sz w:val="22"/>
          <w:szCs w:val="22"/>
          <w:lang w:eastAsia="zh-CN"/>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w:t>
      </w:r>
      <w:proofErr w:type="spellStart"/>
      <w:r w:rsidRPr="008A7C79">
        <w:rPr>
          <w:rFonts w:ascii="Calibri" w:hAnsi="Calibri" w:cs="Tahoma"/>
          <w:color w:val="000000"/>
          <w:sz w:val="22"/>
          <w:szCs w:val="22"/>
          <w:lang w:eastAsia="zh-CN"/>
        </w:rPr>
        <w:t>χρονοσήμανσης</w:t>
      </w:r>
      <w:proofErr w:type="spellEnd"/>
      <w:r w:rsidRPr="008A7C79">
        <w:rPr>
          <w:rFonts w:ascii="Calibri" w:hAnsi="Calibri" w:cs="Tahoma"/>
          <w:color w:val="000000"/>
          <w:sz w:val="22"/>
          <w:szCs w:val="22"/>
          <w:lang w:eastAsia="zh-CN"/>
        </w:rPr>
        <w:t xml:space="preserve"> σύμφωνα με τα οριζόμενα στην παρ.3 του άρθρου 6 του </w:t>
      </w:r>
      <w:r w:rsidRPr="008A7C79">
        <w:rPr>
          <w:rFonts w:ascii="Calibri" w:hAnsi="Calibri" w:cs="Tahoma"/>
          <w:b/>
          <w:color w:val="000000"/>
          <w:sz w:val="22"/>
          <w:szCs w:val="22"/>
          <w:lang w:eastAsia="zh-CN"/>
        </w:rPr>
        <w:t xml:space="preserve">Ν.4155/13 </w:t>
      </w:r>
      <w:r w:rsidRPr="008A7C79">
        <w:rPr>
          <w:rFonts w:ascii="Calibri" w:hAnsi="Calibri" w:cs="Tahoma"/>
          <w:color w:val="000000"/>
          <w:sz w:val="22"/>
          <w:szCs w:val="22"/>
          <w:lang w:eastAsia="zh-CN"/>
        </w:rPr>
        <w:t xml:space="preserve">και το άρθρο 6 της </w:t>
      </w:r>
      <w:r w:rsidRPr="008A7C79">
        <w:rPr>
          <w:rFonts w:ascii="Calibri" w:hAnsi="Calibri" w:cs="Tahoma"/>
          <w:b/>
          <w:color w:val="000000"/>
          <w:sz w:val="22"/>
          <w:szCs w:val="22"/>
          <w:lang w:eastAsia="zh-CN"/>
        </w:rPr>
        <w:t>ΥΑ</w:t>
      </w:r>
      <w:r w:rsidRPr="008A7C79">
        <w:rPr>
          <w:rFonts w:ascii="Calibri" w:hAnsi="Calibri" w:cs="Tahoma"/>
          <w:color w:val="000000"/>
          <w:sz w:val="22"/>
          <w:szCs w:val="22"/>
          <w:lang w:eastAsia="zh-CN"/>
        </w:rPr>
        <w:t xml:space="preserve"> </w:t>
      </w:r>
      <w:r w:rsidRPr="008A7C79">
        <w:rPr>
          <w:rFonts w:ascii="Calibri" w:hAnsi="Calibri" w:cs="Tahoma"/>
          <w:b/>
          <w:color w:val="000000"/>
          <w:sz w:val="22"/>
          <w:szCs w:val="22"/>
          <w:lang w:eastAsia="zh-CN"/>
        </w:rPr>
        <w:t>Π1-2390/2013 «</w:t>
      </w:r>
      <w:r w:rsidRPr="008A7C79">
        <w:rPr>
          <w:rFonts w:ascii="Calibri" w:hAnsi="Calibri" w:cs="Tahoma"/>
          <w:color w:val="000000"/>
          <w:sz w:val="22"/>
          <w:szCs w:val="22"/>
          <w:lang w:eastAsia="zh-CN"/>
        </w:rPr>
        <w:t xml:space="preserve">Τεχνικές λεπτομέρειες και διαδικασίες λειτουργίας του Εθνικού Συστήματος Ηλεκτρονικών Δημοσίων Συμβάσεων (Ε.Σ.Η.ΔΗ.Σ.) </w:t>
      </w:r>
      <w:r w:rsidRPr="008A7C79">
        <w:rPr>
          <w:rFonts w:ascii="Calibri" w:hAnsi="Calibri" w:cs="Tahoma"/>
          <w:b/>
          <w:color w:val="000000"/>
          <w:sz w:val="22"/>
          <w:szCs w:val="22"/>
          <w:lang w:eastAsia="zh-CN"/>
        </w:rPr>
        <w:t>»</w:t>
      </w:r>
    </w:p>
    <w:p w:rsidR="00712CB1" w:rsidRPr="008A7C79" w:rsidRDefault="00712CB1" w:rsidP="00197C80">
      <w:pPr>
        <w:suppressAutoHyphens/>
        <w:spacing w:line="360" w:lineRule="auto"/>
        <w:jc w:val="both"/>
        <w:rPr>
          <w:rFonts w:ascii="Calibri" w:hAnsi="Calibri" w:cs="Tahoma"/>
          <w:sz w:val="22"/>
          <w:szCs w:val="22"/>
          <w:lang w:eastAsia="zh-CN"/>
        </w:rPr>
      </w:pP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b/>
          <w:bCs/>
          <w:color w:val="000000"/>
          <w:sz w:val="22"/>
          <w:szCs w:val="22"/>
          <w:lang w:eastAsia="zh-CN"/>
        </w:rPr>
        <w:t xml:space="preserve">1.2 </w:t>
      </w:r>
      <w:r w:rsidRPr="008A7C79">
        <w:rPr>
          <w:rFonts w:ascii="Calibri" w:hAnsi="Calibri" w:cs="Tahoma"/>
          <w:b/>
          <w:bCs/>
          <w:sz w:val="22"/>
          <w:szCs w:val="22"/>
          <w:lang w:eastAsia="zh-CN"/>
        </w:rPr>
        <w:t>Προϋ</w:t>
      </w:r>
      <w:r w:rsidRPr="008A7C79">
        <w:rPr>
          <w:rFonts w:ascii="Calibri" w:hAnsi="Calibri" w:cs="Tahoma"/>
          <w:b/>
          <w:sz w:val="22"/>
          <w:szCs w:val="22"/>
          <w:lang w:eastAsia="zh-CN"/>
        </w:rPr>
        <w:t xml:space="preserve">ποθέσεις για τη δυνατότητα συμμετοχής στον ηλεκτρονικό διαγωνισμό </w:t>
      </w:r>
    </w:p>
    <w:p w:rsidR="00712CB1" w:rsidRPr="008A7C79" w:rsidRDefault="00712CB1" w:rsidP="00197C80">
      <w:pPr>
        <w:tabs>
          <w:tab w:val="left" w:pos="8820"/>
        </w:tabs>
        <w:suppressAutoHyphens/>
        <w:spacing w:line="360" w:lineRule="auto"/>
        <w:jc w:val="both"/>
        <w:rPr>
          <w:rFonts w:ascii="Calibri" w:hAnsi="Calibri" w:cs="Tahoma"/>
          <w:b/>
          <w:bCs/>
          <w:sz w:val="22"/>
          <w:szCs w:val="22"/>
          <w:lang w:eastAsia="zh-CN"/>
        </w:rPr>
      </w:pPr>
      <w:r w:rsidRPr="008A7C79">
        <w:rPr>
          <w:rFonts w:ascii="Calibri" w:hAnsi="Calibri" w:cs="Tahoma"/>
          <w:sz w:val="22"/>
          <w:szCs w:val="22"/>
          <w:lang w:eastAsia="zh-CN"/>
        </w:rPr>
        <w:t xml:space="preserve">Για την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hyperlink r:id="rId10" w:history="1">
        <w:r w:rsidRPr="008A7C79">
          <w:rPr>
            <w:rFonts w:ascii="Calibri" w:hAnsi="Calibri" w:cs="Tahoma"/>
            <w:sz w:val="22"/>
            <w:szCs w:val="22"/>
            <w:u w:val="single"/>
            <w:lang w:eastAsia="zh-CN"/>
          </w:rPr>
          <w:t>www.promitheus.gov.gr</w:t>
        </w:r>
      </w:hyperlink>
      <w:r w:rsidRPr="008A7C79">
        <w:rPr>
          <w:rFonts w:ascii="Calibri" w:hAnsi="Calibri" w:cs="Tahoma"/>
          <w:sz w:val="22"/>
          <w:szCs w:val="22"/>
          <w:lang w:eastAsia="zh-CN"/>
        </w:rPr>
        <w:t xml:space="preserve">) ακολουθώντας την κατωτέρω διαδικασία εγγραφής.  </w:t>
      </w:r>
    </w:p>
    <w:p w:rsidR="00712CB1" w:rsidRPr="008A7C79" w:rsidRDefault="00712CB1" w:rsidP="00197C80">
      <w:pPr>
        <w:tabs>
          <w:tab w:val="left" w:pos="8820"/>
        </w:tabs>
        <w:suppressAutoHyphens/>
        <w:spacing w:line="360" w:lineRule="auto"/>
        <w:jc w:val="both"/>
        <w:rPr>
          <w:rFonts w:ascii="Calibri" w:hAnsi="Calibri" w:cs="Tahoma"/>
          <w:sz w:val="22"/>
          <w:szCs w:val="22"/>
          <w:lang w:eastAsia="zh-CN"/>
        </w:rPr>
      </w:pPr>
      <w:r w:rsidRPr="008A7C79">
        <w:rPr>
          <w:rFonts w:ascii="Calibri" w:hAnsi="Calibri" w:cs="Tahoma"/>
          <w:b/>
          <w:bCs/>
          <w:sz w:val="22"/>
          <w:szCs w:val="22"/>
          <w:lang w:eastAsia="zh-CN"/>
        </w:rPr>
        <w:t>1.2.1</w:t>
      </w:r>
      <w:r w:rsidRPr="008A7C79">
        <w:rPr>
          <w:rFonts w:ascii="Calibri" w:hAnsi="Calibri" w:cs="Tahoma"/>
          <w:sz w:val="22"/>
          <w:szCs w:val="22"/>
          <w:lang w:eastAsia="zh-CN"/>
        </w:rPr>
        <w:t xml:space="preserve"> Οι οικονομικοί φορείς,  αιτούνται, μέσω της ιστοσελίδας συστήματος και από τον σύνδεσμο «Εγγραφείτε ως οικονομικός φορέας», την εγγραφή τους σε αυτό (παρέχοντας τις απαραίτητες πληροφορίες και αποδεχόμενοι τους όρους χρήσης του) </w:t>
      </w:r>
      <w:proofErr w:type="spellStart"/>
      <w:r w:rsidRPr="008A7C79">
        <w:rPr>
          <w:rFonts w:ascii="Calibri" w:hAnsi="Calibri" w:cs="Tahoma"/>
          <w:sz w:val="22"/>
          <w:szCs w:val="22"/>
          <w:lang w:eastAsia="zh-CN"/>
        </w:rPr>
        <w:t>ταυτοποιούμενοι</w:t>
      </w:r>
      <w:proofErr w:type="spellEnd"/>
      <w:r w:rsidRPr="008A7C79">
        <w:rPr>
          <w:rFonts w:ascii="Calibri" w:hAnsi="Calibri" w:cs="Tahoma"/>
          <w:sz w:val="22"/>
          <w:szCs w:val="22"/>
          <w:lang w:eastAsia="zh-CN"/>
        </w:rPr>
        <w:t xml:space="preserve"> ως εξής:</w:t>
      </w:r>
    </w:p>
    <w:p w:rsidR="00712CB1" w:rsidRPr="008A7C79" w:rsidRDefault="00712CB1" w:rsidP="00197C80">
      <w:pPr>
        <w:numPr>
          <w:ilvl w:val="0"/>
          <w:numId w:val="3"/>
        </w:numPr>
        <w:tabs>
          <w:tab w:val="left" w:pos="8820"/>
        </w:tabs>
        <w:suppressAutoHyphens/>
        <w:spacing w:line="360" w:lineRule="auto"/>
        <w:ind w:left="0" w:firstLine="0"/>
        <w:jc w:val="both"/>
        <w:rPr>
          <w:rFonts w:ascii="Calibri" w:hAnsi="Calibri" w:cs="Tahoma"/>
          <w:sz w:val="22"/>
          <w:szCs w:val="22"/>
          <w:lang w:eastAsia="zh-CN"/>
        </w:rPr>
      </w:pPr>
      <w:r w:rsidRPr="008A7C79">
        <w:rPr>
          <w:rFonts w:ascii="Calibri" w:hAnsi="Calibri" w:cs="Tahoma"/>
          <w:sz w:val="22"/>
          <w:szCs w:val="22"/>
          <w:lang w:eastAsia="zh-CN"/>
        </w:rPr>
        <w:t xml:space="preserve">Όσοι από τους ανωτέρω διαθέτουν ελληνικό Αριθμό Φορολογικού Μητρώου (ΑΦΜ) </w:t>
      </w:r>
      <w:proofErr w:type="spellStart"/>
      <w:r w:rsidRPr="008A7C79">
        <w:rPr>
          <w:rFonts w:ascii="Calibri" w:hAnsi="Calibri" w:cs="Tahoma"/>
          <w:sz w:val="22"/>
          <w:szCs w:val="22"/>
          <w:lang w:eastAsia="zh-CN"/>
        </w:rPr>
        <w:t>ταυτοποιούνται</w:t>
      </w:r>
      <w:proofErr w:type="spellEnd"/>
      <w:r w:rsidRPr="008A7C79">
        <w:rPr>
          <w:rFonts w:ascii="Calibri" w:hAnsi="Calibri" w:cs="Tahoma"/>
          <w:sz w:val="22"/>
          <w:szCs w:val="22"/>
          <w:lang w:eastAsia="zh-CN"/>
        </w:rPr>
        <w:t xml:space="preserve"> με χρήση των διαπιστευτηρίων (όνομα χρήστη και κωδικό πρόσβασης) που αυτοί κατέχουν από το σύστημα </w:t>
      </w:r>
      <w:proofErr w:type="spellStart"/>
      <w:r w:rsidRPr="008A7C79">
        <w:rPr>
          <w:rFonts w:ascii="Calibri" w:hAnsi="Calibri" w:cs="Tahoma"/>
          <w:sz w:val="22"/>
          <w:szCs w:val="22"/>
          <w:lang w:eastAsia="zh-CN"/>
        </w:rPr>
        <w:t>TAXISNet</w:t>
      </w:r>
      <w:proofErr w:type="spellEnd"/>
      <w:r w:rsidRPr="008A7C79">
        <w:rPr>
          <w:rFonts w:ascii="Calibri" w:hAnsi="Calibri" w:cs="Tahoma"/>
          <w:sz w:val="22"/>
          <w:szCs w:val="22"/>
          <w:lang w:eastAsia="zh-CN"/>
        </w:rPr>
        <w:t xml:space="preserve">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712CB1" w:rsidRPr="008A7C79" w:rsidRDefault="00712CB1" w:rsidP="00197C80">
      <w:pPr>
        <w:numPr>
          <w:ilvl w:val="0"/>
          <w:numId w:val="3"/>
        </w:numPr>
        <w:tabs>
          <w:tab w:val="left" w:pos="8820"/>
        </w:tabs>
        <w:suppressAutoHyphens/>
        <w:spacing w:line="360" w:lineRule="auto"/>
        <w:ind w:left="0" w:firstLine="0"/>
        <w:jc w:val="both"/>
        <w:rPr>
          <w:rFonts w:ascii="Calibri" w:hAnsi="Calibri" w:cs="Tahoma"/>
          <w:sz w:val="22"/>
          <w:szCs w:val="22"/>
          <w:lang w:eastAsia="zh-CN"/>
        </w:rPr>
      </w:pPr>
      <w:r w:rsidRPr="008A7C79">
        <w:rPr>
          <w:rFonts w:ascii="Calibri" w:hAnsi="Calibri" w:cs="Tahoma"/>
          <w:sz w:val="22"/>
          <w:szCs w:val="22"/>
          <w:lang w:eastAsia="zh-CN"/>
        </w:rPr>
        <w:t xml:space="preserve">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(VAT </w:t>
      </w:r>
      <w:proofErr w:type="spellStart"/>
      <w:r w:rsidRPr="008A7C79">
        <w:rPr>
          <w:rFonts w:ascii="Calibri" w:hAnsi="Calibri" w:cs="Tahoma"/>
          <w:sz w:val="22"/>
          <w:szCs w:val="22"/>
          <w:lang w:eastAsia="zh-CN"/>
        </w:rPr>
        <w:t>Ιdentification</w:t>
      </w:r>
      <w:proofErr w:type="spellEnd"/>
      <w:r w:rsidRPr="008A7C79">
        <w:rPr>
          <w:rFonts w:ascii="Calibri" w:hAnsi="Calibri" w:cs="Tahoma"/>
          <w:sz w:val="22"/>
          <w:szCs w:val="22"/>
          <w:lang w:eastAsia="zh-CN"/>
        </w:rPr>
        <w:t xml:space="preserve"> Number) και </w:t>
      </w:r>
      <w:proofErr w:type="spellStart"/>
      <w:r w:rsidRPr="008A7C79">
        <w:rPr>
          <w:rFonts w:ascii="Calibri" w:hAnsi="Calibri" w:cs="Tahoma"/>
          <w:sz w:val="22"/>
          <w:szCs w:val="22"/>
          <w:lang w:eastAsia="zh-CN"/>
        </w:rPr>
        <w:t>ταυτοποιούνται</w:t>
      </w:r>
      <w:proofErr w:type="spellEnd"/>
      <w:r w:rsidRPr="008A7C79">
        <w:rPr>
          <w:rFonts w:ascii="Calibri" w:hAnsi="Calibri" w:cs="Tahoma"/>
          <w:sz w:val="22"/>
          <w:szCs w:val="22"/>
          <w:lang w:eastAsia="zh-CN"/>
        </w:rPr>
        <w:t xml:space="preserve">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712CB1" w:rsidRPr="008A7C79" w:rsidRDefault="00712CB1" w:rsidP="00197C80">
      <w:pPr>
        <w:numPr>
          <w:ilvl w:val="0"/>
          <w:numId w:val="3"/>
        </w:numPr>
        <w:tabs>
          <w:tab w:val="left" w:pos="8820"/>
        </w:tabs>
        <w:suppressAutoHyphens/>
        <w:spacing w:line="360" w:lineRule="auto"/>
        <w:ind w:left="0" w:firstLine="0"/>
        <w:jc w:val="both"/>
        <w:rPr>
          <w:rFonts w:ascii="Calibri" w:hAnsi="Calibri" w:cs="Tahoma"/>
          <w:sz w:val="22"/>
          <w:szCs w:val="22"/>
          <w:lang w:eastAsia="zh-CN"/>
        </w:rPr>
      </w:pPr>
      <w:r w:rsidRPr="008A7C79">
        <w:rPr>
          <w:rFonts w:ascii="Calibri" w:hAnsi="Calibri" w:cs="Tahoma"/>
          <w:sz w:val="22"/>
          <w:szCs w:val="22"/>
          <w:lang w:eastAsia="zh-CN"/>
        </w:rPr>
        <w:t xml:space="preserve">Οι οικονομικοί φορείς – χρήστες τρίτων χωρών αιτούνται την εγγραφή τους και </w:t>
      </w:r>
      <w:proofErr w:type="spellStart"/>
      <w:r w:rsidRPr="008A7C79">
        <w:rPr>
          <w:rFonts w:ascii="Calibri" w:hAnsi="Calibri" w:cs="Tahoma"/>
          <w:sz w:val="22"/>
          <w:szCs w:val="22"/>
          <w:lang w:eastAsia="zh-CN"/>
        </w:rPr>
        <w:t>ταυτοποιούνται</w:t>
      </w:r>
      <w:proofErr w:type="spellEnd"/>
      <w:r w:rsidRPr="008A7C79">
        <w:rPr>
          <w:rFonts w:ascii="Calibri" w:hAnsi="Calibri" w:cs="Tahoma"/>
          <w:sz w:val="22"/>
          <w:szCs w:val="22"/>
          <w:lang w:eastAsia="zh-CN"/>
        </w:rPr>
        <w:t xml:space="preserve"> από τη ΓΓΕ αποστέλλοντας:</w:t>
      </w:r>
    </w:p>
    <w:p w:rsidR="00712CB1" w:rsidRPr="008A7C79" w:rsidRDefault="00712CB1" w:rsidP="00197C80">
      <w:pPr>
        <w:tabs>
          <w:tab w:val="left" w:pos="8820"/>
        </w:tabs>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  είτε υπεύθυνη δήλωση ψηφιακά υπογεγραμμένη με επίσημη μετάφραση στην ελληνική.</w:t>
      </w:r>
    </w:p>
    <w:p w:rsidR="00712CB1" w:rsidRPr="008A7C79" w:rsidRDefault="00712CB1" w:rsidP="00197C80">
      <w:pPr>
        <w:autoSpaceDE w:val="0"/>
        <w:autoSpaceDN w:val="0"/>
        <w:adjustRightInd w:val="0"/>
        <w:spacing w:line="360" w:lineRule="auto"/>
        <w:jc w:val="both"/>
        <w:rPr>
          <w:rFonts w:ascii="Calibri" w:hAnsi="Calibri" w:cs="Tahoma"/>
          <w:color w:val="000000"/>
          <w:sz w:val="22"/>
          <w:szCs w:val="22"/>
        </w:rPr>
      </w:pPr>
      <w:r w:rsidRPr="008A7C79">
        <w:rPr>
          <w:rFonts w:ascii="Calibri" w:hAnsi="Calibri" w:cs="Tahoma"/>
          <w:color w:val="000000"/>
          <w:sz w:val="22"/>
          <w:szCs w:val="22"/>
        </w:rPr>
        <w:lastRenderedPageBreak/>
        <w:t>-  είτε ένορκη βεβαίωση ή πιστοποιητικό σε μορφή αρχείου .</w:t>
      </w:r>
      <w:proofErr w:type="spellStart"/>
      <w:r w:rsidRPr="008A7C79">
        <w:rPr>
          <w:rFonts w:ascii="Calibri" w:hAnsi="Calibri" w:cs="Tahoma"/>
          <w:color w:val="000000"/>
          <w:sz w:val="22"/>
          <w:szCs w:val="22"/>
        </w:rPr>
        <w:t>pdf</w:t>
      </w:r>
      <w:proofErr w:type="spellEnd"/>
      <w:r w:rsidRPr="008A7C79">
        <w:rPr>
          <w:rFonts w:ascii="Calibri" w:hAnsi="Calibri" w:cs="Tahoma"/>
          <w:color w:val="000000"/>
          <w:sz w:val="22"/>
          <w:szCs w:val="22"/>
        </w:rPr>
        <w:t xml:space="preserve"> με επίσημη μετάφραση στην ελληνική, </w:t>
      </w:r>
      <w:r w:rsidRPr="008A7C79">
        <w:rPr>
          <w:rFonts w:ascii="Calibri" w:hAnsi="Calibri"/>
          <w:sz w:val="22"/>
          <w:szCs w:val="22"/>
        </w:rPr>
        <w:t>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όπως αυτά προσδιορίζονται στο Παράρτημα XΙ - ΜΗΤΡΩΑ του Ν. 4412/2016</w:t>
      </w:r>
      <w:r w:rsidRPr="008A7C79">
        <w:rPr>
          <w:rFonts w:ascii="Calibri" w:hAnsi="Calibri" w:cs="Tahoma"/>
          <w:color w:val="000000"/>
          <w:sz w:val="22"/>
          <w:szCs w:val="22"/>
        </w:rPr>
        <w:t>, προσκομιζόμενα εντός τριών (3) εργασίμων ημερών και σε έντυπη μορφή (πρωτότυπο ή ακριβές αντίγραφο) στην αρμόδια υπηρεσία.</w:t>
      </w:r>
    </w:p>
    <w:p w:rsidR="00712CB1" w:rsidRPr="008A7C79" w:rsidRDefault="00712CB1" w:rsidP="00197C80">
      <w:pPr>
        <w:tabs>
          <w:tab w:val="left" w:pos="8820"/>
        </w:tabs>
        <w:suppressAutoHyphens/>
        <w:spacing w:line="360" w:lineRule="auto"/>
        <w:jc w:val="both"/>
        <w:rPr>
          <w:rFonts w:ascii="Calibri" w:hAnsi="Calibri" w:cs="Tahoma"/>
          <w:sz w:val="22"/>
          <w:szCs w:val="22"/>
          <w:lang w:eastAsia="zh-CN"/>
        </w:rPr>
      </w:pPr>
      <w:r w:rsidRPr="008A7C79">
        <w:rPr>
          <w:rFonts w:ascii="Calibri" w:hAnsi="Calibri" w:cs="Tahoma"/>
          <w:b/>
          <w:sz w:val="22"/>
          <w:szCs w:val="22"/>
          <w:lang w:eastAsia="zh-CN"/>
        </w:rPr>
        <w:t>1.2.2</w:t>
      </w:r>
      <w:r w:rsidRPr="008A7C79">
        <w:rPr>
          <w:rFonts w:ascii="Calibri" w:hAnsi="Calibri" w:cs="Tahoma"/>
          <w:sz w:val="22"/>
          <w:szCs w:val="22"/>
          <w:lang w:eastAsia="zh-CN"/>
        </w:rPr>
        <w:t xml:space="preserve"> Το αίτημα εγγραφής υποβάλλεται από όλους τους υποψήφιους χρήστες ηλεκτρονικά μέσω της διαδικτυακής πύλης του Συστήματος, όπως αναφέρεται ανωτέρω.</w:t>
      </w:r>
    </w:p>
    <w:p w:rsidR="00712CB1" w:rsidRPr="008A7C79" w:rsidRDefault="00712CB1" w:rsidP="00197C80">
      <w:pPr>
        <w:tabs>
          <w:tab w:val="left" w:pos="8820"/>
        </w:tabs>
        <w:suppressAutoHyphens/>
        <w:spacing w:line="360" w:lineRule="auto"/>
        <w:jc w:val="both"/>
        <w:rPr>
          <w:rFonts w:ascii="Calibri" w:hAnsi="Calibri" w:cs="Tahoma"/>
          <w:sz w:val="22"/>
          <w:szCs w:val="22"/>
          <w:lang w:eastAsia="zh-CN"/>
        </w:rPr>
      </w:pPr>
      <w:r w:rsidRPr="008A7C79">
        <w:rPr>
          <w:rFonts w:ascii="Calibri" w:hAnsi="Calibri" w:cs="Tahoma"/>
          <w:b/>
          <w:bCs/>
          <w:sz w:val="22"/>
          <w:szCs w:val="22"/>
          <w:lang w:eastAsia="zh-CN"/>
        </w:rPr>
        <w:t>1.2.3</w:t>
      </w:r>
      <w:r w:rsidRPr="008A7C79">
        <w:rPr>
          <w:rFonts w:ascii="Calibri" w:hAnsi="Calibri" w:cs="Tahoma"/>
          <w:sz w:val="22"/>
          <w:szCs w:val="22"/>
          <w:lang w:eastAsia="zh-CN"/>
        </w:rPr>
        <w:t xml:space="preserve"> 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 </w:t>
      </w:r>
    </w:p>
    <w:p w:rsidR="00712CB1" w:rsidRPr="008A7C79" w:rsidRDefault="00712CB1" w:rsidP="00197C80">
      <w:pPr>
        <w:tabs>
          <w:tab w:val="left" w:pos="8820"/>
        </w:tabs>
        <w:suppressAutoHyphens/>
        <w:spacing w:line="360" w:lineRule="auto"/>
        <w:jc w:val="both"/>
        <w:rPr>
          <w:rFonts w:ascii="Calibri" w:hAnsi="Calibri" w:cs="Tahoma"/>
          <w:sz w:val="22"/>
          <w:szCs w:val="22"/>
          <w:lang w:eastAsia="zh-CN"/>
        </w:rPr>
      </w:pPr>
    </w:p>
    <w:p w:rsidR="00712CB1" w:rsidRPr="008A7C79" w:rsidRDefault="00712CB1" w:rsidP="00197C80">
      <w:pPr>
        <w:suppressAutoHyphens/>
        <w:spacing w:line="360" w:lineRule="auto"/>
        <w:jc w:val="both"/>
        <w:rPr>
          <w:rFonts w:ascii="Calibri" w:hAnsi="Calibri" w:cs="Tahoma"/>
          <w:b/>
          <w:bCs/>
          <w:sz w:val="22"/>
          <w:szCs w:val="22"/>
          <w:lang w:eastAsia="zh-CN"/>
        </w:rPr>
      </w:pPr>
      <w:r w:rsidRPr="008A7C79">
        <w:rPr>
          <w:rFonts w:ascii="Calibri" w:hAnsi="Calibri" w:cs="Tahoma"/>
          <w:b/>
          <w:bCs/>
          <w:sz w:val="22"/>
          <w:szCs w:val="22"/>
          <w:u w:val="single"/>
          <w:lang w:eastAsia="zh-CN"/>
        </w:rPr>
        <w:t>ΑΡΘΡΟ 2</w:t>
      </w:r>
      <w:r w:rsidRPr="008A7C79">
        <w:rPr>
          <w:rFonts w:ascii="Calibri" w:hAnsi="Calibri" w:cs="Tahoma"/>
          <w:b/>
          <w:bCs/>
          <w:sz w:val="22"/>
          <w:szCs w:val="22"/>
          <w:u w:val="single"/>
          <w:vertAlign w:val="superscript"/>
          <w:lang w:eastAsia="zh-CN"/>
        </w:rPr>
        <w:t>ο</w:t>
      </w:r>
    </w:p>
    <w:p w:rsidR="00712CB1" w:rsidRPr="008A7C79" w:rsidRDefault="00712CB1" w:rsidP="00197C80">
      <w:pPr>
        <w:suppressAutoHyphens/>
        <w:spacing w:line="360" w:lineRule="auto"/>
        <w:jc w:val="both"/>
        <w:rPr>
          <w:rFonts w:ascii="Calibri" w:hAnsi="Calibri" w:cs="Tahoma"/>
          <w:b/>
          <w:bCs/>
          <w:sz w:val="22"/>
          <w:szCs w:val="22"/>
          <w:lang w:eastAsia="zh-CN"/>
        </w:rPr>
      </w:pPr>
      <w:r w:rsidRPr="008A7C79">
        <w:rPr>
          <w:rFonts w:ascii="Calibri" w:hAnsi="Calibri" w:cs="Tahoma"/>
          <w:b/>
          <w:bCs/>
          <w:sz w:val="22"/>
          <w:szCs w:val="22"/>
          <w:lang w:eastAsia="zh-CN"/>
        </w:rPr>
        <w:t>ΠΡΟΫΠΟΛΟΓΙΣΜΟΣ</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Ο προϋπολογισμός δαπάνης ανέρχεται σε 165.327,70 ευρώ, πλέον ΦΠΑ 13% &amp; 24%, ήτοι 198.153,58 ευρώ.</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 xml:space="preserve">Η δαπάνη της προμήθειας θα βαρύνει τους κωδικούς εξόδων: </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15-6474.002 με τίτλο «έξοδα Κοινωνικού Παντοπωλείου» του Δήμου Λαυρεωτικής,</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 xml:space="preserve">60-6481.001 με τίτλο «έξοδα τροφείων Παιδικών Σταθμών ΔΕ Λαυρίου» και 60-6481002 με τίτλο «έξοδα τροφείων Παιδικών Σταθμών ΔΕ Κερατέας» του ΝΠΔΔ «ΚΕΦΑΛΟΣ» </w:t>
      </w:r>
      <w:r w:rsidRPr="008A7C79">
        <w:rPr>
          <w:rFonts w:ascii="Calibri" w:eastAsia="Batang" w:hAnsi="Calibri" w:cs="Tahoma"/>
          <w:sz w:val="22"/>
          <w:szCs w:val="22"/>
          <w:lang w:eastAsia="zh-CN"/>
        </w:rPr>
        <w:t xml:space="preserve">του </w:t>
      </w:r>
      <w:r w:rsidRPr="008A7C79">
        <w:rPr>
          <w:rFonts w:ascii="Calibri" w:hAnsi="Calibri" w:cs="Tahoma"/>
          <w:sz w:val="22"/>
          <w:szCs w:val="22"/>
          <w:lang w:eastAsia="zh-CN"/>
        </w:rPr>
        <w:t>προϋπολογισμού του 2016 και τους αντίστοιχους Κ.Α. για το έτος 2017.</w:t>
      </w:r>
    </w:p>
    <w:p w:rsidR="00712CB1" w:rsidRPr="001A1444" w:rsidRDefault="00712CB1" w:rsidP="00197C80">
      <w:pPr>
        <w:spacing w:line="360" w:lineRule="auto"/>
        <w:jc w:val="both"/>
        <w:rPr>
          <w:rFonts w:ascii="Calibri" w:hAnsi="Calibri"/>
          <w:b/>
          <w:sz w:val="22"/>
          <w:szCs w:val="22"/>
          <w:u w:val="single"/>
        </w:rPr>
      </w:pPr>
      <w:r w:rsidRPr="001A1444">
        <w:rPr>
          <w:rFonts w:ascii="Calibri" w:hAnsi="Calibri"/>
          <w:b/>
          <w:sz w:val="22"/>
          <w:szCs w:val="22"/>
          <w:u w:val="single"/>
        </w:rPr>
        <w:t>1. Παιδικός Σταθμός Δημοτικής Ενότητας Λαυρίου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119"/>
        <w:gridCol w:w="1701"/>
        <w:gridCol w:w="2126"/>
      </w:tblGrid>
      <w:tr w:rsidR="00712CB1" w:rsidRPr="001A1444" w:rsidTr="00683EAD">
        <w:tc>
          <w:tcPr>
            <w:tcW w:w="1134" w:type="dxa"/>
            <w:shd w:val="clear" w:color="auto" w:fill="auto"/>
          </w:tcPr>
          <w:p w:rsidR="00712CB1" w:rsidRPr="001A1444" w:rsidRDefault="00712CB1" w:rsidP="00197C80">
            <w:pPr>
              <w:spacing w:line="360" w:lineRule="auto"/>
              <w:jc w:val="center"/>
              <w:rPr>
                <w:rFonts w:ascii="Calibri" w:eastAsia="Calibri" w:hAnsi="Calibri" w:cs="Arial"/>
                <w:b/>
                <w:bCs/>
                <w:sz w:val="22"/>
                <w:szCs w:val="22"/>
                <w:lang w:eastAsia="en-US"/>
              </w:rPr>
            </w:pPr>
            <w:r w:rsidRPr="001A1444">
              <w:rPr>
                <w:rFonts w:ascii="Calibri" w:eastAsia="Calibri" w:hAnsi="Calibri" w:cs="Arial"/>
                <w:b/>
                <w:bCs/>
                <w:sz w:val="22"/>
                <w:szCs w:val="22"/>
                <w:lang w:eastAsia="en-US"/>
              </w:rPr>
              <w:t>ΟΜΑΔΑ</w:t>
            </w:r>
          </w:p>
        </w:tc>
        <w:tc>
          <w:tcPr>
            <w:tcW w:w="3119" w:type="dxa"/>
            <w:shd w:val="clear" w:color="auto" w:fill="auto"/>
          </w:tcPr>
          <w:p w:rsidR="00712CB1" w:rsidRPr="001A1444" w:rsidRDefault="00712CB1" w:rsidP="00197C80">
            <w:pPr>
              <w:spacing w:line="360" w:lineRule="auto"/>
              <w:jc w:val="center"/>
              <w:rPr>
                <w:rFonts w:ascii="Calibri" w:eastAsia="Calibri" w:hAnsi="Calibri" w:cs="Arial"/>
                <w:b/>
                <w:bCs/>
                <w:sz w:val="22"/>
                <w:szCs w:val="22"/>
                <w:lang w:eastAsia="en-US"/>
              </w:rPr>
            </w:pPr>
            <w:r w:rsidRPr="001A1444">
              <w:rPr>
                <w:rFonts w:ascii="Calibri" w:eastAsia="Calibri" w:hAnsi="Calibri" w:cs="Arial"/>
                <w:b/>
                <w:bCs/>
                <w:sz w:val="22"/>
                <w:szCs w:val="22"/>
                <w:lang w:eastAsia="en-US"/>
              </w:rPr>
              <w:t>ΠΕΡΙΓΡΑΦΗ ΟΜΑΔΑΣ</w:t>
            </w:r>
          </w:p>
        </w:tc>
        <w:tc>
          <w:tcPr>
            <w:tcW w:w="1701" w:type="dxa"/>
            <w:shd w:val="clear" w:color="auto" w:fill="auto"/>
          </w:tcPr>
          <w:p w:rsidR="00712CB1" w:rsidRPr="001A1444" w:rsidRDefault="00712CB1" w:rsidP="00197C80">
            <w:pPr>
              <w:spacing w:line="360" w:lineRule="auto"/>
              <w:jc w:val="center"/>
              <w:rPr>
                <w:rFonts w:ascii="Calibri" w:eastAsia="Calibri" w:hAnsi="Calibri" w:cs="Arial"/>
                <w:b/>
                <w:bCs/>
                <w:sz w:val="22"/>
                <w:szCs w:val="22"/>
                <w:lang w:eastAsia="en-US"/>
              </w:rPr>
            </w:pPr>
            <w:r w:rsidRPr="001A1444">
              <w:rPr>
                <w:rFonts w:ascii="Calibri" w:eastAsia="Calibri" w:hAnsi="Calibri" w:cs="Arial"/>
                <w:b/>
                <w:bCs/>
                <w:sz w:val="22"/>
                <w:szCs w:val="22"/>
                <w:lang w:eastAsia="en-US"/>
              </w:rPr>
              <w:t>ΑΞΙΑ προ ΦΠΑ</w:t>
            </w:r>
          </w:p>
        </w:tc>
        <w:tc>
          <w:tcPr>
            <w:tcW w:w="2126" w:type="dxa"/>
          </w:tcPr>
          <w:p w:rsidR="00712CB1" w:rsidRPr="001A1444" w:rsidRDefault="00712CB1" w:rsidP="00197C80">
            <w:pPr>
              <w:spacing w:line="360" w:lineRule="auto"/>
              <w:jc w:val="center"/>
              <w:rPr>
                <w:rFonts w:ascii="Calibri" w:eastAsia="Calibri" w:hAnsi="Calibri" w:cs="Arial"/>
                <w:b/>
                <w:bCs/>
                <w:sz w:val="22"/>
                <w:szCs w:val="22"/>
                <w:lang w:eastAsia="en-US"/>
              </w:rPr>
            </w:pPr>
            <w:r>
              <w:rPr>
                <w:rFonts w:ascii="Calibri" w:eastAsia="Calibri" w:hAnsi="Calibri" w:cs="Arial"/>
                <w:b/>
                <w:bCs/>
                <w:sz w:val="22"/>
                <w:szCs w:val="22"/>
                <w:lang w:eastAsia="en-US"/>
              </w:rPr>
              <w:t>ΑΞΙΑ με ΦΠΑ</w:t>
            </w:r>
          </w:p>
        </w:tc>
      </w:tr>
      <w:tr w:rsidR="00712CB1" w:rsidRPr="001A1444" w:rsidTr="00683EAD">
        <w:trPr>
          <w:trHeight w:val="249"/>
        </w:trPr>
        <w:tc>
          <w:tcPr>
            <w:tcW w:w="1134"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Α</w:t>
            </w:r>
            <w:r w:rsidRPr="001A1444">
              <w:rPr>
                <w:rFonts w:ascii="Calibri" w:eastAsia="Calibri" w:hAnsi="Calibri" w:cs="Arial"/>
                <w:bCs/>
                <w:sz w:val="22"/>
                <w:szCs w:val="22"/>
                <w:vertAlign w:val="subscript"/>
                <w:lang w:eastAsia="en-US"/>
              </w:rPr>
              <w:t>1</w:t>
            </w:r>
          </w:p>
        </w:tc>
        <w:tc>
          <w:tcPr>
            <w:tcW w:w="3119"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ΦΡΕΣΚΟ ΓΑΛΑ</w:t>
            </w:r>
          </w:p>
        </w:tc>
        <w:tc>
          <w:tcPr>
            <w:tcW w:w="1701" w:type="dxa"/>
            <w:shd w:val="clear" w:color="auto" w:fill="auto"/>
          </w:tcPr>
          <w:p w:rsidR="00712CB1" w:rsidRPr="001A1444" w:rsidRDefault="00712CB1" w:rsidP="00197C80">
            <w:pPr>
              <w:spacing w:line="360" w:lineRule="auto"/>
              <w:jc w:val="right"/>
              <w:rPr>
                <w:rFonts w:ascii="Calibri" w:eastAsia="Calibri" w:hAnsi="Calibri" w:cs="Arial"/>
                <w:bCs/>
                <w:sz w:val="22"/>
                <w:szCs w:val="22"/>
                <w:lang w:eastAsia="en-US"/>
              </w:rPr>
            </w:pPr>
            <w:r w:rsidRPr="001A1444">
              <w:rPr>
                <w:rFonts w:ascii="Calibri" w:eastAsia="Calibri" w:hAnsi="Calibri" w:cs="Arial"/>
                <w:bCs/>
                <w:sz w:val="22"/>
                <w:szCs w:val="22"/>
                <w:lang w:eastAsia="en-US"/>
              </w:rPr>
              <w:t>4.850,00 €</w:t>
            </w:r>
          </w:p>
        </w:tc>
        <w:tc>
          <w:tcPr>
            <w:tcW w:w="2126" w:type="dxa"/>
          </w:tcPr>
          <w:p w:rsidR="00712CB1" w:rsidRPr="00804E72" w:rsidRDefault="00712CB1" w:rsidP="00197C80">
            <w:pPr>
              <w:spacing w:line="360" w:lineRule="auto"/>
              <w:jc w:val="right"/>
              <w:rPr>
                <w:rFonts w:ascii="Calibri" w:eastAsia="Calibri" w:hAnsi="Calibri" w:cs="Arial"/>
                <w:bCs/>
                <w:sz w:val="22"/>
                <w:szCs w:val="22"/>
                <w:lang w:eastAsia="en-US"/>
              </w:rPr>
            </w:pPr>
            <w:r w:rsidRPr="00804E72">
              <w:rPr>
                <w:rFonts w:ascii="Calibri" w:eastAsia="Calibri" w:hAnsi="Calibri" w:cs="Arial"/>
                <w:bCs/>
                <w:sz w:val="22"/>
                <w:szCs w:val="22"/>
                <w:lang w:eastAsia="en-US"/>
              </w:rPr>
              <w:t>5.480,50 €</w:t>
            </w:r>
          </w:p>
        </w:tc>
      </w:tr>
      <w:tr w:rsidR="00712CB1" w:rsidRPr="001A1444" w:rsidTr="00683EAD">
        <w:tc>
          <w:tcPr>
            <w:tcW w:w="1134"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Β</w:t>
            </w:r>
            <w:r w:rsidRPr="001A1444">
              <w:rPr>
                <w:rFonts w:ascii="Calibri" w:eastAsia="Calibri" w:hAnsi="Calibri" w:cs="Arial"/>
                <w:bCs/>
                <w:sz w:val="22"/>
                <w:szCs w:val="22"/>
                <w:vertAlign w:val="subscript"/>
                <w:lang w:eastAsia="en-US"/>
              </w:rPr>
              <w:t>1</w:t>
            </w:r>
          </w:p>
        </w:tc>
        <w:tc>
          <w:tcPr>
            <w:tcW w:w="3119"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ΕΙΔΗ ΙΧΘΥΟΠΩΛΕΙΟΥ</w:t>
            </w:r>
          </w:p>
        </w:tc>
        <w:tc>
          <w:tcPr>
            <w:tcW w:w="1701" w:type="dxa"/>
            <w:shd w:val="clear" w:color="auto" w:fill="auto"/>
          </w:tcPr>
          <w:p w:rsidR="00712CB1" w:rsidRPr="001A1444" w:rsidRDefault="00712CB1" w:rsidP="00197C80">
            <w:pPr>
              <w:spacing w:line="360" w:lineRule="auto"/>
              <w:jc w:val="right"/>
              <w:rPr>
                <w:rFonts w:ascii="Calibri" w:eastAsia="Calibri" w:hAnsi="Calibri" w:cs="Arial"/>
                <w:bCs/>
                <w:sz w:val="22"/>
                <w:szCs w:val="22"/>
                <w:lang w:eastAsia="en-US"/>
              </w:rPr>
            </w:pPr>
            <w:r w:rsidRPr="001A1444">
              <w:rPr>
                <w:rFonts w:ascii="Calibri" w:eastAsia="Calibri" w:hAnsi="Calibri" w:cs="Arial"/>
                <w:bCs/>
                <w:sz w:val="22"/>
                <w:szCs w:val="22"/>
                <w:lang w:eastAsia="en-US"/>
              </w:rPr>
              <w:t>1.248,45 €</w:t>
            </w:r>
          </w:p>
        </w:tc>
        <w:tc>
          <w:tcPr>
            <w:tcW w:w="2126" w:type="dxa"/>
          </w:tcPr>
          <w:p w:rsidR="00712CB1" w:rsidRPr="00804E72" w:rsidRDefault="00712CB1" w:rsidP="00197C80">
            <w:pPr>
              <w:spacing w:line="360" w:lineRule="auto"/>
              <w:jc w:val="right"/>
              <w:rPr>
                <w:rFonts w:ascii="Calibri" w:eastAsia="Calibri" w:hAnsi="Calibri" w:cs="Arial"/>
                <w:bCs/>
                <w:sz w:val="22"/>
                <w:szCs w:val="22"/>
                <w:lang w:eastAsia="en-US"/>
              </w:rPr>
            </w:pPr>
            <w:r w:rsidRPr="00804E72">
              <w:rPr>
                <w:rFonts w:ascii="Calibri" w:eastAsia="Calibri" w:hAnsi="Calibri" w:cs="Arial"/>
                <w:bCs/>
                <w:sz w:val="22"/>
                <w:szCs w:val="22"/>
                <w:lang w:eastAsia="en-US"/>
              </w:rPr>
              <w:t>1.410,75 €</w:t>
            </w:r>
          </w:p>
        </w:tc>
      </w:tr>
      <w:tr w:rsidR="00712CB1" w:rsidRPr="001A1444" w:rsidTr="00683EAD">
        <w:tc>
          <w:tcPr>
            <w:tcW w:w="1134"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Γ</w:t>
            </w:r>
            <w:r w:rsidRPr="001A1444">
              <w:rPr>
                <w:rFonts w:ascii="Calibri" w:eastAsia="Calibri" w:hAnsi="Calibri" w:cs="Arial"/>
                <w:bCs/>
                <w:sz w:val="22"/>
                <w:szCs w:val="22"/>
                <w:vertAlign w:val="subscript"/>
                <w:lang w:eastAsia="en-US"/>
              </w:rPr>
              <w:t>1</w:t>
            </w:r>
          </w:p>
        </w:tc>
        <w:tc>
          <w:tcPr>
            <w:tcW w:w="3119"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ΓΑΛΑΚΤΟΚΟΜΙΚΑ ΕΙΔΗ</w:t>
            </w:r>
          </w:p>
        </w:tc>
        <w:tc>
          <w:tcPr>
            <w:tcW w:w="1701" w:type="dxa"/>
            <w:shd w:val="clear" w:color="auto" w:fill="auto"/>
          </w:tcPr>
          <w:p w:rsidR="00712CB1" w:rsidRPr="001A1444" w:rsidRDefault="00712CB1" w:rsidP="00197C80">
            <w:pPr>
              <w:spacing w:line="360" w:lineRule="auto"/>
              <w:jc w:val="right"/>
              <w:rPr>
                <w:rFonts w:ascii="Calibri" w:eastAsia="Calibri" w:hAnsi="Calibri" w:cs="Arial"/>
                <w:bCs/>
                <w:sz w:val="22"/>
                <w:szCs w:val="22"/>
                <w:lang w:eastAsia="en-US"/>
              </w:rPr>
            </w:pPr>
            <w:r w:rsidRPr="001A1444">
              <w:rPr>
                <w:rFonts w:ascii="Calibri" w:eastAsia="Calibri" w:hAnsi="Calibri"/>
                <w:sz w:val="22"/>
                <w:szCs w:val="22"/>
                <w:lang w:eastAsia="en-US"/>
              </w:rPr>
              <w:t>3.693,15 €</w:t>
            </w:r>
          </w:p>
        </w:tc>
        <w:tc>
          <w:tcPr>
            <w:tcW w:w="2126" w:type="dxa"/>
          </w:tcPr>
          <w:p w:rsidR="00712CB1" w:rsidRPr="00804E72" w:rsidRDefault="00712CB1" w:rsidP="00197C80">
            <w:pPr>
              <w:spacing w:line="360" w:lineRule="auto"/>
              <w:jc w:val="right"/>
              <w:rPr>
                <w:rFonts w:ascii="Calibri" w:eastAsia="Calibri" w:hAnsi="Calibri"/>
                <w:sz w:val="22"/>
                <w:szCs w:val="22"/>
                <w:lang w:eastAsia="en-US"/>
              </w:rPr>
            </w:pPr>
            <w:r>
              <w:rPr>
                <w:rFonts w:ascii="Calibri" w:eastAsia="Calibri" w:hAnsi="Calibri"/>
                <w:sz w:val="22"/>
                <w:szCs w:val="22"/>
                <w:lang w:eastAsia="en-US"/>
              </w:rPr>
              <w:t xml:space="preserve">4.173,26 € </w:t>
            </w:r>
          </w:p>
        </w:tc>
      </w:tr>
      <w:tr w:rsidR="00712CB1" w:rsidRPr="001A1444" w:rsidTr="00683EAD">
        <w:tc>
          <w:tcPr>
            <w:tcW w:w="1134"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Δ</w:t>
            </w:r>
            <w:r w:rsidRPr="001A1444">
              <w:rPr>
                <w:rFonts w:ascii="Calibri" w:eastAsia="Calibri" w:hAnsi="Calibri" w:cs="Arial"/>
                <w:bCs/>
                <w:sz w:val="22"/>
                <w:szCs w:val="22"/>
                <w:vertAlign w:val="subscript"/>
                <w:lang w:eastAsia="en-US"/>
              </w:rPr>
              <w:t>1</w:t>
            </w:r>
          </w:p>
        </w:tc>
        <w:tc>
          <w:tcPr>
            <w:tcW w:w="3119"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ΕΙΔΗ ΑΡΤΟΠΟΙΕΙΟΥ</w:t>
            </w:r>
          </w:p>
        </w:tc>
        <w:tc>
          <w:tcPr>
            <w:tcW w:w="1701" w:type="dxa"/>
            <w:shd w:val="clear" w:color="auto" w:fill="auto"/>
          </w:tcPr>
          <w:p w:rsidR="00712CB1" w:rsidRPr="001A1444" w:rsidRDefault="00712CB1" w:rsidP="00197C80">
            <w:pPr>
              <w:spacing w:line="360" w:lineRule="auto"/>
              <w:jc w:val="right"/>
              <w:rPr>
                <w:rFonts w:ascii="Calibri" w:eastAsia="Calibri" w:hAnsi="Calibri"/>
                <w:sz w:val="22"/>
                <w:szCs w:val="22"/>
                <w:lang w:eastAsia="en-US"/>
              </w:rPr>
            </w:pPr>
            <w:r w:rsidRPr="001A1444">
              <w:rPr>
                <w:rFonts w:ascii="Calibri" w:eastAsia="Calibri" w:hAnsi="Calibri"/>
                <w:sz w:val="22"/>
                <w:szCs w:val="22"/>
                <w:lang w:eastAsia="en-US"/>
              </w:rPr>
              <w:t>7.912,50 €</w:t>
            </w:r>
          </w:p>
        </w:tc>
        <w:tc>
          <w:tcPr>
            <w:tcW w:w="2126" w:type="dxa"/>
          </w:tcPr>
          <w:p w:rsidR="00712CB1" w:rsidRPr="00804E72" w:rsidRDefault="00712CB1" w:rsidP="00197C80">
            <w:pPr>
              <w:spacing w:line="360" w:lineRule="auto"/>
              <w:jc w:val="right"/>
              <w:rPr>
                <w:rFonts w:ascii="Calibri" w:eastAsia="Calibri" w:hAnsi="Calibri"/>
                <w:sz w:val="22"/>
                <w:szCs w:val="22"/>
                <w:lang w:eastAsia="en-US"/>
              </w:rPr>
            </w:pPr>
            <w:r>
              <w:rPr>
                <w:rFonts w:ascii="Calibri" w:eastAsia="Calibri" w:hAnsi="Calibri"/>
                <w:sz w:val="22"/>
                <w:szCs w:val="22"/>
                <w:lang w:eastAsia="en-US"/>
              </w:rPr>
              <w:t>9.396,53 €</w:t>
            </w:r>
          </w:p>
        </w:tc>
      </w:tr>
      <w:tr w:rsidR="00712CB1" w:rsidRPr="001A1444" w:rsidTr="00683EAD">
        <w:tc>
          <w:tcPr>
            <w:tcW w:w="1134"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Ε</w:t>
            </w:r>
            <w:r w:rsidRPr="001A1444">
              <w:rPr>
                <w:rFonts w:ascii="Calibri" w:eastAsia="Calibri" w:hAnsi="Calibri" w:cs="Arial"/>
                <w:bCs/>
                <w:sz w:val="22"/>
                <w:szCs w:val="22"/>
                <w:vertAlign w:val="subscript"/>
                <w:lang w:eastAsia="en-US"/>
              </w:rPr>
              <w:t>1</w:t>
            </w:r>
          </w:p>
        </w:tc>
        <w:tc>
          <w:tcPr>
            <w:tcW w:w="3119"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ΕΙΔΗ ΚΡΕΟΠΩΛΕΙΟΥ</w:t>
            </w:r>
          </w:p>
        </w:tc>
        <w:tc>
          <w:tcPr>
            <w:tcW w:w="1701" w:type="dxa"/>
            <w:shd w:val="clear" w:color="auto" w:fill="auto"/>
          </w:tcPr>
          <w:p w:rsidR="00712CB1" w:rsidRPr="001A1444" w:rsidRDefault="00712CB1" w:rsidP="00197C80">
            <w:pPr>
              <w:spacing w:line="360" w:lineRule="auto"/>
              <w:jc w:val="right"/>
              <w:rPr>
                <w:rFonts w:ascii="Calibri" w:eastAsia="Calibri" w:hAnsi="Calibri"/>
                <w:sz w:val="22"/>
                <w:szCs w:val="22"/>
                <w:lang w:eastAsia="en-US"/>
              </w:rPr>
            </w:pPr>
            <w:r w:rsidRPr="001A1444">
              <w:rPr>
                <w:rFonts w:ascii="Calibri" w:eastAsia="Calibri" w:hAnsi="Calibri"/>
                <w:sz w:val="22"/>
                <w:szCs w:val="22"/>
                <w:lang w:eastAsia="en-US"/>
              </w:rPr>
              <w:t>6.459,02 €</w:t>
            </w:r>
          </w:p>
        </w:tc>
        <w:tc>
          <w:tcPr>
            <w:tcW w:w="2126" w:type="dxa"/>
          </w:tcPr>
          <w:p w:rsidR="00712CB1" w:rsidRPr="00804E72" w:rsidRDefault="00712CB1" w:rsidP="00197C80">
            <w:pPr>
              <w:spacing w:line="360" w:lineRule="auto"/>
              <w:jc w:val="right"/>
              <w:rPr>
                <w:rFonts w:ascii="Calibri" w:eastAsia="Calibri" w:hAnsi="Calibri"/>
                <w:sz w:val="22"/>
                <w:szCs w:val="22"/>
                <w:lang w:eastAsia="en-US"/>
              </w:rPr>
            </w:pPr>
            <w:r>
              <w:rPr>
                <w:rFonts w:ascii="Calibri" w:eastAsia="Calibri" w:hAnsi="Calibri"/>
                <w:sz w:val="22"/>
                <w:szCs w:val="22"/>
                <w:lang w:eastAsia="en-US"/>
              </w:rPr>
              <w:t>7.298,70 €</w:t>
            </w:r>
          </w:p>
        </w:tc>
      </w:tr>
      <w:tr w:rsidR="00712CB1" w:rsidRPr="001A1444" w:rsidTr="00683EAD">
        <w:tc>
          <w:tcPr>
            <w:tcW w:w="1134"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ΣΤ</w:t>
            </w:r>
            <w:r w:rsidRPr="001A1444">
              <w:rPr>
                <w:rFonts w:ascii="Calibri" w:eastAsia="Calibri" w:hAnsi="Calibri" w:cs="Arial"/>
                <w:bCs/>
                <w:sz w:val="22"/>
                <w:szCs w:val="22"/>
                <w:vertAlign w:val="subscript"/>
                <w:lang w:eastAsia="en-US"/>
              </w:rPr>
              <w:t>1</w:t>
            </w:r>
          </w:p>
        </w:tc>
        <w:tc>
          <w:tcPr>
            <w:tcW w:w="3119"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ΕΙΔΗ ΟΠΩΡΟΠΩΛΕΙΟΥ</w:t>
            </w:r>
          </w:p>
        </w:tc>
        <w:tc>
          <w:tcPr>
            <w:tcW w:w="1701" w:type="dxa"/>
            <w:shd w:val="clear" w:color="auto" w:fill="auto"/>
          </w:tcPr>
          <w:p w:rsidR="00712CB1" w:rsidRPr="001A1444" w:rsidRDefault="00712CB1" w:rsidP="00197C80">
            <w:pPr>
              <w:spacing w:line="360" w:lineRule="auto"/>
              <w:jc w:val="right"/>
              <w:rPr>
                <w:rFonts w:ascii="Calibri" w:eastAsia="Calibri" w:hAnsi="Calibri"/>
                <w:sz w:val="22"/>
                <w:szCs w:val="22"/>
                <w:lang w:eastAsia="en-US"/>
              </w:rPr>
            </w:pPr>
            <w:r w:rsidRPr="001A1444">
              <w:rPr>
                <w:rFonts w:ascii="Calibri" w:eastAsia="Calibri" w:hAnsi="Calibri"/>
                <w:sz w:val="22"/>
                <w:szCs w:val="22"/>
                <w:lang w:eastAsia="en-US"/>
              </w:rPr>
              <w:t>6.191,63 €</w:t>
            </w:r>
          </w:p>
        </w:tc>
        <w:tc>
          <w:tcPr>
            <w:tcW w:w="2126" w:type="dxa"/>
          </w:tcPr>
          <w:p w:rsidR="00712CB1" w:rsidRPr="00804E72" w:rsidRDefault="00712CB1" w:rsidP="00197C80">
            <w:pPr>
              <w:spacing w:line="360" w:lineRule="auto"/>
              <w:jc w:val="right"/>
              <w:rPr>
                <w:rFonts w:ascii="Calibri" w:eastAsia="Calibri" w:hAnsi="Calibri"/>
                <w:sz w:val="22"/>
                <w:szCs w:val="22"/>
                <w:lang w:eastAsia="en-US"/>
              </w:rPr>
            </w:pPr>
            <w:r>
              <w:rPr>
                <w:rFonts w:ascii="Calibri" w:eastAsia="Calibri" w:hAnsi="Calibri"/>
                <w:sz w:val="22"/>
                <w:szCs w:val="22"/>
                <w:lang w:eastAsia="en-US"/>
              </w:rPr>
              <w:t>6.996,55 €</w:t>
            </w:r>
          </w:p>
        </w:tc>
      </w:tr>
      <w:tr w:rsidR="00712CB1" w:rsidRPr="001A1444" w:rsidTr="00683EAD">
        <w:trPr>
          <w:trHeight w:val="287"/>
        </w:trPr>
        <w:tc>
          <w:tcPr>
            <w:tcW w:w="1134"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Ζ</w:t>
            </w:r>
            <w:r w:rsidRPr="001A1444">
              <w:rPr>
                <w:rFonts w:ascii="Calibri" w:eastAsia="Calibri" w:hAnsi="Calibri" w:cs="Arial"/>
                <w:bCs/>
                <w:sz w:val="22"/>
                <w:szCs w:val="22"/>
                <w:vertAlign w:val="subscript"/>
                <w:lang w:eastAsia="en-US"/>
              </w:rPr>
              <w:t>1</w:t>
            </w:r>
          </w:p>
        </w:tc>
        <w:tc>
          <w:tcPr>
            <w:tcW w:w="3119"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ΕΙΔΗ ΠΑΝΤΟΠΩΛΕΙΟΥ</w:t>
            </w:r>
          </w:p>
        </w:tc>
        <w:tc>
          <w:tcPr>
            <w:tcW w:w="1701" w:type="dxa"/>
            <w:shd w:val="clear" w:color="auto" w:fill="auto"/>
          </w:tcPr>
          <w:p w:rsidR="00712CB1" w:rsidRPr="001A1444" w:rsidRDefault="00712CB1" w:rsidP="00197C80">
            <w:pPr>
              <w:spacing w:line="360" w:lineRule="auto"/>
              <w:jc w:val="right"/>
              <w:rPr>
                <w:rFonts w:ascii="Calibri" w:eastAsia="Calibri" w:hAnsi="Calibri"/>
                <w:sz w:val="22"/>
                <w:szCs w:val="22"/>
                <w:lang w:eastAsia="en-US"/>
              </w:rPr>
            </w:pPr>
            <w:r w:rsidRPr="001A1444">
              <w:rPr>
                <w:rFonts w:ascii="Calibri" w:eastAsia="Calibri" w:hAnsi="Calibri"/>
                <w:sz w:val="22"/>
                <w:szCs w:val="22"/>
                <w:lang w:eastAsia="en-US"/>
              </w:rPr>
              <w:t>8.278,10 €</w:t>
            </w:r>
          </w:p>
        </w:tc>
        <w:tc>
          <w:tcPr>
            <w:tcW w:w="2126" w:type="dxa"/>
          </w:tcPr>
          <w:p w:rsidR="00712CB1" w:rsidRPr="00804E72" w:rsidRDefault="00712CB1" w:rsidP="00197C80">
            <w:pPr>
              <w:spacing w:line="360" w:lineRule="auto"/>
              <w:jc w:val="right"/>
              <w:rPr>
                <w:rFonts w:ascii="Calibri" w:eastAsia="Calibri" w:hAnsi="Calibri"/>
                <w:sz w:val="22"/>
                <w:szCs w:val="22"/>
                <w:lang w:eastAsia="en-US"/>
              </w:rPr>
            </w:pPr>
            <w:r>
              <w:rPr>
                <w:rFonts w:ascii="Calibri" w:eastAsia="Calibri" w:hAnsi="Calibri"/>
                <w:sz w:val="22"/>
                <w:szCs w:val="22"/>
                <w:lang w:eastAsia="en-US"/>
              </w:rPr>
              <w:t>9.722,06 €</w:t>
            </w:r>
          </w:p>
        </w:tc>
      </w:tr>
    </w:tbl>
    <w:p w:rsidR="001963C2" w:rsidRDefault="001963C2" w:rsidP="00197C80">
      <w:pPr>
        <w:spacing w:line="360" w:lineRule="auto"/>
        <w:jc w:val="both"/>
        <w:rPr>
          <w:rFonts w:ascii="Calibri" w:hAnsi="Calibri"/>
          <w:b/>
          <w:sz w:val="22"/>
          <w:szCs w:val="22"/>
          <w:u w:val="single"/>
        </w:rPr>
      </w:pPr>
    </w:p>
    <w:p w:rsidR="00712CB1" w:rsidRPr="001A1444" w:rsidRDefault="00712CB1" w:rsidP="00197C80">
      <w:pPr>
        <w:spacing w:line="360" w:lineRule="auto"/>
        <w:jc w:val="both"/>
        <w:rPr>
          <w:rFonts w:ascii="Calibri" w:hAnsi="Calibri"/>
          <w:b/>
          <w:sz w:val="22"/>
          <w:szCs w:val="22"/>
          <w:u w:val="single"/>
        </w:rPr>
      </w:pPr>
      <w:r w:rsidRPr="001A1444">
        <w:rPr>
          <w:rFonts w:ascii="Calibri" w:hAnsi="Calibri"/>
          <w:b/>
          <w:sz w:val="22"/>
          <w:szCs w:val="22"/>
          <w:u w:val="single"/>
        </w:rPr>
        <w:t>2. Παιδικός Σταθμός Δημοτικής Ενότητας Κερατέας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119"/>
        <w:gridCol w:w="1701"/>
        <w:gridCol w:w="2126"/>
      </w:tblGrid>
      <w:tr w:rsidR="00712CB1" w:rsidRPr="001A1444" w:rsidTr="00683EAD">
        <w:tc>
          <w:tcPr>
            <w:tcW w:w="1134" w:type="dxa"/>
            <w:shd w:val="clear" w:color="auto" w:fill="auto"/>
          </w:tcPr>
          <w:p w:rsidR="00712CB1" w:rsidRPr="001A1444" w:rsidRDefault="00712CB1" w:rsidP="00197C80">
            <w:pPr>
              <w:spacing w:line="360" w:lineRule="auto"/>
              <w:jc w:val="center"/>
              <w:rPr>
                <w:rFonts w:ascii="Calibri" w:eastAsia="Calibri" w:hAnsi="Calibri" w:cs="Arial"/>
                <w:b/>
                <w:bCs/>
                <w:sz w:val="22"/>
                <w:szCs w:val="22"/>
                <w:lang w:eastAsia="en-US"/>
              </w:rPr>
            </w:pPr>
            <w:r w:rsidRPr="001A1444">
              <w:rPr>
                <w:rFonts w:ascii="Calibri" w:eastAsia="Calibri" w:hAnsi="Calibri" w:cs="Arial"/>
                <w:b/>
                <w:bCs/>
                <w:sz w:val="22"/>
                <w:szCs w:val="22"/>
                <w:lang w:eastAsia="en-US"/>
              </w:rPr>
              <w:t>ΟΜΑΔΑ</w:t>
            </w:r>
          </w:p>
        </w:tc>
        <w:tc>
          <w:tcPr>
            <w:tcW w:w="3119" w:type="dxa"/>
            <w:shd w:val="clear" w:color="auto" w:fill="auto"/>
          </w:tcPr>
          <w:p w:rsidR="00712CB1" w:rsidRPr="001A1444" w:rsidRDefault="00712CB1" w:rsidP="00197C80">
            <w:pPr>
              <w:spacing w:line="360" w:lineRule="auto"/>
              <w:jc w:val="center"/>
              <w:rPr>
                <w:rFonts w:ascii="Calibri" w:eastAsia="Calibri" w:hAnsi="Calibri" w:cs="Arial"/>
                <w:b/>
                <w:bCs/>
                <w:sz w:val="22"/>
                <w:szCs w:val="22"/>
                <w:lang w:eastAsia="en-US"/>
              </w:rPr>
            </w:pPr>
            <w:r w:rsidRPr="001A1444">
              <w:rPr>
                <w:rFonts w:ascii="Calibri" w:eastAsia="Calibri" w:hAnsi="Calibri" w:cs="Arial"/>
                <w:b/>
                <w:bCs/>
                <w:sz w:val="22"/>
                <w:szCs w:val="22"/>
                <w:lang w:eastAsia="en-US"/>
              </w:rPr>
              <w:t>ΠΕΡΙΓΡΑΦΗ ΟΜΑΔΑΣ</w:t>
            </w:r>
          </w:p>
        </w:tc>
        <w:tc>
          <w:tcPr>
            <w:tcW w:w="1701" w:type="dxa"/>
            <w:shd w:val="clear" w:color="auto" w:fill="auto"/>
          </w:tcPr>
          <w:p w:rsidR="00712CB1" w:rsidRPr="001A1444" w:rsidRDefault="00712CB1" w:rsidP="00197C80">
            <w:pPr>
              <w:spacing w:line="360" w:lineRule="auto"/>
              <w:jc w:val="center"/>
              <w:rPr>
                <w:rFonts w:ascii="Calibri" w:eastAsia="Calibri" w:hAnsi="Calibri" w:cs="Arial"/>
                <w:b/>
                <w:bCs/>
                <w:sz w:val="22"/>
                <w:szCs w:val="22"/>
                <w:lang w:eastAsia="en-US"/>
              </w:rPr>
            </w:pPr>
            <w:r w:rsidRPr="001A1444">
              <w:rPr>
                <w:rFonts w:ascii="Calibri" w:eastAsia="Calibri" w:hAnsi="Calibri" w:cs="Arial"/>
                <w:b/>
                <w:bCs/>
                <w:sz w:val="22"/>
                <w:szCs w:val="22"/>
                <w:lang w:eastAsia="en-US"/>
              </w:rPr>
              <w:t>ΑΞΙΑ προ ΦΠΑ</w:t>
            </w:r>
          </w:p>
        </w:tc>
        <w:tc>
          <w:tcPr>
            <w:tcW w:w="2126" w:type="dxa"/>
          </w:tcPr>
          <w:p w:rsidR="00712CB1" w:rsidRPr="001A1444" w:rsidRDefault="00712CB1" w:rsidP="00197C80">
            <w:pPr>
              <w:spacing w:line="360" w:lineRule="auto"/>
              <w:jc w:val="center"/>
              <w:rPr>
                <w:rFonts w:ascii="Calibri" w:eastAsia="Calibri" w:hAnsi="Calibri" w:cs="Arial"/>
                <w:b/>
                <w:bCs/>
                <w:sz w:val="22"/>
                <w:szCs w:val="22"/>
                <w:lang w:eastAsia="en-US"/>
              </w:rPr>
            </w:pPr>
            <w:r>
              <w:rPr>
                <w:rFonts w:ascii="Calibri" w:eastAsia="Calibri" w:hAnsi="Calibri" w:cs="Arial"/>
                <w:b/>
                <w:bCs/>
                <w:sz w:val="22"/>
                <w:szCs w:val="22"/>
                <w:lang w:eastAsia="en-US"/>
              </w:rPr>
              <w:t>ΑΞΙΑ με ΦΠΑ</w:t>
            </w:r>
          </w:p>
        </w:tc>
      </w:tr>
      <w:tr w:rsidR="00712CB1" w:rsidRPr="001A1444" w:rsidTr="00683EAD">
        <w:tc>
          <w:tcPr>
            <w:tcW w:w="1134"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Α</w:t>
            </w:r>
            <w:r w:rsidRPr="001A1444">
              <w:rPr>
                <w:rFonts w:ascii="Calibri" w:eastAsia="Calibri" w:hAnsi="Calibri" w:cs="Arial"/>
                <w:bCs/>
                <w:sz w:val="22"/>
                <w:szCs w:val="22"/>
                <w:vertAlign w:val="subscript"/>
                <w:lang w:eastAsia="en-US"/>
              </w:rPr>
              <w:t>2</w:t>
            </w:r>
          </w:p>
        </w:tc>
        <w:tc>
          <w:tcPr>
            <w:tcW w:w="3119"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ΦΡΕΣΚΟ ΓΑΛΑ</w:t>
            </w:r>
          </w:p>
        </w:tc>
        <w:tc>
          <w:tcPr>
            <w:tcW w:w="1701" w:type="dxa"/>
            <w:shd w:val="clear" w:color="auto" w:fill="auto"/>
          </w:tcPr>
          <w:p w:rsidR="00712CB1" w:rsidRPr="001A1444" w:rsidRDefault="00712CB1" w:rsidP="00197C80">
            <w:pPr>
              <w:spacing w:line="360" w:lineRule="auto"/>
              <w:jc w:val="right"/>
              <w:rPr>
                <w:rFonts w:ascii="Calibri" w:eastAsia="Calibri" w:hAnsi="Calibri" w:cs="Arial"/>
                <w:bCs/>
                <w:sz w:val="22"/>
                <w:szCs w:val="22"/>
                <w:lang w:eastAsia="en-US"/>
              </w:rPr>
            </w:pPr>
            <w:r w:rsidRPr="001A1444">
              <w:rPr>
                <w:rFonts w:ascii="Calibri" w:eastAsia="Calibri" w:hAnsi="Calibri" w:cs="Arial"/>
                <w:bCs/>
                <w:sz w:val="22"/>
                <w:szCs w:val="22"/>
                <w:lang w:eastAsia="en-US"/>
              </w:rPr>
              <w:t>4.850,00 €</w:t>
            </w:r>
          </w:p>
        </w:tc>
        <w:tc>
          <w:tcPr>
            <w:tcW w:w="2126" w:type="dxa"/>
          </w:tcPr>
          <w:p w:rsidR="00712CB1" w:rsidRPr="00804E72" w:rsidRDefault="00712CB1" w:rsidP="00197C80">
            <w:pPr>
              <w:spacing w:line="360" w:lineRule="auto"/>
              <w:jc w:val="right"/>
              <w:rPr>
                <w:rFonts w:ascii="Calibri" w:eastAsia="Calibri" w:hAnsi="Calibri" w:cs="Arial"/>
                <w:bCs/>
                <w:sz w:val="22"/>
                <w:szCs w:val="22"/>
                <w:lang w:eastAsia="en-US"/>
              </w:rPr>
            </w:pPr>
            <w:r w:rsidRPr="00804E72">
              <w:rPr>
                <w:rFonts w:ascii="Calibri" w:eastAsia="Calibri" w:hAnsi="Calibri" w:cs="Arial"/>
                <w:bCs/>
                <w:sz w:val="22"/>
                <w:szCs w:val="22"/>
                <w:lang w:eastAsia="en-US"/>
              </w:rPr>
              <w:t>5.480,50 €</w:t>
            </w:r>
          </w:p>
        </w:tc>
      </w:tr>
      <w:tr w:rsidR="00712CB1" w:rsidRPr="001A1444" w:rsidTr="00683EAD">
        <w:tc>
          <w:tcPr>
            <w:tcW w:w="1134"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Β</w:t>
            </w:r>
            <w:r w:rsidRPr="001A1444">
              <w:rPr>
                <w:rFonts w:ascii="Calibri" w:eastAsia="Calibri" w:hAnsi="Calibri" w:cs="Arial"/>
                <w:bCs/>
                <w:sz w:val="22"/>
                <w:szCs w:val="22"/>
                <w:vertAlign w:val="subscript"/>
                <w:lang w:eastAsia="en-US"/>
              </w:rPr>
              <w:t>2</w:t>
            </w:r>
          </w:p>
        </w:tc>
        <w:tc>
          <w:tcPr>
            <w:tcW w:w="3119"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ΕΙΔΗ ΙΧΘΥΟΠΩΛΕΙΟΥ</w:t>
            </w:r>
          </w:p>
        </w:tc>
        <w:tc>
          <w:tcPr>
            <w:tcW w:w="1701" w:type="dxa"/>
            <w:shd w:val="clear" w:color="auto" w:fill="auto"/>
          </w:tcPr>
          <w:p w:rsidR="00712CB1" w:rsidRPr="001A1444" w:rsidRDefault="00712CB1" w:rsidP="00197C80">
            <w:pPr>
              <w:spacing w:line="360" w:lineRule="auto"/>
              <w:jc w:val="right"/>
              <w:rPr>
                <w:rFonts w:ascii="Calibri" w:eastAsia="Calibri" w:hAnsi="Calibri" w:cs="Arial"/>
                <w:bCs/>
                <w:sz w:val="22"/>
                <w:szCs w:val="22"/>
                <w:lang w:eastAsia="en-US"/>
              </w:rPr>
            </w:pPr>
            <w:r w:rsidRPr="001A1444">
              <w:rPr>
                <w:rFonts w:ascii="Calibri" w:eastAsia="Calibri" w:hAnsi="Calibri" w:cs="Arial"/>
                <w:bCs/>
                <w:sz w:val="22"/>
                <w:szCs w:val="22"/>
                <w:lang w:eastAsia="en-US"/>
              </w:rPr>
              <w:t>1.248,45 €</w:t>
            </w:r>
          </w:p>
        </w:tc>
        <w:tc>
          <w:tcPr>
            <w:tcW w:w="2126" w:type="dxa"/>
          </w:tcPr>
          <w:p w:rsidR="00712CB1" w:rsidRPr="00804E72" w:rsidRDefault="00712CB1" w:rsidP="00197C80">
            <w:pPr>
              <w:spacing w:line="360" w:lineRule="auto"/>
              <w:jc w:val="right"/>
              <w:rPr>
                <w:rFonts w:ascii="Calibri" w:eastAsia="Calibri" w:hAnsi="Calibri" w:cs="Arial"/>
                <w:bCs/>
                <w:sz w:val="22"/>
                <w:szCs w:val="22"/>
                <w:lang w:eastAsia="en-US"/>
              </w:rPr>
            </w:pPr>
            <w:r w:rsidRPr="00804E72">
              <w:rPr>
                <w:rFonts w:ascii="Calibri" w:eastAsia="Calibri" w:hAnsi="Calibri" w:cs="Arial"/>
                <w:bCs/>
                <w:sz w:val="22"/>
                <w:szCs w:val="22"/>
                <w:lang w:eastAsia="en-US"/>
              </w:rPr>
              <w:t>1.410,75 €</w:t>
            </w:r>
          </w:p>
        </w:tc>
      </w:tr>
      <w:tr w:rsidR="00712CB1" w:rsidRPr="001A1444" w:rsidTr="00683EAD">
        <w:tc>
          <w:tcPr>
            <w:tcW w:w="1134"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lastRenderedPageBreak/>
              <w:t>Γ</w:t>
            </w:r>
            <w:r w:rsidRPr="001A1444">
              <w:rPr>
                <w:rFonts w:ascii="Calibri" w:eastAsia="Calibri" w:hAnsi="Calibri" w:cs="Arial"/>
                <w:bCs/>
                <w:sz w:val="22"/>
                <w:szCs w:val="22"/>
                <w:vertAlign w:val="subscript"/>
                <w:lang w:eastAsia="en-US"/>
              </w:rPr>
              <w:t>2</w:t>
            </w:r>
          </w:p>
        </w:tc>
        <w:tc>
          <w:tcPr>
            <w:tcW w:w="3119"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ΓΑΛΑΚΤΟΚΟΜΙΚΑ ΕΙΔΗ</w:t>
            </w:r>
          </w:p>
        </w:tc>
        <w:tc>
          <w:tcPr>
            <w:tcW w:w="1701" w:type="dxa"/>
            <w:shd w:val="clear" w:color="auto" w:fill="auto"/>
          </w:tcPr>
          <w:p w:rsidR="00712CB1" w:rsidRPr="001A1444" w:rsidRDefault="00712CB1" w:rsidP="00197C80">
            <w:pPr>
              <w:spacing w:line="360" w:lineRule="auto"/>
              <w:jc w:val="right"/>
              <w:rPr>
                <w:rFonts w:ascii="Calibri" w:eastAsia="Calibri" w:hAnsi="Calibri" w:cs="Arial"/>
                <w:bCs/>
                <w:sz w:val="22"/>
                <w:szCs w:val="22"/>
                <w:lang w:eastAsia="en-US"/>
              </w:rPr>
            </w:pPr>
            <w:r w:rsidRPr="001A1444">
              <w:rPr>
                <w:rFonts w:ascii="Calibri" w:eastAsia="Calibri" w:hAnsi="Calibri"/>
                <w:sz w:val="22"/>
                <w:szCs w:val="22"/>
                <w:lang w:eastAsia="en-US"/>
              </w:rPr>
              <w:t>3.693,15 €</w:t>
            </w:r>
          </w:p>
        </w:tc>
        <w:tc>
          <w:tcPr>
            <w:tcW w:w="2126" w:type="dxa"/>
          </w:tcPr>
          <w:p w:rsidR="00712CB1" w:rsidRPr="00804E72" w:rsidRDefault="00712CB1" w:rsidP="00197C80">
            <w:pPr>
              <w:spacing w:line="360" w:lineRule="auto"/>
              <w:jc w:val="right"/>
              <w:rPr>
                <w:rFonts w:ascii="Calibri" w:eastAsia="Calibri" w:hAnsi="Calibri"/>
                <w:sz w:val="22"/>
                <w:szCs w:val="22"/>
                <w:lang w:eastAsia="en-US"/>
              </w:rPr>
            </w:pPr>
            <w:r>
              <w:rPr>
                <w:rFonts w:ascii="Calibri" w:eastAsia="Calibri" w:hAnsi="Calibri"/>
                <w:sz w:val="22"/>
                <w:szCs w:val="22"/>
                <w:lang w:eastAsia="en-US"/>
              </w:rPr>
              <w:t xml:space="preserve">4.173,26 € </w:t>
            </w:r>
          </w:p>
        </w:tc>
      </w:tr>
      <w:tr w:rsidR="00712CB1" w:rsidRPr="001A1444" w:rsidTr="00683EAD">
        <w:tc>
          <w:tcPr>
            <w:tcW w:w="1134"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Δ</w:t>
            </w:r>
            <w:r w:rsidRPr="001A1444">
              <w:rPr>
                <w:rFonts w:ascii="Calibri" w:eastAsia="Calibri" w:hAnsi="Calibri" w:cs="Arial"/>
                <w:bCs/>
                <w:sz w:val="22"/>
                <w:szCs w:val="22"/>
                <w:vertAlign w:val="subscript"/>
                <w:lang w:eastAsia="en-US"/>
              </w:rPr>
              <w:t>2</w:t>
            </w:r>
          </w:p>
        </w:tc>
        <w:tc>
          <w:tcPr>
            <w:tcW w:w="3119"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ΕΙΔΗ ΑΡΤΟΠΟΙΕΙΟΥ</w:t>
            </w:r>
          </w:p>
        </w:tc>
        <w:tc>
          <w:tcPr>
            <w:tcW w:w="1701" w:type="dxa"/>
            <w:shd w:val="clear" w:color="auto" w:fill="auto"/>
          </w:tcPr>
          <w:p w:rsidR="00712CB1" w:rsidRPr="001A1444" w:rsidRDefault="00712CB1" w:rsidP="00197C80">
            <w:pPr>
              <w:spacing w:line="360" w:lineRule="auto"/>
              <w:jc w:val="right"/>
              <w:rPr>
                <w:rFonts w:ascii="Calibri" w:eastAsia="Calibri" w:hAnsi="Calibri"/>
                <w:sz w:val="22"/>
                <w:szCs w:val="22"/>
                <w:lang w:eastAsia="en-US"/>
              </w:rPr>
            </w:pPr>
            <w:r w:rsidRPr="001A1444">
              <w:rPr>
                <w:rFonts w:ascii="Calibri" w:eastAsia="Calibri" w:hAnsi="Calibri"/>
                <w:sz w:val="22"/>
                <w:szCs w:val="22"/>
                <w:lang w:eastAsia="en-US"/>
              </w:rPr>
              <w:t>7.912,50 €</w:t>
            </w:r>
          </w:p>
        </w:tc>
        <w:tc>
          <w:tcPr>
            <w:tcW w:w="2126" w:type="dxa"/>
          </w:tcPr>
          <w:p w:rsidR="00712CB1" w:rsidRPr="00804E72" w:rsidRDefault="00712CB1" w:rsidP="00197C80">
            <w:pPr>
              <w:spacing w:line="360" w:lineRule="auto"/>
              <w:jc w:val="right"/>
              <w:rPr>
                <w:rFonts w:ascii="Calibri" w:eastAsia="Calibri" w:hAnsi="Calibri"/>
                <w:sz w:val="22"/>
                <w:szCs w:val="22"/>
                <w:lang w:eastAsia="en-US"/>
              </w:rPr>
            </w:pPr>
            <w:r>
              <w:rPr>
                <w:rFonts w:ascii="Calibri" w:eastAsia="Calibri" w:hAnsi="Calibri"/>
                <w:sz w:val="22"/>
                <w:szCs w:val="22"/>
                <w:lang w:eastAsia="en-US"/>
              </w:rPr>
              <w:t>9.396,53 €</w:t>
            </w:r>
          </w:p>
        </w:tc>
      </w:tr>
      <w:tr w:rsidR="00712CB1" w:rsidRPr="001A1444" w:rsidTr="00683EAD">
        <w:tc>
          <w:tcPr>
            <w:tcW w:w="1134"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Ε</w:t>
            </w:r>
            <w:r w:rsidRPr="001A1444">
              <w:rPr>
                <w:rFonts w:ascii="Calibri" w:eastAsia="Calibri" w:hAnsi="Calibri" w:cs="Arial"/>
                <w:bCs/>
                <w:sz w:val="22"/>
                <w:szCs w:val="22"/>
                <w:vertAlign w:val="subscript"/>
                <w:lang w:eastAsia="en-US"/>
              </w:rPr>
              <w:t>2</w:t>
            </w:r>
          </w:p>
        </w:tc>
        <w:tc>
          <w:tcPr>
            <w:tcW w:w="3119"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ΕΙΔΗ ΚΡΕΟΠΩΛΕΙΟΥ</w:t>
            </w:r>
          </w:p>
        </w:tc>
        <w:tc>
          <w:tcPr>
            <w:tcW w:w="1701" w:type="dxa"/>
            <w:shd w:val="clear" w:color="auto" w:fill="auto"/>
          </w:tcPr>
          <w:p w:rsidR="00712CB1" w:rsidRPr="001A1444" w:rsidRDefault="00712CB1" w:rsidP="00197C80">
            <w:pPr>
              <w:spacing w:line="360" w:lineRule="auto"/>
              <w:jc w:val="right"/>
              <w:rPr>
                <w:rFonts w:ascii="Calibri" w:eastAsia="Calibri" w:hAnsi="Calibri"/>
                <w:sz w:val="22"/>
                <w:szCs w:val="22"/>
                <w:lang w:eastAsia="en-US"/>
              </w:rPr>
            </w:pPr>
            <w:r w:rsidRPr="001A1444">
              <w:rPr>
                <w:rFonts w:ascii="Calibri" w:eastAsia="Calibri" w:hAnsi="Calibri"/>
                <w:sz w:val="22"/>
                <w:szCs w:val="22"/>
                <w:lang w:eastAsia="en-US"/>
              </w:rPr>
              <w:t>6.459,02 €</w:t>
            </w:r>
          </w:p>
        </w:tc>
        <w:tc>
          <w:tcPr>
            <w:tcW w:w="2126" w:type="dxa"/>
          </w:tcPr>
          <w:p w:rsidR="00712CB1" w:rsidRPr="00804E72" w:rsidRDefault="00712CB1" w:rsidP="00197C80">
            <w:pPr>
              <w:spacing w:line="360" w:lineRule="auto"/>
              <w:jc w:val="right"/>
              <w:rPr>
                <w:rFonts w:ascii="Calibri" w:eastAsia="Calibri" w:hAnsi="Calibri"/>
                <w:sz w:val="22"/>
                <w:szCs w:val="22"/>
                <w:lang w:eastAsia="en-US"/>
              </w:rPr>
            </w:pPr>
            <w:r>
              <w:rPr>
                <w:rFonts w:ascii="Calibri" w:eastAsia="Calibri" w:hAnsi="Calibri"/>
                <w:sz w:val="22"/>
                <w:szCs w:val="22"/>
                <w:lang w:eastAsia="en-US"/>
              </w:rPr>
              <w:t>7.298,70 €</w:t>
            </w:r>
          </w:p>
        </w:tc>
      </w:tr>
      <w:tr w:rsidR="00712CB1" w:rsidRPr="001A1444" w:rsidTr="00683EAD">
        <w:tc>
          <w:tcPr>
            <w:tcW w:w="1134"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ΣΤ</w:t>
            </w:r>
            <w:r w:rsidRPr="001A1444">
              <w:rPr>
                <w:rFonts w:ascii="Calibri" w:eastAsia="Calibri" w:hAnsi="Calibri" w:cs="Arial"/>
                <w:bCs/>
                <w:sz w:val="22"/>
                <w:szCs w:val="22"/>
                <w:vertAlign w:val="subscript"/>
                <w:lang w:eastAsia="en-US"/>
              </w:rPr>
              <w:t>2</w:t>
            </w:r>
          </w:p>
        </w:tc>
        <w:tc>
          <w:tcPr>
            <w:tcW w:w="3119"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ΕΙΔΗ ΟΠΩΡΟΠΩΛΕΙΟΥ</w:t>
            </w:r>
          </w:p>
        </w:tc>
        <w:tc>
          <w:tcPr>
            <w:tcW w:w="1701" w:type="dxa"/>
            <w:shd w:val="clear" w:color="auto" w:fill="auto"/>
          </w:tcPr>
          <w:p w:rsidR="00712CB1" w:rsidRPr="001A1444" w:rsidRDefault="00712CB1" w:rsidP="00197C80">
            <w:pPr>
              <w:spacing w:line="360" w:lineRule="auto"/>
              <w:jc w:val="right"/>
              <w:rPr>
                <w:rFonts w:ascii="Calibri" w:eastAsia="Calibri" w:hAnsi="Calibri"/>
                <w:sz w:val="22"/>
                <w:szCs w:val="22"/>
                <w:lang w:eastAsia="en-US"/>
              </w:rPr>
            </w:pPr>
            <w:r w:rsidRPr="001A1444">
              <w:rPr>
                <w:rFonts w:ascii="Calibri" w:eastAsia="Calibri" w:hAnsi="Calibri"/>
                <w:sz w:val="22"/>
                <w:szCs w:val="22"/>
                <w:lang w:eastAsia="en-US"/>
              </w:rPr>
              <w:t>6.191,63 €</w:t>
            </w:r>
          </w:p>
        </w:tc>
        <w:tc>
          <w:tcPr>
            <w:tcW w:w="2126" w:type="dxa"/>
          </w:tcPr>
          <w:p w:rsidR="00712CB1" w:rsidRPr="00804E72" w:rsidRDefault="00712CB1" w:rsidP="00197C80">
            <w:pPr>
              <w:spacing w:line="360" w:lineRule="auto"/>
              <w:jc w:val="right"/>
              <w:rPr>
                <w:rFonts w:ascii="Calibri" w:eastAsia="Calibri" w:hAnsi="Calibri"/>
                <w:sz w:val="22"/>
                <w:szCs w:val="22"/>
                <w:lang w:eastAsia="en-US"/>
              </w:rPr>
            </w:pPr>
            <w:r>
              <w:rPr>
                <w:rFonts w:ascii="Calibri" w:eastAsia="Calibri" w:hAnsi="Calibri"/>
                <w:sz w:val="22"/>
                <w:szCs w:val="22"/>
                <w:lang w:eastAsia="en-US"/>
              </w:rPr>
              <w:t>6.996,55 €</w:t>
            </w:r>
          </w:p>
        </w:tc>
      </w:tr>
      <w:tr w:rsidR="00712CB1" w:rsidRPr="001A1444" w:rsidTr="00683EAD">
        <w:tc>
          <w:tcPr>
            <w:tcW w:w="1134"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Ζ</w:t>
            </w:r>
            <w:r w:rsidRPr="001A1444">
              <w:rPr>
                <w:rFonts w:ascii="Calibri" w:eastAsia="Calibri" w:hAnsi="Calibri" w:cs="Arial"/>
                <w:bCs/>
                <w:sz w:val="22"/>
                <w:szCs w:val="22"/>
                <w:vertAlign w:val="subscript"/>
                <w:lang w:eastAsia="en-US"/>
              </w:rPr>
              <w:t>2</w:t>
            </w:r>
          </w:p>
        </w:tc>
        <w:tc>
          <w:tcPr>
            <w:tcW w:w="3119"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ΕΙΔΗ ΠΑΝΤΟΠΩΛΕΙΟΥ</w:t>
            </w:r>
          </w:p>
        </w:tc>
        <w:tc>
          <w:tcPr>
            <w:tcW w:w="1701" w:type="dxa"/>
            <w:shd w:val="clear" w:color="auto" w:fill="auto"/>
          </w:tcPr>
          <w:p w:rsidR="00712CB1" w:rsidRPr="001A1444" w:rsidRDefault="00712CB1" w:rsidP="00197C80">
            <w:pPr>
              <w:spacing w:line="360" w:lineRule="auto"/>
              <w:jc w:val="right"/>
              <w:rPr>
                <w:rFonts w:ascii="Calibri" w:eastAsia="Calibri" w:hAnsi="Calibri"/>
                <w:sz w:val="22"/>
                <w:szCs w:val="22"/>
                <w:lang w:eastAsia="en-US"/>
              </w:rPr>
            </w:pPr>
            <w:r w:rsidRPr="001A1444">
              <w:rPr>
                <w:rFonts w:ascii="Calibri" w:eastAsia="Calibri" w:hAnsi="Calibri"/>
                <w:sz w:val="22"/>
                <w:szCs w:val="22"/>
                <w:lang w:eastAsia="en-US"/>
              </w:rPr>
              <w:t>8.278,10 €</w:t>
            </w:r>
          </w:p>
        </w:tc>
        <w:tc>
          <w:tcPr>
            <w:tcW w:w="2126" w:type="dxa"/>
          </w:tcPr>
          <w:p w:rsidR="00712CB1" w:rsidRPr="00804E72" w:rsidRDefault="00712CB1" w:rsidP="00197C80">
            <w:pPr>
              <w:spacing w:line="360" w:lineRule="auto"/>
              <w:jc w:val="right"/>
              <w:rPr>
                <w:rFonts w:ascii="Calibri" w:eastAsia="Calibri" w:hAnsi="Calibri"/>
                <w:sz w:val="22"/>
                <w:szCs w:val="22"/>
                <w:lang w:eastAsia="en-US"/>
              </w:rPr>
            </w:pPr>
            <w:r>
              <w:rPr>
                <w:rFonts w:ascii="Calibri" w:eastAsia="Calibri" w:hAnsi="Calibri"/>
                <w:sz w:val="22"/>
                <w:szCs w:val="22"/>
                <w:lang w:eastAsia="en-US"/>
              </w:rPr>
              <w:t>9.722,06 €</w:t>
            </w:r>
          </w:p>
        </w:tc>
      </w:tr>
    </w:tbl>
    <w:p w:rsidR="00712CB1" w:rsidRPr="001A1444" w:rsidRDefault="00712CB1" w:rsidP="00197C80">
      <w:pPr>
        <w:spacing w:line="360" w:lineRule="auto"/>
        <w:jc w:val="both"/>
        <w:rPr>
          <w:rFonts w:ascii="Calibri" w:hAnsi="Calibri"/>
          <w:sz w:val="22"/>
          <w:szCs w:val="22"/>
        </w:rPr>
      </w:pPr>
    </w:p>
    <w:p w:rsidR="00712CB1" w:rsidRPr="001A1444" w:rsidRDefault="00712CB1" w:rsidP="00197C80">
      <w:pPr>
        <w:spacing w:line="360" w:lineRule="auto"/>
        <w:jc w:val="both"/>
        <w:rPr>
          <w:rFonts w:ascii="Calibri" w:hAnsi="Calibri"/>
          <w:b/>
          <w:sz w:val="22"/>
          <w:szCs w:val="22"/>
          <w:u w:val="single"/>
        </w:rPr>
      </w:pPr>
      <w:r w:rsidRPr="001A1444">
        <w:rPr>
          <w:rFonts w:ascii="Calibri" w:hAnsi="Calibri"/>
          <w:b/>
          <w:sz w:val="22"/>
          <w:szCs w:val="22"/>
          <w:u w:val="single"/>
        </w:rPr>
        <w:t>3. Κοινωνικό Παντοπωλείο Δήμου Λαυρεωτικής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119"/>
        <w:gridCol w:w="1701"/>
        <w:gridCol w:w="2126"/>
      </w:tblGrid>
      <w:tr w:rsidR="00712CB1" w:rsidRPr="001A1444" w:rsidTr="00683EAD">
        <w:tc>
          <w:tcPr>
            <w:tcW w:w="1134" w:type="dxa"/>
          </w:tcPr>
          <w:p w:rsidR="00712CB1" w:rsidRDefault="00712CB1" w:rsidP="00197C80">
            <w:pPr>
              <w:spacing w:line="360" w:lineRule="auto"/>
              <w:jc w:val="center"/>
              <w:rPr>
                <w:rFonts w:ascii="Calibri" w:eastAsia="Calibri" w:hAnsi="Calibri" w:cs="Arial"/>
                <w:b/>
                <w:bCs/>
                <w:sz w:val="22"/>
                <w:szCs w:val="22"/>
                <w:lang w:eastAsia="en-US"/>
              </w:rPr>
            </w:pPr>
            <w:r>
              <w:rPr>
                <w:rFonts w:ascii="Calibri" w:eastAsia="Calibri" w:hAnsi="Calibri" w:cs="Arial"/>
                <w:b/>
                <w:bCs/>
                <w:sz w:val="22"/>
                <w:szCs w:val="22"/>
                <w:lang w:eastAsia="en-US"/>
              </w:rPr>
              <w:t>ΟΜΑΔΑ</w:t>
            </w:r>
          </w:p>
        </w:tc>
        <w:tc>
          <w:tcPr>
            <w:tcW w:w="3119" w:type="dxa"/>
            <w:shd w:val="clear" w:color="auto" w:fill="auto"/>
          </w:tcPr>
          <w:p w:rsidR="00712CB1" w:rsidRPr="001A1444" w:rsidRDefault="00712CB1" w:rsidP="00197C80">
            <w:pPr>
              <w:spacing w:line="360" w:lineRule="auto"/>
              <w:jc w:val="center"/>
              <w:rPr>
                <w:rFonts w:ascii="Calibri" w:eastAsia="Calibri" w:hAnsi="Calibri" w:cs="Arial"/>
                <w:b/>
                <w:bCs/>
                <w:sz w:val="22"/>
                <w:szCs w:val="22"/>
                <w:lang w:eastAsia="en-US"/>
              </w:rPr>
            </w:pPr>
            <w:r>
              <w:rPr>
                <w:rFonts w:ascii="Calibri" w:eastAsia="Calibri" w:hAnsi="Calibri" w:cs="Arial"/>
                <w:b/>
                <w:bCs/>
                <w:sz w:val="22"/>
                <w:szCs w:val="22"/>
                <w:lang w:eastAsia="en-US"/>
              </w:rPr>
              <w:t>ΠΕΡΙΓΡΑΦΗ ΕΙ</w:t>
            </w:r>
            <w:r w:rsidRPr="001A1444">
              <w:rPr>
                <w:rFonts w:ascii="Calibri" w:eastAsia="Calibri" w:hAnsi="Calibri" w:cs="Arial"/>
                <w:b/>
                <w:bCs/>
                <w:sz w:val="22"/>
                <w:szCs w:val="22"/>
                <w:lang w:eastAsia="en-US"/>
              </w:rPr>
              <w:t>ΔΩΝ</w:t>
            </w:r>
          </w:p>
        </w:tc>
        <w:tc>
          <w:tcPr>
            <w:tcW w:w="1701" w:type="dxa"/>
            <w:shd w:val="clear" w:color="auto" w:fill="auto"/>
          </w:tcPr>
          <w:p w:rsidR="00712CB1" w:rsidRPr="001A1444" w:rsidRDefault="00712CB1" w:rsidP="00197C80">
            <w:pPr>
              <w:spacing w:line="360" w:lineRule="auto"/>
              <w:jc w:val="center"/>
              <w:rPr>
                <w:rFonts w:ascii="Calibri" w:eastAsia="Calibri" w:hAnsi="Calibri" w:cs="Arial"/>
                <w:b/>
                <w:bCs/>
                <w:sz w:val="22"/>
                <w:szCs w:val="22"/>
                <w:lang w:eastAsia="en-US"/>
              </w:rPr>
            </w:pPr>
            <w:r w:rsidRPr="001A1444">
              <w:rPr>
                <w:rFonts w:ascii="Calibri" w:eastAsia="Calibri" w:hAnsi="Calibri" w:cs="Arial"/>
                <w:b/>
                <w:bCs/>
                <w:sz w:val="22"/>
                <w:szCs w:val="22"/>
                <w:lang w:eastAsia="en-US"/>
              </w:rPr>
              <w:t>ΑΞΙΑ προ ΦΠΑ</w:t>
            </w:r>
          </w:p>
        </w:tc>
        <w:tc>
          <w:tcPr>
            <w:tcW w:w="2126" w:type="dxa"/>
          </w:tcPr>
          <w:p w:rsidR="00712CB1" w:rsidRPr="001A1444" w:rsidRDefault="00712CB1" w:rsidP="00197C80">
            <w:pPr>
              <w:spacing w:line="360" w:lineRule="auto"/>
              <w:jc w:val="center"/>
              <w:rPr>
                <w:rFonts w:ascii="Calibri" w:eastAsia="Calibri" w:hAnsi="Calibri" w:cs="Arial"/>
                <w:b/>
                <w:bCs/>
                <w:sz w:val="22"/>
                <w:szCs w:val="22"/>
                <w:lang w:eastAsia="en-US"/>
              </w:rPr>
            </w:pPr>
            <w:r>
              <w:rPr>
                <w:rFonts w:ascii="Calibri" w:eastAsia="Calibri" w:hAnsi="Calibri" w:cs="Arial"/>
                <w:b/>
                <w:bCs/>
                <w:sz w:val="22"/>
                <w:szCs w:val="22"/>
                <w:lang w:eastAsia="en-US"/>
              </w:rPr>
              <w:t>ΑΞΙΑ με ΦΠΑ</w:t>
            </w:r>
          </w:p>
        </w:tc>
      </w:tr>
      <w:tr w:rsidR="00712CB1" w:rsidRPr="001A1444" w:rsidTr="00683EAD">
        <w:tc>
          <w:tcPr>
            <w:tcW w:w="1134" w:type="dxa"/>
          </w:tcPr>
          <w:p w:rsidR="00712CB1" w:rsidRPr="001A1444" w:rsidRDefault="00712CB1" w:rsidP="00197C80">
            <w:pPr>
              <w:spacing w:line="360" w:lineRule="auto"/>
              <w:jc w:val="both"/>
              <w:rPr>
                <w:rFonts w:ascii="Calibri" w:eastAsia="Calibri" w:hAnsi="Calibri" w:cs="Arial"/>
                <w:bCs/>
                <w:sz w:val="22"/>
                <w:szCs w:val="22"/>
                <w:lang w:eastAsia="en-US"/>
              </w:rPr>
            </w:pPr>
            <w:r>
              <w:rPr>
                <w:rFonts w:ascii="Calibri" w:eastAsia="Calibri" w:hAnsi="Calibri" w:cs="Arial"/>
                <w:bCs/>
                <w:sz w:val="22"/>
                <w:szCs w:val="22"/>
                <w:lang w:eastAsia="en-US"/>
              </w:rPr>
              <w:t>Ζ</w:t>
            </w:r>
            <w:r w:rsidRPr="00926624">
              <w:rPr>
                <w:rFonts w:ascii="Calibri" w:eastAsia="Calibri" w:hAnsi="Calibri" w:cs="Arial"/>
                <w:bCs/>
                <w:sz w:val="22"/>
                <w:szCs w:val="22"/>
                <w:vertAlign w:val="subscript"/>
                <w:lang w:eastAsia="en-US"/>
              </w:rPr>
              <w:t>3</w:t>
            </w:r>
          </w:p>
        </w:tc>
        <w:tc>
          <w:tcPr>
            <w:tcW w:w="3119" w:type="dxa"/>
            <w:shd w:val="clear" w:color="auto" w:fill="auto"/>
          </w:tcPr>
          <w:p w:rsidR="00712CB1" w:rsidRPr="001A1444" w:rsidRDefault="00712CB1" w:rsidP="00197C80">
            <w:pPr>
              <w:spacing w:line="360" w:lineRule="auto"/>
              <w:jc w:val="both"/>
              <w:rPr>
                <w:rFonts w:ascii="Calibri" w:eastAsia="Calibri" w:hAnsi="Calibri" w:cs="Arial"/>
                <w:bCs/>
                <w:sz w:val="22"/>
                <w:szCs w:val="22"/>
                <w:lang w:eastAsia="en-US"/>
              </w:rPr>
            </w:pPr>
            <w:r w:rsidRPr="001A1444">
              <w:rPr>
                <w:rFonts w:ascii="Calibri" w:eastAsia="Calibri" w:hAnsi="Calibri" w:cs="Arial"/>
                <w:bCs/>
                <w:sz w:val="22"/>
                <w:szCs w:val="22"/>
                <w:lang w:eastAsia="en-US"/>
              </w:rPr>
              <w:t>ΕΙΔΗ ΠΑΝΤΟΠΩΛΕΙΟΥ</w:t>
            </w:r>
          </w:p>
        </w:tc>
        <w:tc>
          <w:tcPr>
            <w:tcW w:w="1701" w:type="dxa"/>
            <w:shd w:val="clear" w:color="auto" w:fill="auto"/>
          </w:tcPr>
          <w:p w:rsidR="00712CB1" w:rsidRPr="001A1444" w:rsidRDefault="00712CB1" w:rsidP="00197C80">
            <w:pPr>
              <w:spacing w:line="360" w:lineRule="auto"/>
              <w:jc w:val="right"/>
              <w:rPr>
                <w:rFonts w:ascii="Calibri" w:eastAsia="Calibri" w:hAnsi="Calibri" w:cs="Arial"/>
                <w:bCs/>
                <w:sz w:val="22"/>
                <w:szCs w:val="22"/>
                <w:lang w:eastAsia="en-US"/>
              </w:rPr>
            </w:pPr>
            <w:r w:rsidRPr="001A1444">
              <w:rPr>
                <w:rFonts w:ascii="Calibri" w:hAnsi="Calibri"/>
                <w:color w:val="000000"/>
                <w:sz w:val="22"/>
                <w:szCs w:val="22"/>
              </w:rPr>
              <w:t>88.062,00 €</w:t>
            </w:r>
          </w:p>
        </w:tc>
        <w:tc>
          <w:tcPr>
            <w:tcW w:w="2126" w:type="dxa"/>
          </w:tcPr>
          <w:p w:rsidR="00712CB1" w:rsidRPr="001A1444" w:rsidRDefault="00712CB1" w:rsidP="00197C80">
            <w:pPr>
              <w:spacing w:line="360" w:lineRule="auto"/>
              <w:jc w:val="right"/>
              <w:rPr>
                <w:rFonts w:ascii="Calibri" w:hAnsi="Calibri"/>
                <w:color w:val="000000"/>
                <w:sz w:val="22"/>
                <w:szCs w:val="22"/>
              </w:rPr>
            </w:pPr>
            <w:r>
              <w:rPr>
                <w:rFonts w:ascii="Calibri" w:hAnsi="Calibri"/>
                <w:color w:val="000000"/>
                <w:sz w:val="22"/>
                <w:szCs w:val="22"/>
              </w:rPr>
              <w:t>109.196,88 €</w:t>
            </w:r>
          </w:p>
        </w:tc>
      </w:tr>
    </w:tbl>
    <w:p w:rsidR="00712CB1" w:rsidRPr="008A7C79" w:rsidRDefault="00712CB1" w:rsidP="00197C80">
      <w:pPr>
        <w:suppressAutoHyphens/>
        <w:spacing w:line="360" w:lineRule="auto"/>
        <w:jc w:val="both"/>
        <w:rPr>
          <w:rFonts w:ascii="Calibri" w:hAnsi="Calibri" w:cs="Tahoma"/>
          <w:sz w:val="22"/>
          <w:szCs w:val="22"/>
          <w:lang w:eastAsia="zh-CN"/>
        </w:rPr>
      </w:pP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Κάθε διαγωνιζόμενος μπορεί να υποβάλλει μία και μοναδική προσφορά είτε για το σύνολο των ομάδων, είτε για ορισμένες ομάδες, ωστόσο για το σύνολο των ειδών κάθε ομάδας.</w:t>
      </w:r>
    </w:p>
    <w:p w:rsidR="00712CB1" w:rsidRPr="008A7C79" w:rsidRDefault="00712CB1" w:rsidP="00197C80">
      <w:pPr>
        <w:suppressAutoHyphens/>
        <w:spacing w:line="360" w:lineRule="auto"/>
        <w:jc w:val="both"/>
        <w:rPr>
          <w:rFonts w:ascii="Calibri" w:hAnsi="Calibri" w:cs="Tahoma"/>
          <w:sz w:val="22"/>
          <w:szCs w:val="22"/>
          <w:lang w:eastAsia="zh-CN"/>
        </w:rPr>
      </w:pPr>
    </w:p>
    <w:p w:rsidR="00712CB1" w:rsidRPr="008A7C79" w:rsidRDefault="00712CB1" w:rsidP="00197C80">
      <w:pPr>
        <w:suppressAutoHyphens/>
        <w:spacing w:line="360" w:lineRule="auto"/>
        <w:jc w:val="both"/>
        <w:rPr>
          <w:rFonts w:ascii="Calibri" w:hAnsi="Calibri" w:cs="Tahoma"/>
          <w:b/>
          <w:bCs/>
          <w:sz w:val="22"/>
          <w:szCs w:val="22"/>
          <w:lang w:eastAsia="zh-CN"/>
        </w:rPr>
      </w:pPr>
      <w:r w:rsidRPr="008A7C79">
        <w:rPr>
          <w:rFonts w:ascii="Calibri" w:hAnsi="Calibri" w:cs="Tahoma"/>
          <w:b/>
          <w:bCs/>
          <w:sz w:val="22"/>
          <w:szCs w:val="22"/>
          <w:u w:val="single"/>
          <w:lang w:eastAsia="zh-CN"/>
        </w:rPr>
        <w:t>ΑΡΘΡΟ 3</w:t>
      </w:r>
      <w:r w:rsidRPr="008A7C79">
        <w:rPr>
          <w:rFonts w:ascii="Calibri" w:hAnsi="Calibri" w:cs="Tahoma"/>
          <w:b/>
          <w:bCs/>
          <w:sz w:val="22"/>
          <w:szCs w:val="22"/>
          <w:u w:val="single"/>
          <w:vertAlign w:val="superscript"/>
          <w:lang w:eastAsia="zh-CN"/>
        </w:rPr>
        <w:t xml:space="preserve"> ο</w:t>
      </w:r>
    </w:p>
    <w:p w:rsidR="00712CB1" w:rsidRPr="008A7C79" w:rsidRDefault="00712CB1" w:rsidP="00197C80">
      <w:pPr>
        <w:suppressAutoHyphens/>
        <w:spacing w:line="360" w:lineRule="auto"/>
        <w:jc w:val="both"/>
        <w:rPr>
          <w:rFonts w:ascii="Calibri" w:hAnsi="Calibri" w:cs="Tahoma"/>
          <w:b/>
          <w:bCs/>
          <w:sz w:val="22"/>
          <w:szCs w:val="22"/>
          <w:lang w:eastAsia="zh-CN"/>
        </w:rPr>
      </w:pPr>
      <w:r w:rsidRPr="008A7C79">
        <w:rPr>
          <w:rFonts w:ascii="Calibri" w:hAnsi="Calibri" w:cs="Tahoma"/>
          <w:b/>
          <w:bCs/>
          <w:sz w:val="22"/>
          <w:szCs w:val="22"/>
          <w:lang w:eastAsia="zh-CN"/>
        </w:rPr>
        <w:t>ΣΥΜΒΑΤΙΚΑ ΣΤΟΙΧΕΙΑ</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Τα συμβατικά στοιχεία της προμήθειας κατά σειράν ισχύος είναι:</w:t>
      </w:r>
    </w:p>
    <w:p w:rsidR="00712CB1" w:rsidRPr="008A7C79" w:rsidRDefault="00712CB1" w:rsidP="00197C80">
      <w:pPr>
        <w:numPr>
          <w:ilvl w:val="0"/>
          <w:numId w:val="4"/>
        </w:numPr>
        <w:suppressAutoHyphens/>
        <w:spacing w:line="360" w:lineRule="auto"/>
        <w:ind w:left="0" w:firstLine="0"/>
        <w:jc w:val="both"/>
        <w:rPr>
          <w:rFonts w:ascii="Calibri" w:hAnsi="Calibri" w:cs="Tahoma"/>
          <w:sz w:val="22"/>
          <w:szCs w:val="22"/>
          <w:lang w:eastAsia="zh-CN"/>
        </w:rPr>
      </w:pPr>
      <w:r w:rsidRPr="008A7C79">
        <w:rPr>
          <w:rFonts w:ascii="Calibri" w:hAnsi="Calibri" w:cs="Tahoma"/>
          <w:sz w:val="22"/>
          <w:szCs w:val="22"/>
          <w:lang w:eastAsia="zh-CN"/>
        </w:rPr>
        <w:t>Η διακήρυξη της δημοπρασίας.</w:t>
      </w:r>
    </w:p>
    <w:p w:rsidR="00712CB1" w:rsidRPr="008A7C79" w:rsidRDefault="00712CB1" w:rsidP="00197C80">
      <w:pPr>
        <w:numPr>
          <w:ilvl w:val="0"/>
          <w:numId w:val="4"/>
        </w:numPr>
        <w:suppressAutoHyphens/>
        <w:spacing w:line="360" w:lineRule="auto"/>
        <w:ind w:left="0" w:firstLine="0"/>
        <w:jc w:val="both"/>
        <w:rPr>
          <w:rFonts w:ascii="Calibri" w:hAnsi="Calibri" w:cs="Tahoma"/>
          <w:sz w:val="22"/>
          <w:szCs w:val="22"/>
          <w:lang w:eastAsia="zh-CN"/>
        </w:rPr>
      </w:pPr>
      <w:r w:rsidRPr="008A7C79">
        <w:rPr>
          <w:rFonts w:ascii="Calibri" w:hAnsi="Calibri" w:cs="Tahoma"/>
          <w:sz w:val="22"/>
          <w:szCs w:val="22"/>
          <w:lang w:eastAsia="zh-CN"/>
        </w:rPr>
        <w:t>Η Οικονομική Προσφορά του μειοδότη ή των μειοδοτών.</w:t>
      </w:r>
    </w:p>
    <w:p w:rsidR="00712CB1" w:rsidRPr="008A7C79" w:rsidRDefault="00712CB1" w:rsidP="00197C80">
      <w:pPr>
        <w:numPr>
          <w:ilvl w:val="0"/>
          <w:numId w:val="4"/>
        </w:numPr>
        <w:suppressAutoHyphens/>
        <w:spacing w:line="360" w:lineRule="auto"/>
        <w:ind w:left="0" w:firstLine="0"/>
        <w:jc w:val="both"/>
        <w:rPr>
          <w:rFonts w:ascii="Calibri" w:hAnsi="Calibri" w:cs="Tahoma"/>
          <w:sz w:val="22"/>
          <w:szCs w:val="22"/>
          <w:lang w:eastAsia="zh-CN"/>
        </w:rPr>
      </w:pPr>
      <w:r w:rsidRPr="008A7C79">
        <w:rPr>
          <w:rFonts w:ascii="Calibri" w:hAnsi="Calibri" w:cs="Tahoma"/>
          <w:sz w:val="22"/>
          <w:szCs w:val="22"/>
          <w:lang w:eastAsia="zh-CN"/>
        </w:rPr>
        <w:t>Η αριθμ.21/2016 μελέτη της Διεύθυνσης Οικονομικών Υπηρεσιών.</w:t>
      </w:r>
    </w:p>
    <w:p w:rsidR="00712CB1" w:rsidRPr="008A7C79" w:rsidRDefault="00712CB1" w:rsidP="00197C80">
      <w:pPr>
        <w:suppressAutoHyphens/>
        <w:spacing w:line="360" w:lineRule="auto"/>
        <w:jc w:val="both"/>
        <w:rPr>
          <w:rFonts w:ascii="Calibri" w:hAnsi="Calibri"/>
          <w:b/>
          <w:bCs/>
          <w:sz w:val="22"/>
          <w:szCs w:val="22"/>
          <w:lang w:eastAsia="zh-CN"/>
        </w:rPr>
      </w:pPr>
    </w:p>
    <w:p w:rsidR="00712CB1" w:rsidRPr="008A7C79" w:rsidRDefault="00712CB1" w:rsidP="00197C80">
      <w:pPr>
        <w:suppressAutoHyphens/>
        <w:spacing w:line="360" w:lineRule="auto"/>
        <w:jc w:val="both"/>
        <w:rPr>
          <w:rFonts w:ascii="Calibri" w:hAnsi="Calibri" w:cs="Tahoma"/>
          <w:b/>
          <w:bCs/>
          <w:sz w:val="22"/>
          <w:szCs w:val="22"/>
          <w:lang w:eastAsia="zh-CN"/>
        </w:rPr>
      </w:pPr>
      <w:r w:rsidRPr="008A7C79">
        <w:rPr>
          <w:rFonts w:ascii="Calibri" w:hAnsi="Calibri" w:cs="Tahoma"/>
          <w:b/>
          <w:bCs/>
          <w:sz w:val="22"/>
          <w:szCs w:val="22"/>
          <w:u w:val="single"/>
          <w:lang w:eastAsia="zh-CN"/>
        </w:rPr>
        <w:t>ΑΡΘΡΟ 4</w:t>
      </w:r>
      <w:r w:rsidRPr="008A7C79">
        <w:rPr>
          <w:rFonts w:ascii="Calibri" w:hAnsi="Calibri" w:cs="Tahoma"/>
          <w:b/>
          <w:bCs/>
          <w:sz w:val="22"/>
          <w:szCs w:val="22"/>
          <w:u w:val="single"/>
          <w:vertAlign w:val="superscript"/>
          <w:lang w:eastAsia="zh-CN"/>
        </w:rPr>
        <w:t xml:space="preserve"> ο</w:t>
      </w:r>
    </w:p>
    <w:p w:rsidR="00712CB1" w:rsidRPr="008A7C79" w:rsidRDefault="00712CB1" w:rsidP="00197C80">
      <w:pPr>
        <w:suppressAutoHyphens/>
        <w:spacing w:line="360" w:lineRule="auto"/>
        <w:jc w:val="both"/>
        <w:rPr>
          <w:rFonts w:ascii="Calibri" w:hAnsi="Calibri" w:cs="Tahoma"/>
          <w:b/>
          <w:bCs/>
          <w:sz w:val="22"/>
          <w:szCs w:val="22"/>
          <w:lang w:eastAsia="zh-CN"/>
        </w:rPr>
      </w:pPr>
      <w:r w:rsidRPr="008A7C79">
        <w:rPr>
          <w:rFonts w:ascii="Calibri" w:hAnsi="Calibri" w:cs="Tahoma"/>
          <w:b/>
          <w:bCs/>
          <w:sz w:val="22"/>
          <w:szCs w:val="22"/>
          <w:lang w:eastAsia="zh-CN"/>
        </w:rPr>
        <w:t xml:space="preserve">ΑΝΤΙΚΕΙΜΕΝΟ ΠΡΟΜΗΘΕΙΑΣ </w:t>
      </w:r>
    </w:p>
    <w:p w:rsidR="00712CB1" w:rsidRPr="008A7C79" w:rsidRDefault="00712CB1" w:rsidP="00197C80">
      <w:pPr>
        <w:suppressAutoHyphens/>
        <w:spacing w:line="360" w:lineRule="auto"/>
        <w:jc w:val="both"/>
        <w:rPr>
          <w:rFonts w:ascii="Calibri" w:hAnsi="Calibri"/>
          <w:sz w:val="22"/>
          <w:szCs w:val="22"/>
          <w:lang w:eastAsia="zh-CN"/>
        </w:rPr>
      </w:pPr>
      <w:r w:rsidRPr="008A7C79">
        <w:rPr>
          <w:rFonts w:ascii="Calibri" w:hAnsi="Calibri" w:cs="Tahoma"/>
          <w:sz w:val="22"/>
          <w:szCs w:val="22"/>
          <w:lang w:eastAsia="zh-CN"/>
        </w:rPr>
        <w:t xml:space="preserve">Αντικείμενο του διαγωνισμού είναι η προμήθεια τροφίμων για τις ανάγκες </w:t>
      </w:r>
      <w:r w:rsidRPr="00BE1332">
        <w:rPr>
          <w:rFonts w:ascii="Calibri" w:hAnsi="Calibri" w:cs="Tahoma"/>
          <w:sz w:val="22"/>
          <w:szCs w:val="22"/>
          <w:lang w:eastAsia="zh-CN"/>
        </w:rPr>
        <w:t>(</w:t>
      </w:r>
      <w:r>
        <w:rPr>
          <w:rFonts w:ascii="Calibri" w:hAnsi="Calibri" w:cs="Tahoma"/>
          <w:sz w:val="22"/>
          <w:szCs w:val="22"/>
          <w:lang w:eastAsia="zh-CN"/>
        </w:rPr>
        <w:t xml:space="preserve">α) </w:t>
      </w:r>
      <w:r w:rsidRPr="008A7C79">
        <w:rPr>
          <w:rFonts w:ascii="Calibri" w:hAnsi="Calibri" w:cs="Tahoma"/>
          <w:sz w:val="22"/>
          <w:szCs w:val="22"/>
          <w:lang w:eastAsia="zh-CN"/>
        </w:rPr>
        <w:t xml:space="preserve">των δομών του ΝΠΔΔ «ΚΕΦΑΛΟΣ» Δήμου Λαυρεωτικής: Παιδικοί Σταθμοί ΔΕ Λαυρίου, Παιδικοί Σταθμοί ΔΕ Κερατέας και </w:t>
      </w:r>
      <w:r>
        <w:rPr>
          <w:rFonts w:ascii="Calibri" w:hAnsi="Calibri" w:cs="Tahoma"/>
          <w:sz w:val="22"/>
          <w:szCs w:val="22"/>
          <w:lang w:eastAsia="zh-CN"/>
        </w:rPr>
        <w:t xml:space="preserve">(β) </w:t>
      </w:r>
      <w:r w:rsidRPr="008A7C79">
        <w:rPr>
          <w:rFonts w:ascii="Calibri" w:hAnsi="Calibri" w:cs="Tahoma"/>
          <w:sz w:val="22"/>
          <w:szCs w:val="22"/>
          <w:lang w:eastAsia="zh-CN"/>
        </w:rPr>
        <w:t>του Κοινωνικού Παντοπωλείου του Δήμου Λαυρεωτικής.</w:t>
      </w:r>
    </w:p>
    <w:p w:rsidR="00712CB1" w:rsidRPr="008A7C79" w:rsidRDefault="00712CB1" w:rsidP="00197C80">
      <w:pPr>
        <w:suppressAutoHyphens/>
        <w:spacing w:line="360" w:lineRule="auto"/>
        <w:jc w:val="both"/>
        <w:rPr>
          <w:rFonts w:ascii="Calibri" w:hAnsi="Calibri"/>
          <w:b/>
          <w:bCs/>
          <w:sz w:val="22"/>
          <w:szCs w:val="22"/>
          <w:lang w:eastAsia="zh-CN"/>
        </w:rPr>
      </w:pPr>
    </w:p>
    <w:p w:rsidR="00712CB1" w:rsidRPr="008A7C79" w:rsidRDefault="00712CB1" w:rsidP="00197C80">
      <w:pPr>
        <w:suppressAutoHyphens/>
        <w:spacing w:line="360" w:lineRule="auto"/>
        <w:jc w:val="both"/>
        <w:rPr>
          <w:rFonts w:ascii="Calibri" w:hAnsi="Calibri" w:cs="Tahoma"/>
          <w:b/>
          <w:bCs/>
          <w:sz w:val="22"/>
          <w:szCs w:val="22"/>
          <w:lang w:eastAsia="zh-CN"/>
        </w:rPr>
      </w:pPr>
      <w:r w:rsidRPr="008A7C79">
        <w:rPr>
          <w:rFonts w:ascii="Calibri" w:hAnsi="Calibri" w:cs="Tahoma"/>
          <w:b/>
          <w:bCs/>
          <w:sz w:val="22"/>
          <w:szCs w:val="22"/>
          <w:u w:val="single"/>
          <w:lang w:eastAsia="zh-CN"/>
        </w:rPr>
        <w:t>ΑΡΘΡΟ 5</w:t>
      </w:r>
      <w:r w:rsidRPr="008A7C79">
        <w:rPr>
          <w:rFonts w:ascii="Calibri" w:hAnsi="Calibri" w:cs="Tahoma"/>
          <w:b/>
          <w:bCs/>
          <w:sz w:val="22"/>
          <w:szCs w:val="22"/>
          <w:u w:val="single"/>
          <w:vertAlign w:val="superscript"/>
          <w:lang w:eastAsia="zh-CN"/>
        </w:rPr>
        <w:t>ο</w:t>
      </w:r>
      <w:r w:rsidRPr="008A7C79">
        <w:rPr>
          <w:rFonts w:ascii="Calibri" w:hAnsi="Calibri" w:cs="Tahoma"/>
          <w:b/>
          <w:bCs/>
          <w:sz w:val="22"/>
          <w:szCs w:val="22"/>
          <w:u w:val="single"/>
          <w:lang w:eastAsia="zh-CN"/>
        </w:rPr>
        <w:t xml:space="preserve"> </w:t>
      </w:r>
    </w:p>
    <w:p w:rsidR="00712CB1" w:rsidRPr="008A7C79" w:rsidRDefault="00712CB1" w:rsidP="00197C80">
      <w:pPr>
        <w:suppressAutoHyphens/>
        <w:spacing w:line="360" w:lineRule="auto"/>
        <w:jc w:val="both"/>
        <w:rPr>
          <w:rFonts w:ascii="Calibri" w:hAnsi="Calibri" w:cs="Tahoma"/>
          <w:b/>
          <w:bCs/>
          <w:sz w:val="22"/>
          <w:szCs w:val="22"/>
          <w:lang w:eastAsia="zh-CN"/>
        </w:rPr>
      </w:pPr>
      <w:r w:rsidRPr="008A7C79">
        <w:rPr>
          <w:rFonts w:ascii="Calibri" w:hAnsi="Calibri" w:cs="Tahoma"/>
          <w:b/>
          <w:bCs/>
          <w:sz w:val="22"/>
          <w:szCs w:val="22"/>
          <w:lang w:eastAsia="zh-CN"/>
        </w:rPr>
        <w:t>ΤΕΧΝΙΚΕΣ ΠΡΟΔΙΑΓΡΑΦΕΣ</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 xml:space="preserve">Τα προς προμήθεια είδη, όπως προδιαγράφονται στην υπ’ αριθμ.21/2016 μελέτη της Διεύθυνσης Οικονομικών Υπηρεσιών και εγκρίθηκαν με την υπ’ </w:t>
      </w:r>
      <w:proofErr w:type="spellStart"/>
      <w:r w:rsidRPr="008A7C79">
        <w:rPr>
          <w:rFonts w:ascii="Calibri" w:hAnsi="Calibri" w:cs="Tahoma"/>
          <w:sz w:val="22"/>
          <w:szCs w:val="22"/>
          <w:lang w:eastAsia="zh-CN"/>
        </w:rPr>
        <w:t>αριθμ</w:t>
      </w:r>
      <w:proofErr w:type="spellEnd"/>
      <w:r w:rsidRPr="008A7C79">
        <w:rPr>
          <w:rFonts w:ascii="Calibri" w:hAnsi="Calibri" w:cs="Tahoma"/>
          <w:sz w:val="22"/>
          <w:szCs w:val="22"/>
          <w:lang w:eastAsia="zh-CN"/>
        </w:rPr>
        <w:t>. 177/2016 απόφαση της Οικονομικής Επιτροπής, αποτελούν αναπόσπαστο μέρος της παρούσας διακήρυξης.</w:t>
      </w:r>
    </w:p>
    <w:p w:rsidR="00712CB1" w:rsidRPr="008A7C79" w:rsidRDefault="00712CB1" w:rsidP="00197C80">
      <w:pPr>
        <w:suppressAutoHyphens/>
        <w:spacing w:line="360" w:lineRule="auto"/>
        <w:jc w:val="both"/>
        <w:rPr>
          <w:rFonts w:ascii="Calibri" w:hAnsi="Calibri"/>
          <w:sz w:val="22"/>
          <w:szCs w:val="22"/>
          <w:lang w:eastAsia="zh-CN"/>
        </w:rPr>
      </w:pPr>
    </w:p>
    <w:p w:rsidR="00712CB1" w:rsidRPr="008A7C79" w:rsidRDefault="00712CB1" w:rsidP="00197C80">
      <w:pPr>
        <w:suppressAutoHyphens/>
        <w:spacing w:line="360" w:lineRule="auto"/>
        <w:jc w:val="both"/>
        <w:rPr>
          <w:rFonts w:ascii="Calibri" w:hAnsi="Calibri" w:cs="Tahoma"/>
          <w:b/>
          <w:bCs/>
          <w:sz w:val="22"/>
          <w:szCs w:val="22"/>
          <w:lang w:eastAsia="zh-CN"/>
        </w:rPr>
      </w:pPr>
      <w:r w:rsidRPr="008A7C79">
        <w:rPr>
          <w:rFonts w:ascii="Calibri" w:hAnsi="Calibri" w:cs="Tahoma"/>
          <w:b/>
          <w:bCs/>
          <w:sz w:val="22"/>
          <w:szCs w:val="22"/>
          <w:u w:val="single"/>
          <w:lang w:eastAsia="zh-CN"/>
        </w:rPr>
        <w:t>ΑΡΘΡΟ 6</w:t>
      </w:r>
      <w:r w:rsidRPr="008A7C79">
        <w:rPr>
          <w:rFonts w:ascii="Calibri" w:hAnsi="Calibri" w:cs="Tahoma"/>
          <w:b/>
          <w:bCs/>
          <w:sz w:val="22"/>
          <w:szCs w:val="22"/>
          <w:u w:val="single"/>
          <w:vertAlign w:val="superscript"/>
          <w:lang w:eastAsia="zh-CN"/>
        </w:rPr>
        <w:t>ο</w:t>
      </w:r>
      <w:r w:rsidRPr="008A7C79">
        <w:rPr>
          <w:rFonts w:ascii="Calibri" w:hAnsi="Calibri" w:cs="Tahoma"/>
          <w:b/>
          <w:bCs/>
          <w:sz w:val="22"/>
          <w:szCs w:val="22"/>
          <w:u w:val="single"/>
          <w:lang w:eastAsia="zh-CN"/>
        </w:rPr>
        <w:t xml:space="preserve"> </w:t>
      </w:r>
    </w:p>
    <w:p w:rsidR="00712CB1" w:rsidRDefault="00712CB1" w:rsidP="00197C80">
      <w:pPr>
        <w:suppressAutoHyphens/>
        <w:spacing w:line="360" w:lineRule="auto"/>
        <w:jc w:val="both"/>
        <w:rPr>
          <w:rFonts w:ascii="Calibri" w:hAnsi="Calibri" w:cs="Tahoma"/>
          <w:b/>
          <w:bCs/>
          <w:sz w:val="22"/>
          <w:szCs w:val="22"/>
          <w:lang w:eastAsia="zh-CN"/>
        </w:rPr>
      </w:pPr>
      <w:r>
        <w:rPr>
          <w:rFonts w:ascii="Calibri" w:hAnsi="Calibri" w:cs="Tahoma"/>
          <w:b/>
          <w:bCs/>
          <w:sz w:val="22"/>
          <w:szCs w:val="22"/>
          <w:lang w:eastAsia="zh-CN"/>
        </w:rPr>
        <w:t>ΤΡΟΠΟΣ ΕΚΤΕΛΕΣΗΣ – ΚΡΙΤΗΡΙΟ ΚΑΤΑΚΥΡΩΣΗΣ</w:t>
      </w:r>
    </w:p>
    <w:p w:rsidR="00712CB1" w:rsidRDefault="00712CB1" w:rsidP="00197C80">
      <w:pPr>
        <w:suppressAutoHyphens/>
        <w:spacing w:line="360" w:lineRule="auto"/>
        <w:jc w:val="both"/>
        <w:rPr>
          <w:rFonts w:ascii="Calibri" w:hAnsi="Calibri" w:cs="Tahoma"/>
          <w:bCs/>
          <w:sz w:val="22"/>
          <w:szCs w:val="22"/>
          <w:lang w:eastAsia="zh-CN"/>
        </w:rPr>
      </w:pPr>
      <w:r w:rsidRPr="002B27E1">
        <w:rPr>
          <w:rFonts w:ascii="Calibri" w:hAnsi="Calibri" w:cs="Tahoma"/>
          <w:bCs/>
          <w:sz w:val="22"/>
          <w:szCs w:val="22"/>
          <w:lang w:eastAsia="zh-CN"/>
        </w:rPr>
        <w:t xml:space="preserve">Η εκτέλεση της προμήθειας </w:t>
      </w:r>
      <w:r>
        <w:rPr>
          <w:rFonts w:ascii="Calibri" w:hAnsi="Calibri" w:cs="Tahoma"/>
          <w:bCs/>
          <w:sz w:val="22"/>
          <w:szCs w:val="22"/>
          <w:lang w:eastAsia="zh-CN"/>
        </w:rPr>
        <w:t>θα γίνει με ηλεκτρονικό ανοικτό δημόσιο διαγωνισμό, με κριτήριο κατακύρωσης:</w:t>
      </w:r>
    </w:p>
    <w:p w:rsidR="00712CB1"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b/>
          <w:sz w:val="22"/>
          <w:szCs w:val="22"/>
        </w:rPr>
        <w:lastRenderedPageBreak/>
        <w:t>(α)</w:t>
      </w:r>
      <w:r w:rsidRPr="008A7C79">
        <w:rPr>
          <w:rFonts w:ascii="Calibri" w:hAnsi="Calibri" w:cs="Calibri"/>
          <w:sz w:val="22"/>
          <w:szCs w:val="22"/>
        </w:rPr>
        <w:t xml:space="preserve"> για τις ομάδες Α</w:t>
      </w:r>
      <w:r w:rsidRPr="0063385E">
        <w:rPr>
          <w:rFonts w:ascii="Calibri" w:hAnsi="Calibri" w:cs="Calibri"/>
          <w:sz w:val="22"/>
          <w:szCs w:val="22"/>
          <w:vertAlign w:val="subscript"/>
        </w:rPr>
        <w:t>1</w:t>
      </w:r>
      <w:r w:rsidRPr="008A7C79">
        <w:rPr>
          <w:rFonts w:ascii="Calibri" w:hAnsi="Calibri" w:cs="Calibri"/>
          <w:sz w:val="22"/>
          <w:szCs w:val="22"/>
        </w:rPr>
        <w:t xml:space="preserve"> – Α</w:t>
      </w:r>
      <w:r w:rsidRPr="0063385E">
        <w:rPr>
          <w:rFonts w:ascii="Calibri" w:hAnsi="Calibri" w:cs="Calibri"/>
          <w:sz w:val="22"/>
          <w:szCs w:val="22"/>
          <w:vertAlign w:val="subscript"/>
        </w:rPr>
        <w:t>2</w:t>
      </w:r>
      <w:r w:rsidRPr="008A7C79">
        <w:rPr>
          <w:rFonts w:ascii="Calibri" w:hAnsi="Calibri" w:cs="Calibri"/>
          <w:sz w:val="22"/>
          <w:szCs w:val="22"/>
        </w:rPr>
        <w:t xml:space="preserve"> (φρέσκο γάλα), Γ</w:t>
      </w:r>
      <w:r w:rsidRPr="0063385E">
        <w:rPr>
          <w:rFonts w:ascii="Calibri" w:hAnsi="Calibri" w:cs="Calibri"/>
          <w:sz w:val="22"/>
          <w:szCs w:val="22"/>
          <w:vertAlign w:val="subscript"/>
        </w:rPr>
        <w:t>1</w:t>
      </w:r>
      <w:r w:rsidRPr="008A7C79">
        <w:rPr>
          <w:rFonts w:ascii="Calibri" w:hAnsi="Calibri" w:cs="Calibri"/>
          <w:sz w:val="22"/>
          <w:szCs w:val="22"/>
        </w:rPr>
        <w:t xml:space="preserve"> – Γ</w:t>
      </w:r>
      <w:r w:rsidRPr="0063385E">
        <w:rPr>
          <w:rFonts w:ascii="Calibri" w:hAnsi="Calibri" w:cs="Calibri"/>
          <w:sz w:val="22"/>
          <w:szCs w:val="22"/>
          <w:vertAlign w:val="subscript"/>
        </w:rPr>
        <w:t>2</w:t>
      </w:r>
      <w:r w:rsidRPr="008A7C79">
        <w:rPr>
          <w:rFonts w:ascii="Calibri" w:hAnsi="Calibri" w:cs="Calibri"/>
          <w:sz w:val="22"/>
          <w:szCs w:val="22"/>
        </w:rPr>
        <w:t xml:space="preserve"> (γαλακτοκομικά είδη), Δ1 – Δ2 (είδη αρτοποιείου), Ζ</w:t>
      </w:r>
      <w:r w:rsidRPr="0063385E">
        <w:rPr>
          <w:rFonts w:ascii="Calibri" w:hAnsi="Calibri" w:cs="Calibri"/>
          <w:sz w:val="22"/>
          <w:szCs w:val="22"/>
          <w:vertAlign w:val="subscript"/>
        </w:rPr>
        <w:t>1</w:t>
      </w:r>
      <w:r w:rsidRPr="008A7C79">
        <w:rPr>
          <w:rFonts w:ascii="Calibri" w:hAnsi="Calibri" w:cs="Calibri"/>
          <w:sz w:val="22"/>
          <w:szCs w:val="22"/>
        </w:rPr>
        <w:t xml:space="preserve"> – Ζ</w:t>
      </w:r>
      <w:r w:rsidRPr="0063385E">
        <w:rPr>
          <w:rFonts w:ascii="Calibri" w:hAnsi="Calibri" w:cs="Calibri"/>
          <w:sz w:val="22"/>
          <w:szCs w:val="22"/>
          <w:vertAlign w:val="subscript"/>
        </w:rPr>
        <w:t>2</w:t>
      </w:r>
      <w:r>
        <w:rPr>
          <w:rFonts w:ascii="Calibri" w:hAnsi="Calibri" w:cs="Calibri"/>
          <w:sz w:val="22"/>
          <w:szCs w:val="22"/>
        </w:rPr>
        <w:t xml:space="preserve"> –Ζ</w:t>
      </w:r>
      <w:r w:rsidRPr="0063385E">
        <w:rPr>
          <w:rFonts w:ascii="Calibri" w:hAnsi="Calibri" w:cs="Calibri"/>
          <w:sz w:val="22"/>
          <w:szCs w:val="22"/>
          <w:vertAlign w:val="subscript"/>
        </w:rPr>
        <w:t>3</w:t>
      </w:r>
      <w:r w:rsidRPr="008A7C79">
        <w:rPr>
          <w:rFonts w:ascii="Calibri" w:hAnsi="Calibri" w:cs="Calibri"/>
          <w:sz w:val="22"/>
          <w:szCs w:val="22"/>
        </w:rPr>
        <w:t xml:space="preserve"> (είδη παντοπωλείου), την πλέον συμφέρουσα από οικονομική άποψη προσφορά μόνο βάσει τιμής (χαμηλότερη τιμή) για το σύνολο των ειδών της κάθε ομάδας, στις τιμές της μελέτης</w:t>
      </w:r>
      <w:r>
        <w:rPr>
          <w:rFonts w:ascii="Calibri" w:hAnsi="Calibri" w:cs="Calibri"/>
          <w:sz w:val="22"/>
          <w:szCs w:val="22"/>
        </w:rPr>
        <w:t>, όπως αυτές αναφέρονται στον ενδεικτικό προϋπολογισμό</w:t>
      </w:r>
      <w:r w:rsidRPr="008A7C79">
        <w:rPr>
          <w:rFonts w:ascii="Calibri" w:hAnsi="Calibri" w:cs="Calibri"/>
          <w:sz w:val="22"/>
          <w:szCs w:val="22"/>
        </w:rPr>
        <w:t xml:space="preserve">.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b/>
          <w:sz w:val="22"/>
          <w:szCs w:val="22"/>
        </w:rPr>
        <w:t>(β)</w:t>
      </w:r>
      <w:r w:rsidRPr="008A7C79">
        <w:rPr>
          <w:rFonts w:ascii="Calibri" w:hAnsi="Calibri" w:cs="Calibri"/>
          <w:sz w:val="22"/>
          <w:szCs w:val="22"/>
        </w:rPr>
        <w:t xml:space="preserve"> για τις ομάδες Β</w:t>
      </w:r>
      <w:r w:rsidRPr="0063385E">
        <w:rPr>
          <w:rFonts w:ascii="Calibri" w:hAnsi="Calibri" w:cs="Calibri"/>
          <w:sz w:val="22"/>
          <w:szCs w:val="22"/>
          <w:vertAlign w:val="subscript"/>
        </w:rPr>
        <w:t>1</w:t>
      </w:r>
      <w:r w:rsidRPr="008A7C79">
        <w:rPr>
          <w:rFonts w:ascii="Calibri" w:hAnsi="Calibri" w:cs="Calibri"/>
          <w:sz w:val="22"/>
          <w:szCs w:val="22"/>
        </w:rPr>
        <w:t>- Β</w:t>
      </w:r>
      <w:r w:rsidRPr="0063385E">
        <w:rPr>
          <w:rFonts w:ascii="Calibri" w:hAnsi="Calibri" w:cs="Calibri"/>
          <w:sz w:val="22"/>
          <w:szCs w:val="22"/>
          <w:vertAlign w:val="subscript"/>
        </w:rPr>
        <w:t>2</w:t>
      </w:r>
      <w:r w:rsidRPr="008A7C79">
        <w:rPr>
          <w:rFonts w:ascii="Calibri" w:hAnsi="Calibri" w:cs="Calibri"/>
          <w:sz w:val="22"/>
          <w:szCs w:val="22"/>
        </w:rPr>
        <w:t xml:space="preserve"> (είδη ιχθυοπωλείου), Ε</w:t>
      </w:r>
      <w:r w:rsidRPr="0063385E">
        <w:rPr>
          <w:rFonts w:ascii="Calibri" w:hAnsi="Calibri" w:cs="Calibri"/>
          <w:sz w:val="22"/>
          <w:szCs w:val="22"/>
          <w:vertAlign w:val="subscript"/>
        </w:rPr>
        <w:t>1</w:t>
      </w:r>
      <w:r w:rsidRPr="008A7C79">
        <w:rPr>
          <w:rFonts w:ascii="Calibri" w:hAnsi="Calibri" w:cs="Calibri"/>
          <w:sz w:val="22"/>
          <w:szCs w:val="22"/>
        </w:rPr>
        <w:t xml:space="preserve"> – Ε</w:t>
      </w:r>
      <w:r w:rsidRPr="0063385E">
        <w:rPr>
          <w:rFonts w:ascii="Calibri" w:hAnsi="Calibri" w:cs="Calibri"/>
          <w:sz w:val="22"/>
          <w:szCs w:val="22"/>
          <w:vertAlign w:val="subscript"/>
        </w:rPr>
        <w:t>2</w:t>
      </w:r>
      <w:r w:rsidRPr="008A7C79">
        <w:rPr>
          <w:rFonts w:ascii="Calibri" w:hAnsi="Calibri" w:cs="Calibri"/>
          <w:sz w:val="22"/>
          <w:szCs w:val="22"/>
        </w:rPr>
        <w:t xml:space="preserve"> (είδη κρεοπωλείου), Στ</w:t>
      </w:r>
      <w:r w:rsidRPr="0063385E">
        <w:rPr>
          <w:rFonts w:ascii="Calibri" w:hAnsi="Calibri" w:cs="Calibri"/>
          <w:sz w:val="22"/>
          <w:szCs w:val="22"/>
          <w:vertAlign w:val="subscript"/>
        </w:rPr>
        <w:t>1</w:t>
      </w:r>
      <w:r w:rsidRPr="008A7C79">
        <w:rPr>
          <w:rFonts w:ascii="Calibri" w:hAnsi="Calibri" w:cs="Calibri"/>
          <w:sz w:val="22"/>
          <w:szCs w:val="22"/>
        </w:rPr>
        <w:t xml:space="preserve"> –Στ</w:t>
      </w:r>
      <w:r w:rsidRPr="0063385E">
        <w:rPr>
          <w:rFonts w:ascii="Calibri" w:hAnsi="Calibri" w:cs="Calibri"/>
          <w:sz w:val="22"/>
          <w:szCs w:val="22"/>
          <w:vertAlign w:val="subscript"/>
        </w:rPr>
        <w:t>2</w:t>
      </w:r>
      <w:r w:rsidRPr="008A7C79">
        <w:rPr>
          <w:rFonts w:ascii="Calibri" w:hAnsi="Calibri" w:cs="Calibri"/>
          <w:sz w:val="22"/>
          <w:szCs w:val="22"/>
        </w:rPr>
        <w:t xml:space="preserve"> (είδη οπωροπωλείου), το μεγαλύτερο ενιαίο ποσοστό έκπτωσης, σε ακέραιες μονάδες, επί τοις εκατό (%)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υπηρεσίας εμπορίου της Περιφέρειας Αττικής, σύμφωνα με τις διατάξεις του άρθρου 13 του Ν. 3438/2006.</w:t>
      </w:r>
    </w:p>
    <w:p w:rsidR="00712CB1" w:rsidRPr="002B27E1" w:rsidRDefault="00712CB1" w:rsidP="00197C80">
      <w:pPr>
        <w:suppressAutoHyphens/>
        <w:spacing w:line="360" w:lineRule="auto"/>
        <w:jc w:val="both"/>
        <w:rPr>
          <w:rFonts w:ascii="Calibri" w:hAnsi="Calibri" w:cs="Tahoma"/>
          <w:bCs/>
          <w:sz w:val="22"/>
          <w:szCs w:val="22"/>
          <w:lang w:eastAsia="zh-CN"/>
        </w:rPr>
      </w:pPr>
    </w:p>
    <w:p w:rsidR="00712CB1" w:rsidRPr="008A7C79" w:rsidRDefault="00712CB1" w:rsidP="00197C80">
      <w:pPr>
        <w:suppressAutoHyphens/>
        <w:spacing w:line="360" w:lineRule="auto"/>
        <w:jc w:val="both"/>
        <w:rPr>
          <w:rFonts w:ascii="Calibri" w:hAnsi="Calibri" w:cs="Tahoma"/>
          <w:b/>
          <w:bCs/>
          <w:color w:val="000000"/>
          <w:sz w:val="22"/>
          <w:szCs w:val="22"/>
          <w:lang w:eastAsia="zh-CN"/>
        </w:rPr>
      </w:pPr>
      <w:r w:rsidRPr="008A7C79">
        <w:rPr>
          <w:rFonts w:ascii="Calibri" w:hAnsi="Calibri" w:cs="Tahoma"/>
          <w:b/>
          <w:bCs/>
          <w:sz w:val="22"/>
          <w:szCs w:val="22"/>
          <w:u w:val="single"/>
          <w:lang w:eastAsia="zh-CN"/>
        </w:rPr>
        <w:t>ΑΡΘΡΟ 7</w:t>
      </w:r>
      <w:r w:rsidRPr="008A7C79">
        <w:rPr>
          <w:rFonts w:ascii="Calibri" w:hAnsi="Calibri" w:cs="Tahoma"/>
          <w:b/>
          <w:bCs/>
          <w:sz w:val="22"/>
          <w:szCs w:val="22"/>
          <w:u w:val="single"/>
          <w:vertAlign w:val="superscript"/>
          <w:lang w:eastAsia="zh-CN"/>
        </w:rPr>
        <w:t>ο</w:t>
      </w:r>
      <w:r w:rsidRPr="008A7C79">
        <w:rPr>
          <w:rFonts w:ascii="Calibri" w:hAnsi="Calibri" w:cs="Tahoma"/>
          <w:b/>
          <w:bCs/>
          <w:sz w:val="22"/>
          <w:szCs w:val="22"/>
          <w:u w:val="single"/>
          <w:lang w:eastAsia="zh-CN"/>
        </w:rPr>
        <w:t xml:space="preserve"> </w:t>
      </w:r>
    </w:p>
    <w:p w:rsidR="00712CB1" w:rsidRPr="008A7C79" w:rsidRDefault="00712CB1" w:rsidP="00197C80">
      <w:pPr>
        <w:suppressAutoHyphens/>
        <w:spacing w:line="360" w:lineRule="auto"/>
        <w:jc w:val="both"/>
        <w:rPr>
          <w:rFonts w:ascii="Calibri" w:hAnsi="Calibri" w:cs="Tahoma"/>
          <w:b/>
          <w:bCs/>
          <w:sz w:val="22"/>
          <w:szCs w:val="22"/>
          <w:lang w:eastAsia="zh-CN"/>
        </w:rPr>
      </w:pPr>
      <w:r w:rsidRPr="008A7C79">
        <w:rPr>
          <w:rFonts w:ascii="Calibri" w:hAnsi="Calibri" w:cs="Tahoma"/>
          <w:b/>
          <w:bCs/>
          <w:sz w:val="22"/>
          <w:szCs w:val="22"/>
          <w:lang w:eastAsia="zh-CN"/>
        </w:rPr>
        <w:t>ΔΙΚΑΙΟΥΜΕΝΟΙ ΣΥΜΜΕΤΟΧΗΣ</w:t>
      </w:r>
    </w:p>
    <w:p w:rsidR="00712CB1" w:rsidRPr="008A7C79" w:rsidRDefault="00712CB1" w:rsidP="00197C80">
      <w:pPr>
        <w:suppressAutoHyphens/>
        <w:spacing w:line="360" w:lineRule="auto"/>
        <w:jc w:val="both"/>
        <w:rPr>
          <w:rFonts w:ascii="Calibri" w:hAnsi="Calibri"/>
          <w:sz w:val="22"/>
          <w:szCs w:val="22"/>
          <w:lang w:eastAsia="zh-CN"/>
        </w:rPr>
      </w:pPr>
      <w:r w:rsidRPr="008A7C79">
        <w:rPr>
          <w:rFonts w:ascii="Calibri" w:hAnsi="Calibri"/>
          <w:sz w:val="22"/>
          <w:szCs w:val="22"/>
          <w:lang w:eastAsia="zh-CN"/>
        </w:rPr>
        <w:t>Σύμφωνα με το άρθρο 25, παρ.1 του Ν.4412/2016, υποψήφιοι ή προσφέροντες και, σε περίπτωση ενώσεων, τα μέλη αυτών μπορούν να είναι φυσικά</w:t>
      </w:r>
      <w:r w:rsidR="001F5F7D">
        <w:rPr>
          <w:rFonts w:ascii="Calibri" w:hAnsi="Calibri"/>
          <w:sz w:val="22"/>
          <w:szCs w:val="22"/>
          <w:lang w:eastAsia="zh-CN"/>
        </w:rPr>
        <w:t xml:space="preserve"> ή νομικά πρόσωπα εγκατεστημένα</w:t>
      </w:r>
      <w:r w:rsidRPr="008A7C79">
        <w:rPr>
          <w:rFonts w:ascii="Calibri" w:hAnsi="Calibri"/>
          <w:sz w:val="22"/>
          <w:szCs w:val="22"/>
          <w:lang w:eastAsia="zh-CN"/>
        </w:rPr>
        <w:t>:</w:t>
      </w:r>
    </w:p>
    <w:p w:rsidR="00712CB1" w:rsidRPr="008A7C79" w:rsidRDefault="00712CB1" w:rsidP="00197C80">
      <w:pPr>
        <w:suppressAutoHyphens/>
        <w:spacing w:line="360" w:lineRule="auto"/>
        <w:jc w:val="both"/>
        <w:rPr>
          <w:rFonts w:ascii="Calibri" w:hAnsi="Calibri"/>
          <w:sz w:val="22"/>
          <w:szCs w:val="22"/>
          <w:lang w:eastAsia="zh-CN"/>
        </w:rPr>
      </w:pPr>
      <w:r w:rsidRPr="008A7C79">
        <w:rPr>
          <w:rFonts w:ascii="Calibri" w:hAnsi="Calibri"/>
          <w:sz w:val="22"/>
          <w:szCs w:val="22"/>
          <w:lang w:eastAsia="zh-CN"/>
        </w:rPr>
        <w:t>α) σε κράτος-μέλος της Ένωσης,</w:t>
      </w:r>
    </w:p>
    <w:p w:rsidR="00712CB1" w:rsidRPr="008A7C79" w:rsidRDefault="00712CB1" w:rsidP="00197C80">
      <w:pPr>
        <w:suppressAutoHyphens/>
        <w:spacing w:line="360" w:lineRule="auto"/>
        <w:jc w:val="both"/>
        <w:rPr>
          <w:rFonts w:ascii="Calibri" w:hAnsi="Calibri"/>
          <w:sz w:val="22"/>
          <w:szCs w:val="22"/>
          <w:lang w:eastAsia="zh-CN"/>
        </w:rPr>
      </w:pPr>
      <w:r w:rsidRPr="008A7C79">
        <w:rPr>
          <w:rFonts w:ascii="Calibri" w:hAnsi="Calibri"/>
          <w:sz w:val="22"/>
          <w:szCs w:val="22"/>
          <w:lang w:eastAsia="zh-CN"/>
        </w:rPr>
        <w:t>β) σε κράτος-μέλος του Ευρωπαϊκού Οικονομικού Χώρου (Ε.Ο.Χ.),</w:t>
      </w:r>
    </w:p>
    <w:p w:rsidR="00197C80" w:rsidRDefault="00712CB1" w:rsidP="00197C80">
      <w:pPr>
        <w:suppressAutoHyphens/>
        <w:spacing w:line="360" w:lineRule="auto"/>
        <w:jc w:val="both"/>
        <w:rPr>
          <w:rFonts w:ascii="Calibri" w:hAnsi="Calibri"/>
          <w:sz w:val="22"/>
          <w:szCs w:val="22"/>
          <w:lang w:eastAsia="zh-CN"/>
        </w:rPr>
      </w:pPr>
      <w:r w:rsidRPr="008A7C79">
        <w:rPr>
          <w:rFonts w:ascii="Calibri" w:hAnsi="Calibri"/>
          <w:sz w:val="22"/>
          <w:szCs w:val="22"/>
          <w:lang w:eastAsia="zh-CN"/>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w:t>
      </w:r>
      <w:r w:rsidR="00197C80">
        <w:rPr>
          <w:rFonts w:ascii="Calibri" w:hAnsi="Calibri"/>
          <w:sz w:val="22"/>
          <w:szCs w:val="22"/>
          <w:lang w:eastAsia="zh-CN"/>
        </w:rPr>
        <w:t xml:space="preserve"> Ι </w:t>
      </w:r>
      <w:r w:rsidRPr="008A7C79">
        <w:rPr>
          <w:rFonts w:ascii="Calibri" w:hAnsi="Calibri"/>
          <w:sz w:val="22"/>
          <w:szCs w:val="22"/>
          <w:lang w:eastAsia="zh-CN"/>
        </w:rPr>
        <w:t>της ως άνω Συμφωνίας, καθώς και</w:t>
      </w:r>
    </w:p>
    <w:p w:rsidR="00712CB1" w:rsidRPr="008A7C79" w:rsidRDefault="00712CB1" w:rsidP="00197C80">
      <w:pPr>
        <w:suppressAutoHyphens/>
        <w:spacing w:line="360" w:lineRule="auto"/>
        <w:jc w:val="both"/>
        <w:rPr>
          <w:rFonts w:ascii="Calibri" w:hAnsi="Calibri"/>
          <w:sz w:val="22"/>
          <w:szCs w:val="22"/>
          <w:lang w:eastAsia="zh-CN"/>
        </w:rPr>
      </w:pPr>
      <w:r w:rsidRPr="008A7C79">
        <w:rPr>
          <w:rFonts w:ascii="Calibri" w:hAnsi="Calibri"/>
          <w:sz w:val="22"/>
          <w:szCs w:val="22"/>
          <w:lang w:eastAsia="zh-CN"/>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712CB1" w:rsidRPr="008A7C79" w:rsidRDefault="00712CB1" w:rsidP="00197C80">
      <w:pPr>
        <w:suppressAutoHyphens/>
        <w:spacing w:line="360" w:lineRule="auto"/>
        <w:jc w:val="both"/>
        <w:rPr>
          <w:rFonts w:ascii="Calibri" w:hAnsi="Calibri"/>
          <w:b/>
          <w:bCs/>
          <w:sz w:val="22"/>
          <w:szCs w:val="22"/>
          <w:lang w:eastAsia="zh-CN"/>
        </w:rPr>
      </w:pPr>
    </w:p>
    <w:p w:rsidR="00712CB1" w:rsidRPr="008A7C79" w:rsidRDefault="00712CB1" w:rsidP="00197C80">
      <w:pPr>
        <w:suppressAutoHyphens/>
        <w:spacing w:line="360" w:lineRule="auto"/>
        <w:jc w:val="both"/>
        <w:rPr>
          <w:rFonts w:ascii="Calibri" w:hAnsi="Calibri" w:cs="Tahoma"/>
          <w:b/>
          <w:bCs/>
          <w:sz w:val="22"/>
          <w:szCs w:val="22"/>
          <w:u w:val="single"/>
          <w:lang w:eastAsia="zh-CN"/>
        </w:rPr>
      </w:pPr>
      <w:r w:rsidRPr="008A7C79">
        <w:rPr>
          <w:rFonts w:ascii="Calibri" w:hAnsi="Calibri" w:cs="Tahoma"/>
          <w:b/>
          <w:bCs/>
          <w:sz w:val="22"/>
          <w:szCs w:val="22"/>
          <w:u w:val="single"/>
          <w:lang w:eastAsia="zh-CN"/>
        </w:rPr>
        <w:t>ΑΡΘΡΟ 8</w:t>
      </w:r>
      <w:r w:rsidRPr="008A7C79">
        <w:rPr>
          <w:rFonts w:ascii="Calibri" w:hAnsi="Calibri" w:cs="Tahoma"/>
          <w:b/>
          <w:bCs/>
          <w:sz w:val="22"/>
          <w:szCs w:val="22"/>
          <w:u w:val="single"/>
          <w:vertAlign w:val="superscript"/>
          <w:lang w:eastAsia="zh-CN"/>
        </w:rPr>
        <w:t>ο</w:t>
      </w:r>
      <w:r w:rsidRPr="008A7C79">
        <w:rPr>
          <w:rFonts w:ascii="Calibri" w:hAnsi="Calibri" w:cs="Tahoma"/>
          <w:b/>
          <w:bCs/>
          <w:sz w:val="22"/>
          <w:szCs w:val="22"/>
          <w:u w:val="single"/>
          <w:lang w:eastAsia="zh-CN"/>
        </w:rPr>
        <w:t xml:space="preserve">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b/>
          <w:bCs/>
          <w:sz w:val="22"/>
          <w:szCs w:val="22"/>
        </w:rPr>
        <w:t>ΑΠΟΚΛΕΙΣΜΟΣ ΥΠΟΨΗΦΙΩΝ</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sz w:val="22"/>
          <w:szCs w:val="22"/>
        </w:rPr>
        <w:t xml:space="preserve">Στο διαγωνισμό δεν γίνονται δεκτοί (αποκλείονται) όσοι υποψήφιοι (βάσει του άρθρου 73 του Ν. 4412/2016):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sz w:val="22"/>
          <w:szCs w:val="22"/>
        </w:rPr>
        <w:t xml:space="preserve">1. εμπίπτουν σε μία από τις ακόλουθες καταστάσεις: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Arial"/>
          <w:sz w:val="22"/>
          <w:szCs w:val="22"/>
        </w:rPr>
        <w:t xml:space="preserve">• </w:t>
      </w:r>
      <w:r w:rsidRPr="008A7C79">
        <w:rPr>
          <w:rFonts w:ascii="Calibri" w:hAnsi="Calibri" w:cs="Calibri"/>
          <w:sz w:val="22"/>
          <w:szCs w:val="22"/>
        </w:rPr>
        <w:t xml:space="preserve">Συμμετοχή σε εγκληματική οργάνωση, όπως αυτή ορίζεται στο άρθρο 2 της απόφασης– πλαίσιο 2008/841/ΔΕΥ του Συμβουλίου της 24ης Οκτωβρίου 2008 για την καταπολέμηση του οργανωμένου εγκλήματος.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Arial"/>
          <w:sz w:val="22"/>
          <w:szCs w:val="22"/>
        </w:rPr>
        <w:t xml:space="preserve">• </w:t>
      </w:r>
      <w:r w:rsidRPr="008A7C79">
        <w:rPr>
          <w:rFonts w:ascii="Calibri" w:hAnsi="Calibri" w:cs="Calibri"/>
          <w:sz w:val="22"/>
          <w:szCs w:val="22"/>
        </w:rPr>
        <w:t xml:space="preserve">Δωροδοκία, όπως αυτή ορίζεται αντίστοιχα στο άρθρο 3 της Σύμβασης περί της καταπολέμησης της διαφθοράς στην οποία ενέχονται οι υπάλληλοι των Ευρωπαϊκών Κοινοτήτων ή των κρατών – μελών της Ένωσης και στην παρ. 1 του άρθρου 2 της απόφασης – πλαίσιο 2003/568/ΔΕΥ του Συμβουλίου της 22ας Ιουλίου 2003 για την καταπολέμηση της δωροδοκίας στον ιδιωτικό τομέα καθώς και όπως ορίζεται στην κείμενη νομοθεσία ή στο εθνικό δίκαιο του οικονομικού φορέα.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Arial"/>
          <w:sz w:val="22"/>
          <w:szCs w:val="22"/>
        </w:rPr>
        <w:lastRenderedPageBreak/>
        <w:t xml:space="preserve">• </w:t>
      </w:r>
      <w:r w:rsidRPr="008A7C79">
        <w:rPr>
          <w:rFonts w:ascii="Calibri" w:hAnsi="Calibri" w:cs="Calibri"/>
          <w:sz w:val="22"/>
          <w:szCs w:val="22"/>
        </w:rPr>
        <w:t xml:space="preserve">Απάτη, κατά την έννοια του άρθρου 1 της σύμβασης σχετικά με την προστασία των οικονομικών συμφερόντων των Ευρωπαϊκών Κοινοτήτων η οποία κυρώθηκε με το Ν. 2803/2000 (Α’48).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Arial"/>
          <w:sz w:val="22"/>
          <w:szCs w:val="22"/>
        </w:rPr>
        <w:t xml:space="preserve">• </w:t>
      </w:r>
      <w:r w:rsidRPr="008A7C79">
        <w:rPr>
          <w:rFonts w:ascii="Calibri" w:hAnsi="Calibri" w:cs="Calibri"/>
          <w:sz w:val="22"/>
          <w:szCs w:val="22"/>
        </w:rPr>
        <w:t xml:space="preserve">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ή ηθική αυτουργία ή συνέργεια ή απόπειρα διάπραξης εγκλήματος, όπως ορίζονται στο άρθρο 4 αυτής.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Arial"/>
          <w:sz w:val="22"/>
          <w:szCs w:val="22"/>
        </w:rPr>
        <w:t xml:space="preserve">• </w:t>
      </w:r>
      <w:r w:rsidRPr="008A7C79">
        <w:rPr>
          <w:rFonts w:ascii="Calibri" w:hAnsi="Calibri" w:cs="Calibri"/>
          <w:sz w:val="22"/>
          <w:szCs w:val="22"/>
        </w:rPr>
        <w:t xml:space="preserve">Νομιμοποίηση εσόδων από παράνομες δραστηριότητες ή χρηματοδότηση της τρομοκρατίας, όπως ορίζονται στο άρθρο 1 της οδηγίας 2005/60/ΕΚ του Ευρωπαϊκού Κοινοβουλίου και του Συμβουλίου, της 26ης Οκτωβρίου 2005, σχετικά με την πρόληψη χρησιμοποίησης του χρηματοπιστωτικού συστήματος για τη νομιμοποίηση εσόδων από παράνομες δραστηριότητες και τη χρηματοδότηση της τρομοκρατίας, η οποία ενσωματώθηκε στην εθνική νομοθεσία με το Ν. 3691/2008 (Α’166).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Arial"/>
          <w:sz w:val="22"/>
          <w:szCs w:val="22"/>
        </w:rPr>
        <w:t>• Π</w:t>
      </w:r>
      <w:r w:rsidRPr="008A7C79">
        <w:rPr>
          <w:rFonts w:ascii="Calibri" w:hAnsi="Calibri" w:cs="Calibri"/>
          <w:sz w:val="22"/>
          <w:szCs w:val="22"/>
        </w:rPr>
        <w:t xml:space="preserve">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(ЕЕ L 101 της 15.4.2011, ο. 1), η οποία ενσωματώθηκε στην εθνική νομοθεσία με το ν. 4198/2013 (A' 215).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sz w:val="22"/>
          <w:szCs w:val="22"/>
          <w:u w:val="double"/>
        </w:rPr>
        <w:t>Σημείωση:</w:t>
      </w:r>
      <w:r w:rsidRPr="008A7C79">
        <w:rPr>
          <w:rFonts w:ascii="Calibri" w:hAnsi="Calibri" w:cs="Calibri"/>
          <w:sz w:val="22"/>
          <w:szCs w:val="22"/>
        </w:rPr>
        <w:t xml:space="preserve"> 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sz w:val="22"/>
          <w:szCs w:val="22"/>
        </w:rPr>
        <w:t>Οι ανωτέρω λόγοι αποκλεισμού αφορούν ιδίως:</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(α) στις περιπτώσεις εταιρειών περιορισμένης ευθύνης (ΕΠΕ) και προσωπικών εταιρειών (ΟΕ και ΕΕ) τους διαχειριστές.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(β) στις περιπτώσεις ανωνύμων εταιρειών (ΑΕ) τον διευθύνοντα σύμβουλο καθώς και όλα τα μέλη του Δ.Σ.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2. Τελούν υπό πτώχευση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βρίσκονται σε οποιαδήποτε ανάλογη κατάσταση </w:t>
      </w:r>
      <w:proofErr w:type="spellStart"/>
      <w:r w:rsidRPr="008A7C79">
        <w:rPr>
          <w:rFonts w:ascii="Calibri" w:hAnsi="Calibri"/>
          <w:sz w:val="22"/>
          <w:szCs w:val="22"/>
        </w:rPr>
        <w:t>προκύπτουσα</w:t>
      </w:r>
      <w:proofErr w:type="spellEnd"/>
      <w:r w:rsidRPr="008A7C79">
        <w:rPr>
          <w:rFonts w:ascii="Calibri" w:hAnsi="Calibri"/>
          <w:sz w:val="22"/>
          <w:szCs w:val="22"/>
        </w:rPr>
        <w:t xml:space="preserve"> από παρόμοια διαδικασία, προβλεπόμενη σε εθνικές διατάξεις νόμου.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3.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4. Συντρέχει κατάσταση σύγκρουσης συμφερόντων του άρθρου 24 του Ν. 4412/2016.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5. Έχουν επιδείξει σοβαρή ή επαναλαμβανόμενη πλημμέλεια κατά την εκτέλεση ουσιώδους απαίτησης στο πλαίσιο προηγούμενης δημόσιας σύμβασης.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lastRenderedPageBreak/>
        <w:t xml:space="preserve">6. Έχουν επιχειρήσει να επηρεάσουν με αθέμιτο τρόπο τη διαδικασία λήψης αποφάσεων της Αναθέτουσας Αρχής, έχουν αποκτήσει εμπιστευτικές πληροφορίες που ενδέχεται να τους αποφέρουν αθέμιτο πλεονέκτημα στη διαδικασία σύναψης σύμβασης ή έχουν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7. Έχουν διαπράξει σοβαρό επαγγελματικό παράπτωμα συναφές με το αντικείμενο του διαγωνισμού ή σε σχέση με την επαγγελματική τους ιδιότητα που αποδεδειγμένα διαπιστώθηκε από την Αναθέτουσα Αρχή.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8. Δεν έχουν εκπληρώσει τις υποχρεώσεις τους όσον αφορά στην καταβολή φόρων ή εισφορών κοινωνικής ασφάλισης (κύριας και επικουρικής). Το παρόν παύει να εφαρμόζεται όταν ο οικονομικός φορέας εκπληρώσει τις υποχρεώσεις του είτε καταβάλλοντας τους φόρους ή τις εισφορές που οφείλει, είτε υπαγόμενος σε δεσμευτικό διακανονισμό για την καταβολή τους. </w:t>
      </w:r>
    </w:p>
    <w:p w:rsidR="00712CB1" w:rsidRPr="008A7C79" w:rsidRDefault="00712CB1" w:rsidP="00197C80">
      <w:pPr>
        <w:autoSpaceDE w:val="0"/>
        <w:autoSpaceDN w:val="0"/>
        <w:adjustRightInd w:val="0"/>
        <w:spacing w:line="360" w:lineRule="auto"/>
        <w:jc w:val="both"/>
        <w:rPr>
          <w:rFonts w:ascii="Calibri" w:hAnsi="Calibri" w:cs="Arial"/>
          <w:sz w:val="22"/>
          <w:szCs w:val="22"/>
        </w:rPr>
      </w:pPr>
      <w:r w:rsidRPr="008A7C79">
        <w:rPr>
          <w:rFonts w:ascii="Calibri" w:hAnsi="Calibri"/>
          <w:sz w:val="22"/>
          <w:szCs w:val="22"/>
        </w:rPr>
        <w:t xml:space="preserve">9. Έχουν κριθεί ένοχοι σοβαρών ψευδών δηλώσεων κατά την παροχή πληροφοριών που </w:t>
      </w:r>
      <w:r w:rsidRPr="008A7C79">
        <w:rPr>
          <w:rFonts w:ascii="Calibri" w:hAnsi="Calibri" w:cs="Arial"/>
          <w:sz w:val="22"/>
          <w:szCs w:val="22"/>
        </w:rPr>
        <w:t xml:space="preserve">απαιτούνται κατ’ εφαρμογή του παρόντος ή δεν έχουν παράσχει τις πληροφορίες αυτές. </w:t>
      </w:r>
    </w:p>
    <w:p w:rsidR="00712CB1" w:rsidRPr="008A7C79" w:rsidRDefault="00712CB1" w:rsidP="00197C80">
      <w:pPr>
        <w:autoSpaceDE w:val="0"/>
        <w:autoSpaceDN w:val="0"/>
        <w:adjustRightInd w:val="0"/>
        <w:spacing w:line="360" w:lineRule="auto"/>
        <w:jc w:val="both"/>
        <w:rPr>
          <w:rFonts w:ascii="Calibri" w:hAnsi="Calibri" w:cs="Arial"/>
          <w:sz w:val="22"/>
          <w:szCs w:val="22"/>
        </w:rPr>
      </w:pPr>
      <w:r w:rsidRPr="008A7C79">
        <w:rPr>
          <w:rFonts w:ascii="Calibri" w:hAnsi="Calibri" w:cs="Arial"/>
          <w:sz w:val="22"/>
          <w:szCs w:val="22"/>
        </w:rPr>
        <w:t xml:space="preserve">10. Έχει επιβληθεί εις βάρος τους η ποινή του αποκλεισμού από διαγωνισμούς δημοσίων συμβάσεων, σύμφωνα με τα οριζόμενα στο άρθρο 74 του Ν. 4412/2016. </w:t>
      </w:r>
    </w:p>
    <w:p w:rsidR="00712CB1" w:rsidRPr="008A7C79" w:rsidRDefault="00712CB1" w:rsidP="00197C80">
      <w:pPr>
        <w:autoSpaceDE w:val="0"/>
        <w:autoSpaceDN w:val="0"/>
        <w:adjustRightInd w:val="0"/>
        <w:spacing w:line="360" w:lineRule="auto"/>
        <w:jc w:val="both"/>
        <w:rPr>
          <w:rFonts w:ascii="Calibri" w:hAnsi="Calibri" w:cs="Arial"/>
          <w:sz w:val="22"/>
          <w:szCs w:val="22"/>
        </w:rPr>
      </w:pPr>
      <w:r w:rsidRPr="008A7C79">
        <w:rPr>
          <w:rFonts w:ascii="Calibri" w:hAnsi="Calibri" w:cs="Arial"/>
          <w:sz w:val="22"/>
          <w:szCs w:val="22"/>
        </w:rPr>
        <w:t xml:space="preserve">11. Οι Ενώσεις προμηθευτών σε περίπτωση που οποιαδήποτε από τις προϋποθέσεις αποκλεισμού της παραγράφου αυτής, ισχύει για ένα τουλάχιστον μέλος της. </w:t>
      </w:r>
    </w:p>
    <w:p w:rsidR="00712CB1" w:rsidRDefault="00712CB1" w:rsidP="00197C80">
      <w:pPr>
        <w:suppressAutoHyphens/>
        <w:spacing w:line="360" w:lineRule="auto"/>
        <w:jc w:val="both"/>
        <w:rPr>
          <w:rFonts w:ascii="Calibri" w:hAnsi="Calibri" w:cs="Tahoma"/>
          <w:b/>
          <w:color w:val="000000"/>
          <w:sz w:val="22"/>
          <w:szCs w:val="22"/>
          <w:lang w:eastAsia="zh-CN"/>
        </w:rPr>
      </w:pPr>
    </w:p>
    <w:p w:rsidR="00712CB1" w:rsidRPr="008A7C79" w:rsidRDefault="00712CB1" w:rsidP="00197C80">
      <w:pPr>
        <w:suppressAutoHyphens/>
        <w:spacing w:line="360" w:lineRule="auto"/>
        <w:jc w:val="both"/>
        <w:rPr>
          <w:rFonts w:ascii="Calibri" w:hAnsi="Calibri" w:cs="Tahoma"/>
          <w:b/>
          <w:bCs/>
          <w:caps/>
          <w:sz w:val="22"/>
          <w:szCs w:val="22"/>
          <w:lang w:eastAsia="zh-CN"/>
        </w:rPr>
      </w:pPr>
      <w:r w:rsidRPr="008A7C79">
        <w:rPr>
          <w:rFonts w:ascii="Calibri" w:hAnsi="Calibri" w:cs="Tahoma"/>
          <w:b/>
          <w:bCs/>
          <w:sz w:val="22"/>
          <w:szCs w:val="22"/>
          <w:u w:val="single"/>
          <w:lang w:eastAsia="zh-CN"/>
        </w:rPr>
        <w:t>ΑΡΘΡΟ 9</w:t>
      </w:r>
      <w:r w:rsidRPr="008A7C79">
        <w:rPr>
          <w:rFonts w:ascii="Calibri" w:hAnsi="Calibri" w:cs="Tahoma"/>
          <w:b/>
          <w:bCs/>
          <w:sz w:val="22"/>
          <w:szCs w:val="22"/>
          <w:u w:val="single"/>
          <w:vertAlign w:val="superscript"/>
          <w:lang w:eastAsia="zh-CN"/>
        </w:rPr>
        <w:t>ο</w:t>
      </w:r>
    </w:p>
    <w:p w:rsidR="00712CB1" w:rsidRPr="008A7C79" w:rsidRDefault="00712CB1" w:rsidP="00197C80">
      <w:pPr>
        <w:suppressAutoHyphens/>
        <w:spacing w:line="360" w:lineRule="auto"/>
        <w:jc w:val="both"/>
        <w:rPr>
          <w:rFonts w:ascii="Calibri" w:hAnsi="Calibri" w:cs="Tahoma"/>
          <w:color w:val="000000"/>
          <w:sz w:val="22"/>
          <w:szCs w:val="22"/>
          <w:lang w:eastAsia="zh-CN"/>
        </w:rPr>
      </w:pPr>
      <w:r w:rsidRPr="008A7C79">
        <w:rPr>
          <w:rFonts w:ascii="Calibri" w:hAnsi="Calibri" w:cs="Tahoma"/>
          <w:b/>
          <w:color w:val="000000"/>
          <w:sz w:val="22"/>
          <w:szCs w:val="22"/>
          <w:lang w:eastAsia="zh-CN"/>
        </w:rPr>
        <w:t>ΠΕΡΙΕΧΟΜΕΝΟ ΠΡΟΣΦΟΡΩΝ</w:t>
      </w:r>
    </w:p>
    <w:p w:rsidR="00712CB1" w:rsidRPr="008A7C79" w:rsidRDefault="00712CB1" w:rsidP="00197C80">
      <w:pPr>
        <w:suppressAutoHyphens/>
        <w:spacing w:line="360" w:lineRule="auto"/>
        <w:jc w:val="both"/>
        <w:rPr>
          <w:rFonts w:ascii="Calibri" w:hAnsi="Calibri" w:cs="Tahoma"/>
          <w:b/>
          <w:color w:val="000000"/>
          <w:sz w:val="22"/>
          <w:szCs w:val="22"/>
          <w:lang w:eastAsia="zh-CN"/>
        </w:rPr>
      </w:pPr>
      <w:r w:rsidRPr="008A7C79">
        <w:rPr>
          <w:rFonts w:ascii="Calibri" w:hAnsi="Calibri" w:cs="Tahoma"/>
          <w:color w:val="000000"/>
          <w:sz w:val="22"/>
          <w:szCs w:val="22"/>
          <w:lang w:eastAsia="zh-CN"/>
        </w:rPr>
        <w:t>Τα περιεχόμενα του ηλεκτρονικού φακέλου της προσφοράς ορίζονται ως εξής</w:t>
      </w:r>
      <w:r w:rsidRPr="008A7C79">
        <w:rPr>
          <w:rFonts w:ascii="Calibri" w:hAnsi="Calibri" w:cs="Tahoma"/>
          <w:b/>
          <w:color w:val="000000"/>
          <w:sz w:val="22"/>
          <w:szCs w:val="22"/>
          <w:lang w:eastAsia="zh-CN"/>
        </w:rPr>
        <w:t>:</w:t>
      </w:r>
    </w:p>
    <w:p w:rsidR="00712CB1" w:rsidRPr="008A7C79" w:rsidRDefault="00712CB1" w:rsidP="00197C80">
      <w:pPr>
        <w:suppressAutoHyphens/>
        <w:spacing w:line="360" w:lineRule="auto"/>
        <w:jc w:val="both"/>
        <w:rPr>
          <w:rFonts w:ascii="Calibri" w:hAnsi="Calibri" w:cs="Tahoma"/>
          <w:b/>
          <w:color w:val="000000"/>
          <w:sz w:val="22"/>
          <w:szCs w:val="22"/>
          <w:lang w:eastAsia="zh-CN"/>
        </w:rPr>
      </w:pPr>
      <w:r w:rsidRPr="008A7C79">
        <w:rPr>
          <w:rFonts w:ascii="Calibri" w:hAnsi="Calibri" w:cs="Tahoma"/>
          <w:b/>
          <w:color w:val="000000"/>
          <w:sz w:val="22"/>
          <w:szCs w:val="22"/>
          <w:lang w:eastAsia="zh-CN"/>
        </w:rPr>
        <w:t xml:space="preserve">(α) </w:t>
      </w:r>
      <w:r w:rsidRPr="008A7C79">
        <w:rPr>
          <w:rFonts w:ascii="Calibri" w:hAnsi="Calibri" w:cs="Tahoma"/>
          <w:color w:val="000000"/>
          <w:sz w:val="22"/>
          <w:szCs w:val="22"/>
          <w:lang w:eastAsia="zh-CN"/>
        </w:rPr>
        <w:t>ένας (</w:t>
      </w:r>
      <w:proofErr w:type="spellStart"/>
      <w:r w:rsidRPr="008A7C79">
        <w:rPr>
          <w:rFonts w:ascii="Calibri" w:hAnsi="Calibri" w:cs="Tahoma"/>
          <w:color w:val="000000"/>
          <w:sz w:val="22"/>
          <w:szCs w:val="22"/>
          <w:lang w:eastAsia="zh-CN"/>
        </w:rPr>
        <w:t>υπο</w:t>
      </w:r>
      <w:proofErr w:type="spellEnd"/>
      <w:r w:rsidRPr="008A7C79">
        <w:rPr>
          <w:rFonts w:ascii="Calibri" w:hAnsi="Calibri" w:cs="Tahoma"/>
          <w:color w:val="000000"/>
          <w:sz w:val="22"/>
          <w:szCs w:val="22"/>
          <w:lang w:eastAsia="zh-CN"/>
        </w:rPr>
        <w:t xml:space="preserve">)φάκελος* με την ένδειξη «Δικαιολογητικά Συμμετοχής-Τεχνική προσφορά» και </w:t>
      </w:r>
    </w:p>
    <w:p w:rsidR="00712CB1" w:rsidRPr="008A7C79" w:rsidRDefault="00712CB1" w:rsidP="00197C80">
      <w:pPr>
        <w:suppressAutoHyphens/>
        <w:spacing w:line="360" w:lineRule="auto"/>
        <w:jc w:val="both"/>
        <w:rPr>
          <w:rFonts w:ascii="Calibri" w:hAnsi="Calibri" w:cs="Tahoma"/>
          <w:color w:val="000000"/>
          <w:sz w:val="22"/>
          <w:szCs w:val="22"/>
          <w:lang w:eastAsia="zh-CN"/>
        </w:rPr>
      </w:pPr>
      <w:r w:rsidRPr="008A7C79">
        <w:rPr>
          <w:rFonts w:ascii="Calibri" w:hAnsi="Calibri" w:cs="Tahoma"/>
          <w:b/>
          <w:color w:val="000000"/>
          <w:sz w:val="22"/>
          <w:szCs w:val="22"/>
          <w:lang w:eastAsia="zh-CN"/>
        </w:rPr>
        <w:t xml:space="preserve">(β) </w:t>
      </w:r>
      <w:r w:rsidRPr="008A7C79">
        <w:rPr>
          <w:rFonts w:ascii="Calibri" w:hAnsi="Calibri" w:cs="Tahoma"/>
          <w:color w:val="000000"/>
          <w:sz w:val="22"/>
          <w:szCs w:val="22"/>
          <w:lang w:eastAsia="zh-CN"/>
        </w:rPr>
        <w:t>ένας (</w:t>
      </w:r>
      <w:proofErr w:type="spellStart"/>
      <w:r w:rsidRPr="008A7C79">
        <w:rPr>
          <w:rFonts w:ascii="Calibri" w:hAnsi="Calibri" w:cs="Tahoma"/>
          <w:color w:val="000000"/>
          <w:sz w:val="22"/>
          <w:szCs w:val="22"/>
          <w:lang w:eastAsia="zh-CN"/>
        </w:rPr>
        <w:t>υπο</w:t>
      </w:r>
      <w:proofErr w:type="spellEnd"/>
      <w:r w:rsidRPr="008A7C79">
        <w:rPr>
          <w:rFonts w:ascii="Calibri" w:hAnsi="Calibri" w:cs="Tahoma"/>
          <w:color w:val="000000"/>
          <w:sz w:val="22"/>
          <w:szCs w:val="22"/>
          <w:lang w:eastAsia="zh-CN"/>
        </w:rPr>
        <w:t>)φάκελος* με την ένδειξη «Οικονομική Προσφορά».</w:t>
      </w:r>
    </w:p>
    <w:p w:rsidR="00712CB1" w:rsidRPr="008A7C79" w:rsidRDefault="00712CB1" w:rsidP="00197C80">
      <w:pPr>
        <w:suppressAutoHyphens/>
        <w:spacing w:line="360" w:lineRule="auto"/>
        <w:jc w:val="both"/>
        <w:rPr>
          <w:rFonts w:ascii="Calibri" w:hAnsi="Calibri" w:cs="Tahoma"/>
          <w:color w:val="000000"/>
          <w:sz w:val="22"/>
          <w:szCs w:val="22"/>
          <w:lang w:eastAsia="zh-CN"/>
        </w:rPr>
      </w:pPr>
      <w:r w:rsidRPr="008A7C79">
        <w:rPr>
          <w:rFonts w:ascii="Calibri" w:hAnsi="Calibri" w:cs="Tahoma"/>
          <w:color w:val="000000"/>
          <w:sz w:val="22"/>
          <w:szCs w:val="22"/>
          <w:lang w:eastAsia="zh-CN"/>
        </w:rPr>
        <w:t>[ *(</w:t>
      </w:r>
      <w:proofErr w:type="spellStart"/>
      <w:r w:rsidRPr="008A7C79">
        <w:rPr>
          <w:rFonts w:ascii="Calibri" w:hAnsi="Calibri" w:cs="Tahoma"/>
          <w:color w:val="000000"/>
          <w:sz w:val="22"/>
          <w:szCs w:val="22"/>
          <w:lang w:eastAsia="zh-CN"/>
        </w:rPr>
        <w:t>υπο</w:t>
      </w:r>
      <w:proofErr w:type="spellEnd"/>
      <w:r w:rsidRPr="008A7C79">
        <w:rPr>
          <w:rFonts w:ascii="Calibri" w:hAnsi="Calibri" w:cs="Tahoma"/>
          <w:color w:val="000000"/>
          <w:sz w:val="22"/>
          <w:szCs w:val="22"/>
          <w:lang w:eastAsia="zh-CN"/>
        </w:rPr>
        <w:t xml:space="preserve">)φάκελος </w:t>
      </w:r>
      <w:r w:rsidRPr="008A7C79">
        <w:rPr>
          <w:rFonts w:ascii="Calibri" w:hAnsi="Calibri" w:cs="Tahoma"/>
          <w:b/>
          <w:color w:val="000000"/>
          <w:sz w:val="22"/>
          <w:szCs w:val="22"/>
          <w:lang w:eastAsia="zh-CN"/>
        </w:rPr>
        <w:t xml:space="preserve">: </w:t>
      </w:r>
      <w:r w:rsidRPr="008A7C79">
        <w:rPr>
          <w:rFonts w:ascii="Calibri" w:hAnsi="Calibri" w:cs="Tahoma"/>
          <w:color w:val="000000"/>
          <w:sz w:val="22"/>
          <w:szCs w:val="22"/>
          <w:lang w:eastAsia="zh-CN"/>
        </w:rPr>
        <w:t>κατηγορία επισυναπτόμενων αρχείων στο σύστημα]</w:t>
      </w:r>
    </w:p>
    <w:p w:rsidR="00712CB1" w:rsidRPr="008A7C79" w:rsidRDefault="00712CB1" w:rsidP="00197C80">
      <w:pPr>
        <w:suppressAutoHyphens/>
        <w:spacing w:line="360" w:lineRule="auto"/>
        <w:jc w:val="both"/>
        <w:rPr>
          <w:rFonts w:ascii="Calibri" w:hAnsi="Calibri"/>
          <w:b/>
          <w:bCs/>
          <w:sz w:val="22"/>
          <w:szCs w:val="22"/>
          <w:lang w:eastAsia="zh-CN"/>
        </w:rPr>
      </w:pPr>
      <w:r w:rsidRPr="008A7C79">
        <w:rPr>
          <w:rFonts w:ascii="Calibri" w:hAnsi="Calibri" w:cs="Tahoma"/>
          <w:color w:val="000000"/>
          <w:sz w:val="22"/>
          <w:szCs w:val="22"/>
          <w:lang w:eastAsia="zh-CN"/>
        </w:rPr>
        <w:t>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w:t>
      </w:r>
    </w:p>
    <w:p w:rsidR="00712CB1" w:rsidRPr="008A7C79" w:rsidRDefault="00712CB1" w:rsidP="00197C80">
      <w:pPr>
        <w:suppressAutoHyphens/>
        <w:spacing w:line="360" w:lineRule="auto"/>
        <w:jc w:val="both"/>
        <w:rPr>
          <w:rFonts w:ascii="Calibri" w:hAnsi="Calibri"/>
          <w:b/>
          <w:bCs/>
          <w:sz w:val="22"/>
          <w:szCs w:val="22"/>
          <w:lang w:eastAsia="zh-CN"/>
        </w:rPr>
      </w:pPr>
    </w:p>
    <w:p w:rsidR="00712CB1" w:rsidRPr="008A7C79" w:rsidRDefault="00712CB1" w:rsidP="00197C80">
      <w:pPr>
        <w:suppressAutoHyphens/>
        <w:spacing w:line="360" w:lineRule="auto"/>
        <w:jc w:val="both"/>
        <w:rPr>
          <w:rFonts w:ascii="Calibri" w:hAnsi="Calibri" w:cs="Tahoma"/>
          <w:color w:val="000000"/>
          <w:sz w:val="22"/>
          <w:szCs w:val="22"/>
          <w:lang w:eastAsia="zh-CN"/>
        </w:rPr>
      </w:pPr>
      <w:r>
        <w:rPr>
          <w:rFonts w:ascii="Calibri" w:hAnsi="Calibri" w:cs="Tahoma"/>
          <w:b/>
          <w:bCs/>
          <w:color w:val="000000"/>
          <w:sz w:val="22"/>
          <w:szCs w:val="22"/>
          <w:u w:val="single"/>
          <w:lang w:eastAsia="zh-CN"/>
        </w:rPr>
        <w:t>9</w:t>
      </w:r>
      <w:r w:rsidRPr="008A7C79">
        <w:rPr>
          <w:rFonts w:ascii="Calibri" w:hAnsi="Calibri" w:cs="Tahoma"/>
          <w:b/>
          <w:bCs/>
          <w:color w:val="000000"/>
          <w:sz w:val="22"/>
          <w:szCs w:val="22"/>
          <w:u w:val="single"/>
          <w:lang w:eastAsia="zh-CN"/>
        </w:rPr>
        <w:t>.1. Περιεχόμενα (</w:t>
      </w:r>
      <w:proofErr w:type="spellStart"/>
      <w:r w:rsidRPr="008A7C79">
        <w:rPr>
          <w:rFonts w:ascii="Calibri" w:hAnsi="Calibri" w:cs="Tahoma"/>
          <w:b/>
          <w:bCs/>
          <w:color w:val="000000"/>
          <w:sz w:val="22"/>
          <w:szCs w:val="22"/>
          <w:u w:val="single"/>
          <w:lang w:eastAsia="zh-CN"/>
        </w:rPr>
        <w:t>υπο</w:t>
      </w:r>
      <w:proofErr w:type="spellEnd"/>
      <w:r w:rsidRPr="008A7C79">
        <w:rPr>
          <w:rFonts w:ascii="Calibri" w:hAnsi="Calibri" w:cs="Tahoma"/>
          <w:b/>
          <w:bCs/>
          <w:color w:val="000000"/>
          <w:sz w:val="22"/>
          <w:szCs w:val="22"/>
          <w:u w:val="single"/>
          <w:lang w:eastAsia="zh-CN"/>
        </w:rPr>
        <w:t>)φακέλου «δικαιολογητικά συμμετοχής-τεχνική προσφορά»</w:t>
      </w:r>
    </w:p>
    <w:p w:rsidR="00712CB1" w:rsidRPr="008A7C79" w:rsidRDefault="00712CB1" w:rsidP="00197C80">
      <w:pPr>
        <w:tabs>
          <w:tab w:val="left" w:pos="8820"/>
        </w:tabs>
        <w:suppressAutoHyphens/>
        <w:spacing w:line="360" w:lineRule="auto"/>
        <w:jc w:val="both"/>
        <w:rPr>
          <w:rFonts w:ascii="Calibri" w:hAnsi="Calibri" w:cs="Tahoma"/>
          <w:b/>
          <w:bCs/>
          <w:i/>
          <w:iCs/>
          <w:sz w:val="22"/>
          <w:szCs w:val="22"/>
          <w:lang w:eastAsia="zh-CN"/>
        </w:rPr>
      </w:pPr>
      <w:r w:rsidRPr="008A7C79">
        <w:rPr>
          <w:rFonts w:ascii="Calibri" w:hAnsi="Calibri" w:cs="Tahoma"/>
          <w:color w:val="000000"/>
          <w:sz w:val="22"/>
          <w:szCs w:val="22"/>
          <w:lang w:eastAsia="zh-CN"/>
        </w:rPr>
        <w:t>Στον (</w:t>
      </w:r>
      <w:proofErr w:type="spellStart"/>
      <w:r w:rsidRPr="008A7C79">
        <w:rPr>
          <w:rFonts w:ascii="Calibri" w:hAnsi="Calibri" w:cs="Tahoma"/>
          <w:color w:val="000000"/>
          <w:sz w:val="22"/>
          <w:szCs w:val="22"/>
          <w:lang w:eastAsia="zh-CN"/>
        </w:rPr>
        <w:t>υπο</w:t>
      </w:r>
      <w:proofErr w:type="spellEnd"/>
      <w:r w:rsidRPr="008A7C79">
        <w:rPr>
          <w:rFonts w:ascii="Calibri" w:hAnsi="Calibri" w:cs="Tahoma"/>
          <w:color w:val="000000"/>
          <w:sz w:val="22"/>
          <w:szCs w:val="22"/>
          <w:lang w:eastAsia="zh-CN"/>
        </w:rPr>
        <w:t>)φάκελο με την ένδειξη «Δικαιολογητικά Συμμετοχής-Τεχνική προσφορά»  υποβάλλονται  η εγγύηση συμμετοχής, και όλα τα απαιτούμενα κατά το στάδιο υποβολής της προσφοράς δικαιολογητικά καθώς και η τεχνική προσφορά. Συγκεκριμένα, στον προαναφερόμενο (</w:t>
      </w:r>
      <w:proofErr w:type="spellStart"/>
      <w:r w:rsidRPr="008A7C79">
        <w:rPr>
          <w:rFonts w:ascii="Calibri" w:hAnsi="Calibri" w:cs="Tahoma"/>
          <w:color w:val="000000"/>
          <w:sz w:val="22"/>
          <w:szCs w:val="22"/>
          <w:lang w:eastAsia="zh-CN"/>
        </w:rPr>
        <w:t>υπο</w:t>
      </w:r>
      <w:proofErr w:type="spellEnd"/>
      <w:r w:rsidRPr="008A7C79">
        <w:rPr>
          <w:rFonts w:ascii="Calibri" w:hAnsi="Calibri" w:cs="Tahoma"/>
          <w:color w:val="000000"/>
          <w:sz w:val="22"/>
          <w:szCs w:val="22"/>
          <w:lang w:eastAsia="zh-CN"/>
        </w:rPr>
        <w:t>)φάκελο περιλαμβάνονται</w:t>
      </w:r>
      <w:r w:rsidRPr="008A7C79">
        <w:rPr>
          <w:rFonts w:ascii="Calibri" w:hAnsi="Calibri" w:cs="Tahoma"/>
          <w:caps/>
          <w:color w:val="000000"/>
          <w:sz w:val="22"/>
          <w:szCs w:val="22"/>
          <w:lang w:eastAsia="zh-CN"/>
        </w:rPr>
        <w:t>:</w:t>
      </w:r>
    </w:p>
    <w:p w:rsidR="00712CB1" w:rsidRPr="008A7C79" w:rsidRDefault="00712CB1" w:rsidP="00197C80">
      <w:pPr>
        <w:suppressAutoHyphens/>
        <w:spacing w:line="360" w:lineRule="auto"/>
        <w:jc w:val="both"/>
        <w:rPr>
          <w:rFonts w:ascii="Calibri" w:hAnsi="Calibri" w:cs="Tahoma"/>
          <w:b/>
          <w:bCs/>
          <w:i/>
          <w:iCs/>
          <w:sz w:val="22"/>
          <w:szCs w:val="22"/>
          <w:lang w:eastAsia="zh-CN"/>
        </w:rPr>
      </w:pPr>
    </w:p>
    <w:p w:rsidR="00712CB1" w:rsidRPr="008A7C79" w:rsidRDefault="00712CB1" w:rsidP="00197C80">
      <w:pPr>
        <w:suppressAutoHyphens/>
        <w:spacing w:line="360" w:lineRule="auto"/>
        <w:jc w:val="both"/>
        <w:rPr>
          <w:rFonts w:ascii="Calibri" w:hAnsi="Calibri" w:cs="Tahoma"/>
          <w:color w:val="000000"/>
          <w:sz w:val="22"/>
          <w:szCs w:val="22"/>
          <w:lang w:eastAsia="zh-CN"/>
        </w:rPr>
      </w:pPr>
      <w:r w:rsidRPr="008A7C79">
        <w:rPr>
          <w:rFonts w:ascii="Calibri" w:hAnsi="Calibri" w:cs="Tahoma"/>
          <w:b/>
          <w:bCs/>
          <w:iCs/>
          <w:sz w:val="22"/>
          <w:szCs w:val="22"/>
          <w:lang w:eastAsia="zh-CN"/>
        </w:rPr>
        <w:t>Δικαιολογητικά Συμμετοχής</w:t>
      </w:r>
    </w:p>
    <w:p w:rsidR="00712CB1" w:rsidRPr="008A7C79" w:rsidRDefault="00712CB1" w:rsidP="00197C80">
      <w:pPr>
        <w:suppressAutoHyphens/>
        <w:spacing w:line="360" w:lineRule="auto"/>
        <w:jc w:val="both"/>
        <w:rPr>
          <w:rFonts w:ascii="Calibri" w:hAnsi="Calibri" w:cs="Tahoma"/>
          <w:color w:val="000000"/>
          <w:sz w:val="22"/>
          <w:szCs w:val="22"/>
          <w:lang w:eastAsia="zh-CN"/>
        </w:rPr>
      </w:pPr>
      <w:r w:rsidRPr="008A7C79">
        <w:rPr>
          <w:rFonts w:ascii="Calibri" w:hAnsi="Calibri" w:cs="Tahoma"/>
          <w:color w:val="000000"/>
          <w:sz w:val="22"/>
          <w:szCs w:val="22"/>
          <w:lang w:eastAsia="zh-CN"/>
        </w:rPr>
        <w:lastRenderedPageBreak/>
        <w:t xml:space="preserve">Οι προσφέροντες υποβάλουν </w:t>
      </w:r>
      <w:r w:rsidRPr="008A7C79">
        <w:rPr>
          <w:rFonts w:ascii="Calibri" w:hAnsi="Calibri" w:cs="Tahoma"/>
          <w:color w:val="000000"/>
          <w:sz w:val="22"/>
          <w:szCs w:val="22"/>
          <w:u w:val="single"/>
          <w:lang w:eastAsia="zh-CN"/>
        </w:rPr>
        <w:t>ηλεκτρονικά</w:t>
      </w:r>
      <w:r w:rsidRPr="008A7C79">
        <w:rPr>
          <w:rFonts w:ascii="Calibri" w:hAnsi="Calibri" w:cs="Tahoma"/>
          <w:color w:val="000000"/>
          <w:sz w:val="22"/>
          <w:szCs w:val="22"/>
          <w:lang w:eastAsia="zh-CN"/>
        </w:rPr>
        <w:t xml:space="preserve"> μαζί με την προσφορά τους, εγκαίρως και προσηκόντως, επί ποινή αποκλεισμού, τα εξής δικαιολογητικά, σε μορφή αρχείου .</w:t>
      </w:r>
      <w:proofErr w:type="spellStart"/>
      <w:r w:rsidRPr="008A7C79">
        <w:rPr>
          <w:rFonts w:ascii="Calibri" w:hAnsi="Calibri" w:cs="Tahoma"/>
          <w:b/>
          <w:color w:val="000000"/>
          <w:sz w:val="22"/>
          <w:szCs w:val="22"/>
          <w:lang w:eastAsia="zh-CN"/>
        </w:rPr>
        <w:t>pdf</w:t>
      </w:r>
      <w:proofErr w:type="spellEnd"/>
      <w:r w:rsidRPr="008A7C79">
        <w:rPr>
          <w:rFonts w:ascii="Calibri" w:hAnsi="Calibri" w:cs="Tahoma"/>
          <w:b/>
          <w:color w:val="000000"/>
          <w:sz w:val="22"/>
          <w:szCs w:val="22"/>
          <w:lang w:eastAsia="zh-CN"/>
        </w:rPr>
        <w:t xml:space="preserve"> </w:t>
      </w:r>
      <w:r w:rsidRPr="008A7C79">
        <w:rPr>
          <w:rFonts w:ascii="Calibri" w:hAnsi="Calibri" w:cs="Tahoma"/>
          <w:color w:val="000000"/>
          <w:sz w:val="22"/>
          <w:szCs w:val="22"/>
          <w:lang w:eastAsia="zh-CN"/>
        </w:rPr>
        <w:t xml:space="preserve">σύμφωνα με το άρθρο 7 της Υ.Α 11389/93, το Ν.4155/13((ΦΕΚ/Α’/29-5-2013) και το άρθρο 11 της Υ.Α. Π1/2390/13 «Τεχνικές λεπτομέρειες και διαδικασίες λειτουργίας του εθνικού συστήματος ηλεκτρονικών δημοσίων συμβάσεων (Ε.Σ.Η.Δ.Η.Σ.)», όπως αναλυτικά περιγράφονται κατωτέρω. </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color w:val="000000"/>
          <w:sz w:val="22"/>
          <w:szCs w:val="22"/>
          <w:lang w:eastAsia="zh-CN"/>
        </w:rPr>
        <w:t>Η</w:t>
      </w:r>
      <w:r w:rsidRPr="008A7C79">
        <w:rPr>
          <w:rFonts w:ascii="Calibri" w:hAnsi="Calibri" w:cs="Tahoma"/>
          <w:sz w:val="22"/>
          <w:szCs w:val="22"/>
          <w:lang w:eastAsia="zh-CN"/>
        </w:rPr>
        <w:t xml:space="preserve"> μη προσκόμιση κάποιου από τα παρακάτω δικαιολογητικά αποτελεί λόγο αποκλεισμού του συμμετέχοντος. </w:t>
      </w:r>
    </w:p>
    <w:p w:rsidR="00712CB1" w:rsidRPr="008A7C79" w:rsidRDefault="00712CB1" w:rsidP="00197C80">
      <w:pPr>
        <w:suppressAutoHyphens/>
        <w:spacing w:line="360" w:lineRule="auto"/>
        <w:jc w:val="both"/>
        <w:rPr>
          <w:rFonts w:ascii="Calibri" w:hAnsi="Calibri" w:cs="Tahoma"/>
          <w:b/>
          <w:sz w:val="22"/>
          <w:szCs w:val="22"/>
          <w:lang w:eastAsia="zh-CN"/>
        </w:rPr>
      </w:pPr>
      <w:r w:rsidRPr="008A7C79">
        <w:rPr>
          <w:rFonts w:ascii="Calibri" w:hAnsi="Calibri" w:cs="Tahoma"/>
          <w:sz w:val="22"/>
          <w:szCs w:val="22"/>
          <w:lang w:eastAsia="zh-CN"/>
        </w:rPr>
        <w:t>Τα δικαιολογητικά συμμετοχής στο διαγωνισμό είναι τα εξής:</w:t>
      </w:r>
    </w:p>
    <w:p w:rsidR="00712CB1" w:rsidRPr="008A7C79" w:rsidRDefault="00712CB1" w:rsidP="00197C80">
      <w:pPr>
        <w:suppressAutoHyphens/>
        <w:spacing w:line="360" w:lineRule="auto"/>
        <w:jc w:val="both"/>
        <w:rPr>
          <w:rFonts w:ascii="Calibri" w:hAnsi="Calibri" w:cs="Tahoma"/>
          <w:b/>
          <w:sz w:val="22"/>
          <w:szCs w:val="22"/>
          <w:lang w:eastAsia="zh-CN"/>
        </w:rPr>
      </w:pPr>
      <w:r>
        <w:rPr>
          <w:rFonts w:ascii="Calibri" w:hAnsi="Calibri" w:cs="Tahoma"/>
          <w:b/>
          <w:sz w:val="22"/>
          <w:szCs w:val="22"/>
          <w:lang w:eastAsia="zh-CN"/>
        </w:rPr>
        <w:t xml:space="preserve">1. </w:t>
      </w:r>
      <w:r w:rsidRPr="008A7C79">
        <w:rPr>
          <w:rFonts w:ascii="Calibri" w:hAnsi="Calibri" w:cs="Tahoma"/>
          <w:b/>
          <w:sz w:val="22"/>
          <w:szCs w:val="22"/>
          <w:lang w:eastAsia="zh-CN"/>
        </w:rPr>
        <w:t>Εγγυητική επιστολή συμμετοχής</w:t>
      </w:r>
      <w:r w:rsidRPr="008A7C79">
        <w:rPr>
          <w:rFonts w:ascii="Calibri" w:hAnsi="Calibri" w:cs="Tahoma"/>
          <w:sz w:val="22"/>
          <w:szCs w:val="22"/>
          <w:lang w:eastAsia="zh-CN"/>
        </w:rPr>
        <w:t xml:space="preserve">, σύμφωνα με </w:t>
      </w:r>
      <w:r w:rsidRPr="008A7C79">
        <w:rPr>
          <w:rFonts w:ascii="Calibri" w:hAnsi="Calibri" w:cs="Tahoma"/>
          <w:color w:val="000000"/>
          <w:sz w:val="22"/>
          <w:szCs w:val="22"/>
          <w:lang w:eastAsia="zh-CN"/>
        </w:rPr>
        <w:t xml:space="preserve">το </w:t>
      </w:r>
      <w:proofErr w:type="spellStart"/>
      <w:r w:rsidRPr="008A7C79">
        <w:rPr>
          <w:rFonts w:ascii="Calibri" w:hAnsi="Calibri" w:cs="Tahoma"/>
          <w:color w:val="000000"/>
          <w:sz w:val="22"/>
          <w:szCs w:val="22"/>
          <w:lang w:eastAsia="zh-CN"/>
        </w:rPr>
        <w:t>αρθ</w:t>
      </w:r>
      <w:proofErr w:type="spellEnd"/>
      <w:r w:rsidRPr="008A7C79">
        <w:rPr>
          <w:rFonts w:ascii="Calibri" w:hAnsi="Calibri" w:cs="Tahoma"/>
          <w:color w:val="000000"/>
          <w:sz w:val="22"/>
          <w:szCs w:val="22"/>
          <w:lang w:eastAsia="zh-CN"/>
        </w:rPr>
        <w:t>. 72, παρ.1</w:t>
      </w:r>
      <w:r w:rsidRPr="008A7C79">
        <w:rPr>
          <w:rFonts w:ascii="Calibri" w:hAnsi="Calibri" w:cs="Tahoma"/>
          <w:color w:val="000000"/>
          <w:sz w:val="22"/>
          <w:szCs w:val="22"/>
          <w:vertAlign w:val="superscript"/>
          <w:lang w:eastAsia="zh-CN"/>
        </w:rPr>
        <w:t>α</w:t>
      </w:r>
      <w:r w:rsidRPr="008A7C79">
        <w:rPr>
          <w:rFonts w:ascii="Calibri" w:hAnsi="Calibri" w:cs="Tahoma"/>
          <w:b/>
          <w:color w:val="000000"/>
          <w:sz w:val="22"/>
          <w:szCs w:val="22"/>
          <w:lang w:eastAsia="zh-CN"/>
        </w:rPr>
        <w:t xml:space="preserve"> </w:t>
      </w:r>
      <w:r w:rsidRPr="008A7C79">
        <w:rPr>
          <w:rFonts w:ascii="Calibri" w:hAnsi="Calibri" w:cs="Tahoma"/>
          <w:color w:val="000000"/>
          <w:sz w:val="22"/>
          <w:szCs w:val="22"/>
          <w:lang w:eastAsia="zh-CN"/>
        </w:rPr>
        <w:t xml:space="preserve">του Ν.4412/2016. Για το περιεχόμενο των εγγυητικών, ισχύουν </w:t>
      </w:r>
      <w:r w:rsidRPr="008A7C79">
        <w:rPr>
          <w:rFonts w:ascii="Calibri" w:hAnsi="Calibri" w:cs="Tahoma"/>
          <w:sz w:val="22"/>
          <w:szCs w:val="22"/>
          <w:lang w:eastAsia="zh-CN"/>
        </w:rPr>
        <w:t xml:space="preserve">τα </w:t>
      </w:r>
      <w:r w:rsidRPr="006F6040">
        <w:rPr>
          <w:rFonts w:ascii="Calibri" w:hAnsi="Calibri" w:cs="Tahoma"/>
          <w:sz w:val="22"/>
          <w:szCs w:val="22"/>
          <w:lang w:eastAsia="zh-CN"/>
        </w:rPr>
        <w:t>οριζόμενα στο άρθρο 10 της παρούσας διακήρυξης</w:t>
      </w:r>
      <w:r w:rsidRPr="008A7C79">
        <w:rPr>
          <w:rFonts w:ascii="Calibri" w:hAnsi="Calibri" w:cs="Tahoma"/>
          <w:sz w:val="22"/>
          <w:szCs w:val="22"/>
          <w:lang w:eastAsia="zh-CN"/>
        </w:rPr>
        <w:t>.</w:t>
      </w:r>
    </w:p>
    <w:p w:rsidR="00712CB1" w:rsidRPr="00847FD0" w:rsidRDefault="00712CB1" w:rsidP="00197C80">
      <w:pPr>
        <w:suppressAutoHyphens/>
        <w:spacing w:line="360" w:lineRule="auto"/>
        <w:jc w:val="both"/>
        <w:rPr>
          <w:rFonts w:ascii="Calibri" w:hAnsi="Calibri" w:cs="Tahoma"/>
          <w:sz w:val="22"/>
          <w:szCs w:val="22"/>
          <w:lang w:eastAsia="zh-CN"/>
        </w:rPr>
      </w:pPr>
      <w:r>
        <w:rPr>
          <w:rFonts w:ascii="Calibri" w:hAnsi="Calibri"/>
          <w:b/>
          <w:sz w:val="22"/>
          <w:szCs w:val="22"/>
          <w:lang w:eastAsia="zh-CN"/>
        </w:rPr>
        <w:t xml:space="preserve">2. </w:t>
      </w:r>
      <w:r w:rsidRPr="00847FD0">
        <w:rPr>
          <w:rFonts w:ascii="Calibri" w:hAnsi="Calibri"/>
          <w:b/>
          <w:sz w:val="22"/>
          <w:szCs w:val="22"/>
          <w:lang w:eastAsia="zh-CN"/>
        </w:rPr>
        <w:t>Υπεύθυνη δήλωση</w:t>
      </w:r>
      <w:r w:rsidRPr="00847FD0">
        <w:rPr>
          <w:rFonts w:ascii="Calibri" w:hAnsi="Calibri"/>
          <w:sz w:val="22"/>
          <w:szCs w:val="22"/>
          <w:lang w:eastAsia="zh-CN"/>
        </w:rPr>
        <w:t xml:space="preserve"> του Ν.1599/1986, κατά τα προβλεπόμενα στην </w:t>
      </w:r>
      <w:hyperlink r:id="rId11" w:tgtFrame="_blank" w:history="1">
        <w:r w:rsidRPr="00847FD0">
          <w:rPr>
            <w:rFonts w:ascii="Calibri" w:hAnsi="Calibri"/>
            <w:sz w:val="22"/>
            <w:szCs w:val="22"/>
            <w:lang w:eastAsia="zh-CN"/>
          </w:rPr>
          <w:t>παρ. 2 του άρθρου 79</w:t>
        </w:r>
      </w:hyperlink>
      <w:r w:rsidRPr="00847FD0">
        <w:rPr>
          <w:rFonts w:ascii="Calibri" w:hAnsi="Calibri"/>
          <w:sz w:val="22"/>
          <w:szCs w:val="22"/>
          <w:lang w:eastAsia="zh-CN"/>
        </w:rPr>
        <w:t xml:space="preserve"> του Ν.4412/2016, στην οποία θα δηλώνεται ότι ο προμηθευτής πληροί τις ακόλουθες προϋποθέσεις: (α) δε βρίσκεται σε μία από τις καταστάσεις των άρθρων 73 και 74 για τις οποίες οι οικονομικοί φορείς αποκλείονται ή μπορούν να αποκλεισθούν, (β) πληροί τα σχετικά κριτήρια επιλογή, τα οποία έχουν καθορισθεί σύμφωνα με τα άρθρα 75, 76, 77, (γ) κατά περίπτωση τηρεί τους αντικειμενικούς κανόνες και κριτήρια που έχουν καθοριστεί σύμφωνα με το άρθρο 84.</w:t>
      </w:r>
    </w:p>
    <w:p w:rsidR="00712CB1" w:rsidRPr="00745225" w:rsidRDefault="00712CB1" w:rsidP="00197C80">
      <w:pPr>
        <w:pStyle w:val="Web"/>
        <w:spacing w:before="0" w:beforeAutospacing="0" w:after="0" w:afterAutospacing="0" w:line="360" w:lineRule="auto"/>
        <w:jc w:val="both"/>
        <w:rPr>
          <w:rFonts w:ascii="Calibri" w:hAnsi="Calibri"/>
          <w:sz w:val="22"/>
          <w:szCs w:val="22"/>
        </w:rPr>
      </w:pPr>
      <w:r w:rsidRPr="00745225">
        <w:rPr>
          <w:rFonts w:ascii="Calibri" w:hAnsi="Calibri" w:cs="Tahoma"/>
          <w:b/>
          <w:sz w:val="22"/>
          <w:szCs w:val="22"/>
          <w:lang w:eastAsia="zh-CN"/>
        </w:rPr>
        <w:t xml:space="preserve">3. Τα νομιμοποιητικά έγγραφα </w:t>
      </w:r>
      <w:r w:rsidRPr="00745225">
        <w:rPr>
          <w:rFonts w:ascii="Calibri" w:hAnsi="Calibri" w:cs="Tahoma"/>
          <w:sz w:val="22"/>
          <w:szCs w:val="22"/>
          <w:lang w:eastAsia="zh-CN"/>
        </w:rPr>
        <w:t>κάθε συμμετέχοντος ημεδαπού ή αλλοδαπού νομικού προσώπου. Σ</w:t>
      </w:r>
      <w:r w:rsidRPr="00745225">
        <w:rPr>
          <w:rFonts w:ascii="Calibri" w:hAnsi="Calibri"/>
          <w:sz w:val="22"/>
          <w:szCs w:val="22"/>
        </w:rPr>
        <w:t>τα δικαιολογητικά συμμετοχής συμπεριλαμβάνονται:</w:t>
      </w:r>
    </w:p>
    <w:p w:rsidR="00712CB1" w:rsidRPr="00745225" w:rsidRDefault="00712CB1" w:rsidP="00197C80">
      <w:pPr>
        <w:pStyle w:val="Web"/>
        <w:spacing w:before="0" w:beforeAutospacing="0" w:after="0" w:afterAutospacing="0" w:line="360" w:lineRule="auto"/>
        <w:jc w:val="both"/>
        <w:rPr>
          <w:rFonts w:ascii="Calibri" w:hAnsi="Calibri"/>
          <w:sz w:val="22"/>
          <w:szCs w:val="22"/>
        </w:rPr>
      </w:pPr>
      <w:r w:rsidRPr="00745225">
        <w:rPr>
          <w:rFonts w:ascii="Calibri" w:hAnsi="Calibri"/>
          <w:sz w:val="22"/>
          <w:szCs w:val="22"/>
        </w:rPr>
        <w:t>-       Τα φύλλα των εφημερίδων της κυβέρνησης (ΦΕΚ) στα οποία δημοσιεύθηκαν το ιδρυτικό καταστατικό και οι τυχόν τροποποιήσεις του ή το τελευταίο κωδικοποιημένο καταστατικό ή τα αντίστοιχα στοιχεία από το διαδικτυακό τόπο του Γ.Ε.Μ.Η., εάν πρόκειται για ΑΕ και ΕΠΕ.</w:t>
      </w:r>
    </w:p>
    <w:p w:rsidR="00712CB1" w:rsidRPr="00745225" w:rsidRDefault="00712CB1" w:rsidP="00197C80">
      <w:pPr>
        <w:pStyle w:val="Web"/>
        <w:spacing w:before="0" w:beforeAutospacing="0" w:after="0" w:afterAutospacing="0" w:line="360" w:lineRule="auto"/>
        <w:jc w:val="both"/>
        <w:rPr>
          <w:rFonts w:ascii="Calibri" w:hAnsi="Calibri"/>
          <w:sz w:val="22"/>
          <w:szCs w:val="22"/>
        </w:rPr>
      </w:pPr>
      <w:r w:rsidRPr="00745225">
        <w:rPr>
          <w:rFonts w:ascii="Calibri" w:hAnsi="Calibri"/>
          <w:sz w:val="22"/>
          <w:szCs w:val="22"/>
        </w:rPr>
        <w:t>-       Το τελευταίο καταστατικό θεωρημένο από το Πρωτοδικείο ή νόμιμα επικυρωμένο καθώς και οι τυχόν τροποποιήσεις του θεωρημένες ή επικυρωμένες κατά τον ίδιο τρόπο, εάν πρόκειται για ΟΕ και ΕΕ.</w:t>
      </w:r>
    </w:p>
    <w:p w:rsidR="00712CB1" w:rsidRPr="00745225" w:rsidRDefault="00712CB1" w:rsidP="00197C80">
      <w:pPr>
        <w:suppressAutoHyphens/>
        <w:spacing w:line="360" w:lineRule="auto"/>
        <w:jc w:val="both"/>
        <w:rPr>
          <w:rFonts w:ascii="Calibri" w:hAnsi="Calibri" w:cs="Tahoma"/>
          <w:sz w:val="22"/>
          <w:szCs w:val="22"/>
          <w:lang w:eastAsia="zh-CN"/>
        </w:rPr>
      </w:pPr>
      <w:r w:rsidRPr="00745225">
        <w:rPr>
          <w:rFonts w:ascii="Calibri" w:hAnsi="Calibri" w:cs="Tahoma"/>
          <w:sz w:val="22"/>
          <w:szCs w:val="22"/>
          <w:lang w:eastAsia="zh-CN"/>
        </w:rPr>
        <w:t>Στοιχεία και έγγραφα από τα οποία πρέπει να προκύπτουν, ο Πρόεδρος και ο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712CB1" w:rsidRPr="008A7C79" w:rsidRDefault="00712CB1" w:rsidP="00197C80">
      <w:pPr>
        <w:suppressAutoHyphens/>
        <w:spacing w:line="360" w:lineRule="auto"/>
        <w:jc w:val="both"/>
        <w:rPr>
          <w:rFonts w:ascii="Calibri" w:hAnsi="Calibri" w:cs="Tahoma"/>
          <w:sz w:val="22"/>
          <w:szCs w:val="22"/>
          <w:lang w:eastAsia="zh-CN"/>
        </w:rPr>
      </w:pPr>
      <w:r>
        <w:rPr>
          <w:rFonts w:ascii="Calibri" w:hAnsi="Calibri"/>
          <w:b/>
          <w:sz w:val="22"/>
          <w:szCs w:val="22"/>
          <w:lang w:eastAsia="zh-CN"/>
        </w:rPr>
        <w:t xml:space="preserve">4. </w:t>
      </w:r>
      <w:r w:rsidRPr="008A7C79">
        <w:rPr>
          <w:rFonts w:ascii="Calibri" w:hAnsi="Calibri"/>
          <w:b/>
          <w:sz w:val="22"/>
          <w:szCs w:val="22"/>
          <w:lang w:eastAsia="zh-CN"/>
        </w:rPr>
        <w:t>Το παραστατικό εκπροσώπησης</w:t>
      </w:r>
      <w:r w:rsidRPr="008A7C79">
        <w:rPr>
          <w:rFonts w:ascii="Calibri" w:hAnsi="Calibri"/>
          <w:sz w:val="22"/>
          <w:szCs w:val="22"/>
          <w:lang w:eastAsia="zh-CN"/>
        </w:rPr>
        <w:t xml:space="preserve">, αν οι οικονομικοί </w:t>
      </w:r>
      <w:proofErr w:type="spellStart"/>
      <w:r w:rsidRPr="008A7C79">
        <w:rPr>
          <w:rFonts w:ascii="Calibri" w:hAnsi="Calibri"/>
          <w:sz w:val="22"/>
          <w:szCs w:val="22"/>
          <w:lang w:eastAsia="zh-CN"/>
        </w:rPr>
        <w:t>φoρείς</w:t>
      </w:r>
      <w:proofErr w:type="spellEnd"/>
      <w:r w:rsidRPr="008A7C79">
        <w:rPr>
          <w:rFonts w:ascii="Calibri" w:hAnsi="Calibri"/>
          <w:sz w:val="22"/>
          <w:szCs w:val="22"/>
          <w:lang w:eastAsia="zh-CN"/>
        </w:rPr>
        <w:t xml:space="preserve"> συμμετέχουν με αντιπρόσωπό τους.</w:t>
      </w:r>
    </w:p>
    <w:p w:rsidR="00712CB1" w:rsidRPr="008A7C79" w:rsidRDefault="00712CB1" w:rsidP="00197C80">
      <w:pPr>
        <w:suppressAutoHyphens/>
        <w:spacing w:line="360" w:lineRule="auto"/>
        <w:jc w:val="both"/>
        <w:rPr>
          <w:rFonts w:ascii="Calibri" w:hAnsi="Calibri" w:cs="Tahoma"/>
          <w:sz w:val="22"/>
          <w:szCs w:val="22"/>
          <w:u w:val="single"/>
          <w:lang w:eastAsia="zh-CN"/>
        </w:rPr>
      </w:pPr>
      <w:r w:rsidRPr="008A7C79">
        <w:rPr>
          <w:rFonts w:ascii="Calibri" w:hAnsi="Calibri"/>
          <w:sz w:val="22"/>
          <w:szCs w:val="22"/>
          <w:u w:val="single"/>
          <w:lang w:eastAsia="zh-CN"/>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w:t>
      </w:r>
      <w:hyperlink r:id="rId12" w:tgtFrame="_blank" w:history="1">
        <w:r w:rsidRPr="008A7C79">
          <w:rPr>
            <w:rFonts w:ascii="Calibri" w:hAnsi="Calibri"/>
            <w:sz w:val="22"/>
            <w:szCs w:val="22"/>
            <w:u w:val="single"/>
            <w:lang w:eastAsia="zh-CN"/>
          </w:rPr>
          <w:t>άρθρο 93 Ν.4412/16</w:t>
        </w:r>
      </w:hyperlink>
      <w:r w:rsidRPr="008A7C79">
        <w:rPr>
          <w:rFonts w:ascii="Calibri" w:hAnsi="Calibri"/>
          <w:sz w:val="22"/>
          <w:szCs w:val="22"/>
          <w:u w:val="single"/>
          <w:lang w:eastAsia="zh-CN"/>
        </w:rPr>
        <w:t>)</w:t>
      </w:r>
    </w:p>
    <w:p w:rsidR="00712CB1" w:rsidRPr="002751F3" w:rsidRDefault="00712CB1" w:rsidP="00197C80">
      <w:pPr>
        <w:pStyle w:val="Default"/>
        <w:spacing w:line="360" w:lineRule="auto"/>
        <w:rPr>
          <w:b/>
          <w:sz w:val="22"/>
          <w:szCs w:val="22"/>
        </w:rPr>
      </w:pPr>
      <w:r w:rsidRPr="00090CF9">
        <w:rPr>
          <w:b/>
          <w:sz w:val="22"/>
          <w:szCs w:val="22"/>
        </w:rPr>
        <w:t>5.</w:t>
      </w:r>
      <w:r w:rsidRPr="00090CF9">
        <w:rPr>
          <w:sz w:val="22"/>
          <w:szCs w:val="22"/>
        </w:rPr>
        <w:t xml:space="preserve"> </w:t>
      </w:r>
      <w:r>
        <w:rPr>
          <w:sz w:val="22"/>
          <w:szCs w:val="22"/>
        </w:rPr>
        <w:t xml:space="preserve"> </w:t>
      </w:r>
      <w:r w:rsidRPr="002751F3">
        <w:rPr>
          <w:b/>
          <w:sz w:val="22"/>
          <w:szCs w:val="22"/>
        </w:rPr>
        <w:t xml:space="preserve">Άδεια ίδρυσης και λειτουργίας της επιχείρησης. </w:t>
      </w:r>
    </w:p>
    <w:p w:rsidR="00712CB1" w:rsidRPr="00745225" w:rsidRDefault="00712CB1" w:rsidP="00197C80">
      <w:pPr>
        <w:pStyle w:val="Default"/>
        <w:spacing w:line="360" w:lineRule="auto"/>
        <w:jc w:val="both"/>
        <w:rPr>
          <w:sz w:val="22"/>
          <w:szCs w:val="22"/>
        </w:rPr>
      </w:pPr>
      <w:r w:rsidRPr="00745225">
        <w:rPr>
          <w:b/>
          <w:sz w:val="22"/>
          <w:szCs w:val="22"/>
        </w:rPr>
        <w:t>6.</w:t>
      </w:r>
      <w:r w:rsidRPr="00745225">
        <w:rPr>
          <w:sz w:val="22"/>
          <w:szCs w:val="22"/>
        </w:rPr>
        <w:t xml:space="preserve"> </w:t>
      </w:r>
      <w:r w:rsidRPr="00745225">
        <w:rPr>
          <w:b/>
          <w:sz w:val="22"/>
          <w:szCs w:val="22"/>
        </w:rPr>
        <w:t>Σύστημα διαχείρισης της ασφάλειας των τροφίμων</w:t>
      </w:r>
      <w:r w:rsidRPr="00745225">
        <w:rPr>
          <w:sz w:val="22"/>
          <w:szCs w:val="22"/>
        </w:rPr>
        <w:t xml:space="preserve"> (</w:t>
      </w:r>
      <w:r w:rsidRPr="00745225">
        <w:rPr>
          <w:sz w:val="22"/>
          <w:szCs w:val="22"/>
          <w:lang w:val="en-US"/>
        </w:rPr>
        <w:t>HACCP</w:t>
      </w:r>
      <w:r w:rsidRPr="00745225">
        <w:rPr>
          <w:sz w:val="22"/>
          <w:szCs w:val="22"/>
        </w:rPr>
        <w:t xml:space="preserve">) για τους χώρους παραγωγής, επεξεργασίας, αποθήκευσης, διακίνησης και εμπορίας ή </w:t>
      </w:r>
      <w:r w:rsidRPr="00745225">
        <w:rPr>
          <w:b/>
          <w:sz w:val="22"/>
          <w:szCs w:val="22"/>
        </w:rPr>
        <w:t xml:space="preserve">πιστοποιητικό </w:t>
      </w:r>
      <w:r w:rsidRPr="00745225">
        <w:rPr>
          <w:b/>
          <w:sz w:val="22"/>
          <w:szCs w:val="22"/>
          <w:lang w:val="en-US"/>
        </w:rPr>
        <w:t>ISO</w:t>
      </w:r>
      <w:r w:rsidRPr="00745225">
        <w:rPr>
          <w:sz w:val="22"/>
          <w:szCs w:val="22"/>
        </w:rPr>
        <w:t xml:space="preserve"> διαπιστευμένο από το Εθνικό Σύστημα Διαπίστευσης ή από άλλο αντίστοιχο φορέα. Σε περίπτωση που ο </w:t>
      </w:r>
      <w:proofErr w:type="spellStart"/>
      <w:r w:rsidRPr="00745225">
        <w:rPr>
          <w:sz w:val="22"/>
          <w:szCs w:val="22"/>
        </w:rPr>
        <w:t>καταθέτων</w:t>
      </w:r>
      <w:proofErr w:type="spellEnd"/>
      <w:r w:rsidRPr="00745225">
        <w:rPr>
          <w:sz w:val="22"/>
          <w:szCs w:val="22"/>
        </w:rPr>
        <w:t xml:space="preserve"> την προσφορά δεν παράγει και δεν αποθηκεύει ο ίδιος στην επιχείρησή του προς διακίνηση τα ζητούμενα </w:t>
      </w:r>
      <w:r w:rsidRPr="00745225">
        <w:rPr>
          <w:sz w:val="22"/>
          <w:szCs w:val="22"/>
        </w:rPr>
        <w:lastRenderedPageBreak/>
        <w:t>είδη, θα πρέπει να διαθέτει σύστημα διαχείρισης της ασφάλειας των τροφίμων, ο παραγωγός ή η επιχείρηση από την οποία θα προμηθεύεται τα διακινούμενα είδη.</w:t>
      </w:r>
    </w:p>
    <w:p w:rsidR="00A77FEC" w:rsidRPr="00A77FEC" w:rsidRDefault="00A24640" w:rsidP="00197C80">
      <w:pPr>
        <w:pStyle w:val="Default"/>
        <w:spacing w:line="360" w:lineRule="auto"/>
        <w:jc w:val="both"/>
        <w:rPr>
          <w:rFonts w:asciiTheme="minorHAnsi" w:eastAsiaTheme="minorHAnsi" w:hAnsiTheme="minorHAnsi" w:cs="Arial"/>
          <w:sz w:val="22"/>
          <w:szCs w:val="22"/>
          <w:lang w:eastAsia="en-US"/>
        </w:rPr>
      </w:pPr>
      <w:r w:rsidRPr="00A24640">
        <w:rPr>
          <w:rFonts w:asciiTheme="minorHAnsi" w:hAnsiTheme="minorHAnsi" w:cs="Tahoma"/>
          <w:b/>
          <w:bCs/>
          <w:iCs/>
          <w:sz w:val="22"/>
          <w:szCs w:val="22"/>
          <w:lang w:eastAsia="zh-CN"/>
        </w:rPr>
        <w:t>7</w:t>
      </w:r>
      <w:r w:rsidR="00A77FEC" w:rsidRPr="00A24640">
        <w:rPr>
          <w:rFonts w:asciiTheme="minorHAnsi" w:hAnsiTheme="minorHAnsi" w:cs="Tahoma"/>
          <w:b/>
          <w:bCs/>
          <w:iCs/>
          <w:sz w:val="22"/>
          <w:szCs w:val="22"/>
          <w:lang w:eastAsia="zh-CN"/>
        </w:rPr>
        <w:t>.</w:t>
      </w:r>
      <w:r w:rsidR="00A77FEC" w:rsidRPr="00A77FEC">
        <w:rPr>
          <w:rFonts w:asciiTheme="minorHAnsi" w:hAnsiTheme="minorHAnsi" w:cs="Tahoma"/>
          <w:b/>
          <w:bCs/>
          <w:i/>
          <w:iCs/>
          <w:sz w:val="22"/>
          <w:szCs w:val="22"/>
          <w:lang w:eastAsia="zh-CN"/>
        </w:rPr>
        <w:t xml:space="preserve"> </w:t>
      </w:r>
      <w:r w:rsidR="00A77FEC">
        <w:rPr>
          <w:rFonts w:asciiTheme="minorHAnsi" w:hAnsiTheme="minorHAnsi" w:cs="Tahoma"/>
          <w:b/>
          <w:bCs/>
          <w:i/>
          <w:iCs/>
          <w:sz w:val="22"/>
          <w:szCs w:val="22"/>
          <w:lang w:eastAsia="zh-CN"/>
        </w:rPr>
        <w:t xml:space="preserve"> </w:t>
      </w:r>
      <w:r w:rsidR="00A77FEC" w:rsidRPr="00A77FEC">
        <w:rPr>
          <w:rFonts w:asciiTheme="minorHAnsi" w:eastAsiaTheme="minorHAnsi" w:hAnsiTheme="minorHAnsi" w:cs="Arial"/>
          <w:b/>
          <w:bCs/>
          <w:sz w:val="22"/>
          <w:szCs w:val="22"/>
          <w:lang w:eastAsia="en-US"/>
        </w:rPr>
        <w:t xml:space="preserve">Υπεύθυνη δήλωση </w:t>
      </w:r>
      <w:r w:rsidR="00A77FEC" w:rsidRPr="00A77FEC">
        <w:rPr>
          <w:rFonts w:asciiTheme="minorHAnsi" w:eastAsiaTheme="minorHAnsi" w:hAnsiTheme="minorHAnsi" w:cs="Arial"/>
          <w:sz w:val="22"/>
          <w:szCs w:val="22"/>
          <w:lang w:eastAsia="en-US"/>
        </w:rPr>
        <w:t>του Ν.1599/1986 (ΦΕΚ 75/</w:t>
      </w:r>
      <w:proofErr w:type="spellStart"/>
      <w:r w:rsidR="00A77FEC" w:rsidRPr="00A77FEC">
        <w:rPr>
          <w:rFonts w:asciiTheme="minorHAnsi" w:eastAsiaTheme="minorHAnsi" w:hAnsiTheme="minorHAnsi" w:cs="Arial"/>
          <w:sz w:val="22"/>
          <w:szCs w:val="22"/>
          <w:lang w:eastAsia="en-US"/>
        </w:rPr>
        <w:t>τ.Α</w:t>
      </w:r>
      <w:proofErr w:type="spellEnd"/>
      <w:r w:rsidR="00A77FEC" w:rsidRPr="00A77FEC">
        <w:rPr>
          <w:rFonts w:asciiTheme="minorHAnsi" w:eastAsiaTheme="minorHAnsi" w:hAnsiTheme="minorHAnsi" w:cs="Arial"/>
          <w:sz w:val="22"/>
          <w:szCs w:val="22"/>
          <w:lang w:eastAsia="en-US"/>
        </w:rPr>
        <w:t xml:space="preserve">/1986), στην οποία δηλώνεται ότι, μέχρι και την ημέρα υποβολής της προσφοράς τους: </w:t>
      </w:r>
    </w:p>
    <w:p w:rsidR="00A77FEC" w:rsidRPr="00A77FEC" w:rsidRDefault="00A77FEC" w:rsidP="00197C80">
      <w:pPr>
        <w:pStyle w:val="a8"/>
        <w:numPr>
          <w:ilvl w:val="0"/>
          <w:numId w:val="7"/>
        </w:numPr>
        <w:autoSpaceDE w:val="0"/>
        <w:autoSpaceDN w:val="0"/>
        <w:adjustRightInd w:val="0"/>
        <w:ind w:left="0" w:firstLine="57"/>
        <w:rPr>
          <w:rFonts w:asciiTheme="minorHAnsi" w:eastAsiaTheme="minorHAnsi" w:hAnsiTheme="minorHAnsi" w:cs="Arial"/>
        </w:rPr>
      </w:pPr>
      <w:r w:rsidRPr="00A77FEC">
        <w:rPr>
          <w:rFonts w:asciiTheme="minorHAnsi" w:eastAsiaTheme="minorHAnsi" w:hAnsiTheme="minorHAnsi" w:cs="Arial"/>
        </w:rPr>
        <w:t xml:space="preserve">Δεν έχουν αθετήσει όσον αφορά τη καταβολή φόρων ή εισφορών κοινωνικής ασφάλισης και αυτό έχει διαπιστωθεί από δικαστική ή διοικητική απόφαση με τελεσίδικη και δεσμευτική ισχύει, σύμφωνα με διατάξεις της χώρας όπου είναι εγκατεστημένος ή την εθνική νομοθεσία, </w:t>
      </w:r>
    </w:p>
    <w:p w:rsidR="00A77FEC" w:rsidRPr="00A77FEC" w:rsidRDefault="00A77FEC" w:rsidP="00197C80">
      <w:pPr>
        <w:pStyle w:val="a8"/>
        <w:numPr>
          <w:ilvl w:val="0"/>
          <w:numId w:val="7"/>
        </w:numPr>
        <w:autoSpaceDE w:val="0"/>
        <w:autoSpaceDN w:val="0"/>
        <w:adjustRightInd w:val="0"/>
        <w:ind w:left="0" w:firstLine="57"/>
        <w:rPr>
          <w:rFonts w:asciiTheme="minorHAnsi" w:eastAsiaTheme="minorHAnsi" w:hAnsiTheme="minorHAnsi" w:cs="Arial"/>
        </w:rPr>
      </w:pPr>
      <w:r w:rsidRPr="00A77FEC">
        <w:rPr>
          <w:rFonts w:asciiTheme="minorHAnsi" w:eastAsiaTheme="minorHAnsi" w:hAnsiTheme="minorHAnsi" w:cs="Arial"/>
        </w:rPr>
        <w:t xml:space="preserve">Δεν τελούν υπό πτώχευση ή δεν έχει υπαχθεί σε διαδικασία εξυγίανσης ή ειδικής εκκαθάρισης ή δεν τελεί υπό αναγκαστική διαχείριση από εκκαθαριστή ή από το δικαστήριο ή δεν έχει υπαχθεί σε διαδικασία πτωχευτικού συμβιβασμού ή δεν έχει αναστείλει τις επιχειρηματικές του δραστηριότητες ή δεν βρίσκεται σε οποιαδήποτε ανάλογη κατάστασης </w:t>
      </w:r>
      <w:proofErr w:type="spellStart"/>
      <w:r w:rsidRPr="00A77FEC">
        <w:rPr>
          <w:rFonts w:asciiTheme="minorHAnsi" w:eastAsiaTheme="minorHAnsi" w:hAnsiTheme="minorHAnsi" w:cs="Arial"/>
        </w:rPr>
        <w:t>προκύπτουσα</w:t>
      </w:r>
      <w:proofErr w:type="spellEnd"/>
      <w:r w:rsidRPr="00A77FEC">
        <w:rPr>
          <w:rFonts w:asciiTheme="minorHAnsi" w:eastAsiaTheme="minorHAnsi" w:hAnsiTheme="minorHAnsi" w:cs="Arial"/>
        </w:rPr>
        <w:t xml:space="preserve"> από παρόμοια διαδικασία προβλεπόμενη σε εθνικές διατάξεις νόμου, </w:t>
      </w:r>
    </w:p>
    <w:p w:rsidR="00A77FEC" w:rsidRPr="00A77FEC" w:rsidRDefault="00A77FEC" w:rsidP="00197C80">
      <w:pPr>
        <w:pStyle w:val="a8"/>
        <w:numPr>
          <w:ilvl w:val="0"/>
          <w:numId w:val="7"/>
        </w:numPr>
        <w:autoSpaceDE w:val="0"/>
        <w:autoSpaceDN w:val="0"/>
        <w:adjustRightInd w:val="0"/>
        <w:ind w:left="0" w:firstLine="57"/>
        <w:rPr>
          <w:rFonts w:asciiTheme="minorHAnsi" w:eastAsiaTheme="minorHAnsi" w:hAnsiTheme="minorHAnsi" w:cs="Arial"/>
        </w:rPr>
      </w:pPr>
      <w:r w:rsidRPr="00A77FEC">
        <w:rPr>
          <w:rFonts w:asciiTheme="minorHAnsi" w:eastAsiaTheme="minorHAnsi" w:hAnsiTheme="minorHAnsi" w:cs="Arial"/>
        </w:rPr>
        <w:t xml:space="preserve">Δεν έχουν συνάψει συμφωνίες με άλλους Οικονομικούς Φορείς με στόχο της στρέβλωση του ανταγωνισμού, </w:t>
      </w:r>
    </w:p>
    <w:p w:rsidR="00A77FEC" w:rsidRPr="00A77FEC" w:rsidRDefault="00A77FEC" w:rsidP="00197C80">
      <w:pPr>
        <w:pStyle w:val="a8"/>
        <w:numPr>
          <w:ilvl w:val="0"/>
          <w:numId w:val="7"/>
        </w:numPr>
        <w:autoSpaceDE w:val="0"/>
        <w:autoSpaceDN w:val="0"/>
        <w:adjustRightInd w:val="0"/>
        <w:ind w:left="0" w:firstLine="57"/>
        <w:rPr>
          <w:rFonts w:asciiTheme="minorHAnsi" w:eastAsiaTheme="minorHAnsi" w:hAnsiTheme="minorHAnsi" w:cs="Arial"/>
        </w:rPr>
      </w:pPr>
      <w:r w:rsidRPr="00A77FEC">
        <w:rPr>
          <w:rFonts w:asciiTheme="minorHAnsi" w:eastAsiaTheme="minorHAnsi" w:hAnsiTheme="minorHAnsi" w:cs="Arial"/>
        </w:rPr>
        <w:t xml:space="preserve">Δεν βρίσκονται σε κατάσταση σύγκρουσης συμφερόντων κατά την έννοια του άρθρου 24 του ν.4412/2016 (Α’147), η οποία δε μπορεί να θεραπευτεί αποτελεσματικά με άλλα λιγότερο παρεμβατικά μέσα, </w:t>
      </w:r>
    </w:p>
    <w:p w:rsidR="00A77FEC" w:rsidRPr="00A77FEC" w:rsidRDefault="00A77FEC" w:rsidP="00197C80">
      <w:pPr>
        <w:pStyle w:val="a8"/>
        <w:numPr>
          <w:ilvl w:val="0"/>
          <w:numId w:val="7"/>
        </w:numPr>
        <w:autoSpaceDE w:val="0"/>
        <w:autoSpaceDN w:val="0"/>
        <w:adjustRightInd w:val="0"/>
        <w:ind w:left="0" w:firstLine="57"/>
        <w:rPr>
          <w:rFonts w:asciiTheme="minorHAnsi" w:eastAsiaTheme="minorHAnsi" w:hAnsiTheme="minorHAnsi" w:cs="Arial"/>
        </w:rPr>
      </w:pPr>
      <w:r w:rsidRPr="00A77FEC">
        <w:rPr>
          <w:rFonts w:asciiTheme="minorHAnsi" w:eastAsiaTheme="minorHAnsi" w:hAnsiTheme="minorHAnsi" w:cs="Arial"/>
        </w:rPr>
        <w:t xml:space="preserve">Δεν έχουν επιδείξει σοβαρή ή επαναλαμβανόμενη πλημμέλεια κατά την εκτέλεση ουσιώδους απαίτησης προηγούμενης δημόσιας σύμβασης, προηγούμενης σύμβασης με αναθέτοντα φορέα ή προηγούμενης σύμβασης παραχώρησης που είχε ως αποτέλεσμα τη πρόωρη καταγγελία της προηγούμενης σύμβασης, αποζημιώσεις ή άλλες παρόμοιες κυρώσεις, </w:t>
      </w:r>
    </w:p>
    <w:p w:rsidR="00A77FEC" w:rsidRPr="00A77FEC" w:rsidRDefault="00A77FEC" w:rsidP="00197C80">
      <w:pPr>
        <w:pStyle w:val="a8"/>
        <w:numPr>
          <w:ilvl w:val="0"/>
          <w:numId w:val="7"/>
        </w:numPr>
        <w:autoSpaceDE w:val="0"/>
        <w:autoSpaceDN w:val="0"/>
        <w:adjustRightInd w:val="0"/>
        <w:ind w:left="0" w:firstLine="57"/>
        <w:rPr>
          <w:rFonts w:asciiTheme="minorHAnsi" w:eastAsiaTheme="minorHAnsi" w:hAnsiTheme="minorHAnsi" w:cs="Arial"/>
        </w:rPr>
      </w:pPr>
      <w:r w:rsidRPr="00A77FEC">
        <w:rPr>
          <w:rFonts w:asciiTheme="minorHAnsi" w:eastAsiaTheme="minorHAnsi" w:hAnsiTheme="minorHAnsi" w:cs="Arial"/>
        </w:rPr>
        <w:t xml:space="preserve">Δεν έχουν κριθεί ένοχοι σοβαρών ψευδών δηλώσεων κατά τη παροχή των πληροφοριών που απαιτούνται για την εξακρίβωση της απουσίας των λόγων αποκλεισμού ή τη πλήρωση των κριτηρίων επιλογής ή έχει αποκρύψει τις πληροφορίες αυτές ή δεν είναι σε θέση να προσκομίσει τα δικαιολογητικά που απαιτούνται κατ’ εφαρμογή του άρθρου 79 του Ν.4412/2016 (Α’147), </w:t>
      </w:r>
    </w:p>
    <w:p w:rsidR="00A77FEC" w:rsidRPr="00A77FEC" w:rsidRDefault="00A77FEC" w:rsidP="00197C80">
      <w:pPr>
        <w:pStyle w:val="a8"/>
        <w:numPr>
          <w:ilvl w:val="0"/>
          <w:numId w:val="7"/>
        </w:numPr>
        <w:autoSpaceDE w:val="0"/>
        <w:autoSpaceDN w:val="0"/>
        <w:adjustRightInd w:val="0"/>
        <w:ind w:left="0" w:firstLine="57"/>
        <w:rPr>
          <w:rFonts w:asciiTheme="minorHAnsi" w:eastAsiaTheme="minorHAnsi" w:hAnsiTheme="minorHAnsi" w:cs="Arial"/>
        </w:rPr>
      </w:pPr>
      <w:r w:rsidRPr="00A77FEC">
        <w:rPr>
          <w:rFonts w:asciiTheme="minorHAnsi" w:eastAsiaTheme="minorHAnsi" w:hAnsiTheme="minorHAnsi" w:cs="Arial"/>
        </w:rPr>
        <w:t xml:space="preserve">Δεν έχουν διαπράξει σοβαρό επαγγελματικό παράπτωμα, το οποίο θέτει εν αμφιβόλω την ακεραιότητα τους. </w:t>
      </w:r>
    </w:p>
    <w:p w:rsidR="00A77FEC" w:rsidRPr="00A77FEC" w:rsidRDefault="00A77FEC" w:rsidP="00197C80">
      <w:pPr>
        <w:pStyle w:val="a8"/>
        <w:numPr>
          <w:ilvl w:val="0"/>
          <w:numId w:val="7"/>
        </w:numPr>
        <w:autoSpaceDE w:val="0"/>
        <w:autoSpaceDN w:val="0"/>
        <w:adjustRightInd w:val="0"/>
        <w:ind w:left="0" w:firstLine="57"/>
        <w:rPr>
          <w:rFonts w:asciiTheme="minorHAnsi" w:eastAsiaTheme="minorHAnsi" w:hAnsiTheme="minorHAnsi" w:cs="Arial"/>
        </w:rPr>
      </w:pPr>
      <w:r w:rsidRPr="00A77FEC">
        <w:rPr>
          <w:rFonts w:asciiTheme="minorHAnsi" w:eastAsiaTheme="minorHAnsi" w:hAnsiTheme="minorHAnsi" w:cs="Arial"/>
        </w:rPr>
        <w:t xml:space="preserve">Είναι εγγεγραμμένοι στο οικείο Επιμελητήριο. </w:t>
      </w:r>
    </w:p>
    <w:p w:rsidR="00712CB1" w:rsidRPr="00683EAD" w:rsidRDefault="00683EAD" w:rsidP="00197C80">
      <w:pPr>
        <w:suppressAutoHyphens/>
        <w:spacing w:line="360" w:lineRule="auto"/>
        <w:jc w:val="both"/>
        <w:rPr>
          <w:rFonts w:asciiTheme="minorHAnsi" w:hAnsiTheme="minorHAnsi" w:cs="Tahoma"/>
          <w:b/>
          <w:bCs/>
          <w:i/>
          <w:iCs/>
          <w:sz w:val="22"/>
          <w:szCs w:val="22"/>
          <w:lang w:eastAsia="zh-CN"/>
        </w:rPr>
      </w:pPr>
      <w:r w:rsidRPr="00683EAD">
        <w:rPr>
          <w:rFonts w:asciiTheme="minorHAnsi" w:hAnsiTheme="minorHAnsi" w:cs="Arial"/>
          <w:sz w:val="22"/>
          <w:szCs w:val="22"/>
        </w:rPr>
        <w:t>Οι υπεύθυνες δηλώσεις του Ν. 1599/86 πρέπει να φέρουν ημερομηνία σύνταξης από την ημερομηνία τελευταίας δημοσίευσης στον τύπο έως και την καταληκτική ημερομηνία υποβολής προσφορών. Οι υπεύθυνες δηλώσεις υπογράφονται ψηφιακά από τον προσφέροντα και δεν απαιτείται θεώρηση γνησίου υπογραφής.</w:t>
      </w:r>
      <w:r w:rsidRPr="00683EAD">
        <w:rPr>
          <w:rFonts w:asciiTheme="minorHAnsi" w:eastAsiaTheme="minorHAnsi" w:hAnsiTheme="minorHAnsi" w:cs="TimesNewRoman,Bold"/>
          <w:bCs/>
          <w:sz w:val="22"/>
          <w:szCs w:val="22"/>
          <w:lang w:eastAsia="en-US"/>
        </w:rPr>
        <w:t xml:space="preserve"> Οι υπεύθυνες δηλώσεις πρέπει να φέρουν ημερομηνία ταυτόσημη με αυτή της ψηφιακής υπογραφής </w:t>
      </w:r>
      <w:r>
        <w:rPr>
          <w:rFonts w:asciiTheme="minorHAnsi" w:eastAsiaTheme="minorHAnsi" w:hAnsiTheme="minorHAnsi" w:cs="TimesNewRoman,Bold"/>
          <w:bCs/>
          <w:sz w:val="22"/>
          <w:szCs w:val="22"/>
          <w:lang w:eastAsia="en-US"/>
        </w:rPr>
        <w:t>τους.</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b/>
          <w:bCs/>
          <w:i/>
          <w:iCs/>
          <w:sz w:val="22"/>
          <w:szCs w:val="22"/>
          <w:lang w:eastAsia="zh-CN"/>
        </w:rPr>
        <w:t>Τεχνική Προσφορά</w:t>
      </w:r>
    </w:p>
    <w:p w:rsidR="00712CB1" w:rsidRPr="008A7C79" w:rsidRDefault="00712CB1" w:rsidP="00197C80">
      <w:pPr>
        <w:tabs>
          <w:tab w:val="left" w:pos="8820"/>
        </w:tabs>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 xml:space="preserve">Η Τεχνική Προσφορά συντάσσεται συμπληρώνοντας την αντίστοιχη </w:t>
      </w:r>
      <w:r w:rsidRPr="008A7C79">
        <w:rPr>
          <w:rFonts w:ascii="Calibri" w:hAnsi="Calibri" w:cs="Tahoma"/>
          <w:sz w:val="22"/>
          <w:szCs w:val="22"/>
          <w:u w:val="single"/>
          <w:lang w:eastAsia="zh-CN"/>
        </w:rPr>
        <w:t>ειδική ηλεκτρονική φόρμα</w:t>
      </w:r>
      <w:r w:rsidRPr="008A7C79">
        <w:rPr>
          <w:rFonts w:ascii="Calibri" w:hAnsi="Calibri" w:cs="Tahoma"/>
          <w:sz w:val="22"/>
          <w:szCs w:val="22"/>
          <w:lang w:eastAsia="zh-CN"/>
        </w:rPr>
        <w:t xml:space="preserve"> του συστήματος. Στην συνέχεια, το σύστημα παράγει σχετικό ηλεκτρονικό αρχείο, σε μορφή </w:t>
      </w:r>
      <w:proofErr w:type="spellStart"/>
      <w:r w:rsidRPr="008A7C79">
        <w:rPr>
          <w:rFonts w:ascii="Calibri" w:hAnsi="Calibri" w:cs="Tahoma"/>
          <w:b/>
          <w:bCs/>
          <w:sz w:val="22"/>
          <w:szCs w:val="22"/>
          <w:lang w:eastAsia="zh-CN"/>
        </w:rPr>
        <w:t>pdf</w:t>
      </w:r>
      <w:proofErr w:type="spellEnd"/>
      <w:r w:rsidRPr="008A7C79">
        <w:rPr>
          <w:rFonts w:ascii="Calibri" w:hAnsi="Calibri" w:cs="Tahoma"/>
          <w:sz w:val="22"/>
          <w:szCs w:val="22"/>
          <w:lang w:eastAsia="zh-CN"/>
        </w:rPr>
        <w:t xml:space="preserve">, το οποίο </w:t>
      </w:r>
      <w:r w:rsidRPr="008A7C79">
        <w:rPr>
          <w:rFonts w:ascii="Calibri" w:hAnsi="Calibri" w:cs="Tahoma"/>
          <w:sz w:val="22"/>
          <w:szCs w:val="22"/>
          <w:u w:val="single"/>
          <w:lang w:eastAsia="zh-CN"/>
        </w:rPr>
        <w:t xml:space="preserve">υπογράφεται ψηφιακά </w:t>
      </w:r>
      <w:r w:rsidRPr="008A7C79">
        <w:rPr>
          <w:rFonts w:ascii="Calibri" w:hAnsi="Calibri" w:cs="Tahoma"/>
          <w:sz w:val="22"/>
          <w:szCs w:val="22"/>
          <w:lang w:eastAsia="zh-CN"/>
        </w:rPr>
        <w:t xml:space="preserve">και υποβάλλεται από τον προσφέροντα. Τα στοιχεία που περιλαμβάνονται </w:t>
      </w:r>
      <w:r w:rsidRPr="008A7C79">
        <w:rPr>
          <w:rFonts w:ascii="Calibri" w:hAnsi="Calibri" w:cs="Tahoma"/>
          <w:sz w:val="22"/>
          <w:szCs w:val="22"/>
          <w:lang w:eastAsia="zh-CN"/>
        </w:rPr>
        <w:lastRenderedPageBreak/>
        <w:t xml:space="preserve">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8A7C79">
        <w:rPr>
          <w:rFonts w:ascii="Calibri" w:hAnsi="Calibri" w:cs="Tahoma"/>
          <w:sz w:val="22"/>
          <w:szCs w:val="22"/>
          <w:lang w:eastAsia="zh-CN"/>
        </w:rPr>
        <w:t>pdf</w:t>
      </w:r>
      <w:proofErr w:type="spellEnd"/>
      <w:r w:rsidRPr="008A7C79">
        <w:rPr>
          <w:rFonts w:ascii="Calibri" w:hAnsi="Calibri" w:cs="Tahoma"/>
          <w:sz w:val="22"/>
          <w:szCs w:val="22"/>
          <w:lang w:eastAsia="zh-CN"/>
        </w:rPr>
        <w:t xml:space="preserve">. </w:t>
      </w:r>
    </w:p>
    <w:p w:rsidR="00712CB1" w:rsidRPr="008A7C79" w:rsidRDefault="00712CB1" w:rsidP="00197C80">
      <w:pPr>
        <w:tabs>
          <w:tab w:val="left" w:pos="8820"/>
        </w:tabs>
        <w:suppressAutoHyphens/>
        <w:spacing w:line="360" w:lineRule="auto"/>
        <w:jc w:val="both"/>
        <w:rPr>
          <w:rFonts w:ascii="Calibri" w:hAnsi="Calibri"/>
          <w:sz w:val="22"/>
          <w:szCs w:val="22"/>
          <w:lang w:eastAsia="zh-CN"/>
        </w:rPr>
      </w:pPr>
      <w:r w:rsidRPr="008A7C79">
        <w:rPr>
          <w:rFonts w:ascii="Calibri" w:hAnsi="Calibri"/>
          <w:sz w:val="22"/>
          <w:szCs w:val="22"/>
          <w:lang w:eastAsia="zh-CN"/>
        </w:rPr>
        <w:t>Σύμφωνα με το άρθρο 94, παρ.4 του Ν.4412/2016, ο φάκελος της τεχνικής προσφοράς περιέχει ιδίως τα έγγραφα και τα δικαιολογητικά που τεκμηριώνουν την τεχνική επάρκεια, χρησιμοποιούνται για την αξιολόγηση των προσφορών και περιγράφονται στα έγγραφα της σύμβασης.</w:t>
      </w:r>
    </w:p>
    <w:p w:rsidR="00712CB1" w:rsidRDefault="00712CB1" w:rsidP="00197C80">
      <w:pPr>
        <w:tabs>
          <w:tab w:val="left" w:pos="8820"/>
        </w:tabs>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 xml:space="preserve">Εφόσον απαιτήσεις της διακήρυξης για την τεχνική προσφορά δεν έχουν αποτυπωθεί στο σύνολό τους στις ειδικές ηλεκτρονικές φόρμες του συστήματος, ο προσφέρων επισυνάπτει στην τεχνική του προσφορά ψηφιακά υπογεγραμμένα τα σχετικά ηλεκτρονικά αρχεία. </w:t>
      </w:r>
    </w:p>
    <w:p w:rsidR="00712CB1" w:rsidRDefault="00712CB1" w:rsidP="00197C80">
      <w:pPr>
        <w:tabs>
          <w:tab w:val="left" w:pos="8820"/>
        </w:tabs>
        <w:suppressAutoHyphens/>
        <w:spacing w:line="360" w:lineRule="auto"/>
        <w:jc w:val="both"/>
        <w:rPr>
          <w:rFonts w:ascii="Calibri" w:hAnsi="Calibri" w:cs="Tahoma"/>
          <w:sz w:val="22"/>
          <w:szCs w:val="22"/>
          <w:lang w:eastAsia="zh-CN"/>
        </w:rPr>
      </w:pPr>
      <w:r>
        <w:rPr>
          <w:rFonts w:ascii="Calibri" w:hAnsi="Calibri" w:cs="Tahoma"/>
          <w:sz w:val="22"/>
          <w:szCs w:val="22"/>
          <w:lang w:eastAsia="zh-CN"/>
        </w:rPr>
        <w:t>Όσοι συμμετέχουν στο διαγωνισμό υποχρεούνται να αναφέρουν στις προσφορές τους τη χώρα προέλευσης και παραγωγής των ειδών που προσφέρουν.</w:t>
      </w:r>
    </w:p>
    <w:p w:rsidR="00712CB1" w:rsidRPr="008A7C79" w:rsidRDefault="00712CB1" w:rsidP="00197C80">
      <w:pPr>
        <w:tabs>
          <w:tab w:val="left" w:pos="8820"/>
        </w:tabs>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 xml:space="preserve">Όλα τα ανωτέρω </w:t>
      </w:r>
      <w:r>
        <w:rPr>
          <w:rFonts w:ascii="Calibri" w:hAnsi="Calibri" w:cs="Tahoma"/>
          <w:sz w:val="22"/>
          <w:szCs w:val="22"/>
          <w:lang w:eastAsia="zh-CN"/>
        </w:rPr>
        <w:t xml:space="preserve">δικαιολογητικά του </w:t>
      </w:r>
      <w:proofErr w:type="spellStart"/>
      <w:r>
        <w:rPr>
          <w:rFonts w:ascii="Calibri" w:hAnsi="Calibri" w:cs="Tahoma"/>
          <w:sz w:val="22"/>
          <w:szCs w:val="22"/>
          <w:lang w:eastAsia="zh-CN"/>
        </w:rPr>
        <w:t>υποφακέλου</w:t>
      </w:r>
      <w:proofErr w:type="spellEnd"/>
      <w:r>
        <w:rPr>
          <w:rFonts w:ascii="Calibri" w:hAnsi="Calibri" w:cs="Tahoma"/>
          <w:sz w:val="22"/>
          <w:szCs w:val="22"/>
          <w:lang w:eastAsia="zh-CN"/>
        </w:rPr>
        <w:t xml:space="preserve"> «</w:t>
      </w:r>
      <w:r w:rsidRPr="008A7C79">
        <w:rPr>
          <w:rFonts w:ascii="Calibri" w:hAnsi="Calibri" w:cs="Tahoma"/>
          <w:sz w:val="22"/>
          <w:szCs w:val="22"/>
          <w:lang w:eastAsia="zh-CN"/>
        </w:rPr>
        <w:t xml:space="preserve">Δικαιολογητικά Συμμετοχής </w:t>
      </w:r>
      <w:r>
        <w:rPr>
          <w:rFonts w:ascii="Calibri" w:hAnsi="Calibri" w:cs="Tahoma"/>
          <w:sz w:val="22"/>
          <w:szCs w:val="22"/>
          <w:lang w:eastAsia="zh-CN"/>
        </w:rPr>
        <w:t xml:space="preserve"> - Τεχνική Προσφορά» </w:t>
      </w:r>
      <w:r w:rsidRPr="008A7C79">
        <w:rPr>
          <w:rFonts w:ascii="Calibri" w:hAnsi="Calibri" w:cs="Tahoma"/>
          <w:sz w:val="22"/>
          <w:szCs w:val="22"/>
          <w:lang w:eastAsia="zh-CN"/>
        </w:rPr>
        <w:t xml:space="preserve">υποβάλλονται από τον προσφέροντα </w:t>
      </w:r>
      <w:r w:rsidRPr="008A7C79">
        <w:rPr>
          <w:rFonts w:ascii="Calibri" w:hAnsi="Calibri" w:cs="Tahoma"/>
          <w:sz w:val="22"/>
          <w:szCs w:val="22"/>
          <w:u w:val="single"/>
          <w:lang w:eastAsia="zh-CN"/>
        </w:rPr>
        <w:t>ηλεκτρονικά</w:t>
      </w:r>
      <w:r w:rsidRPr="008A7C79">
        <w:rPr>
          <w:rFonts w:ascii="Calibri" w:hAnsi="Calibri" w:cs="Tahoma"/>
          <w:sz w:val="22"/>
          <w:szCs w:val="22"/>
          <w:lang w:eastAsia="zh-CN"/>
        </w:rPr>
        <w:t xml:space="preserve"> σε </w:t>
      </w:r>
      <w:r w:rsidRPr="008A7C79">
        <w:rPr>
          <w:rFonts w:ascii="Calibri" w:hAnsi="Calibri" w:cs="Tahoma"/>
          <w:sz w:val="22"/>
          <w:szCs w:val="22"/>
          <w:u w:val="single"/>
          <w:lang w:eastAsia="zh-CN"/>
        </w:rPr>
        <w:t>μορφή αρχείου .</w:t>
      </w:r>
      <w:r w:rsidRPr="008A7C79">
        <w:rPr>
          <w:rFonts w:ascii="Calibri" w:hAnsi="Calibri" w:cs="Tahoma"/>
          <w:sz w:val="22"/>
          <w:szCs w:val="22"/>
          <w:u w:val="single"/>
          <w:lang w:val="en-US" w:eastAsia="zh-CN"/>
        </w:rPr>
        <w:t>pdf</w:t>
      </w:r>
      <w:r w:rsidRPr="008A7C79">
        <w:rPr>
          <w:rFonts w:ascii="Calibri" w:hAnsi="Calibri" w:cs="Tahoma"/>
          <w:sz w:val="22"/>
          <w:szCs w:val="22"/>
          <w:u w:val="single"/>
          <w:lang w:eastAsia="zh-CN"/>
        </w:rPr>
        <w:t>.</w:t>
      </w:r>
      <w:r w:rsidRPr="008A7C79">
        <w:rPr>
          <w:rFonts w:ascii="Calibri" w:hAnsi="Calibri" w:cs="Tahoma"/>
          <w:sz w:val="22"/>
          <w:szCs w:val="22"/>
          <w:lang w:eastAsia="zh-CN"/>
        </w:rPr>
        <w:t xml:space="preserve"> </w:t>
      </w:r>
    </w:p>
    <w:p w:rsidR="00712CB1" w:rsidRPr="008A7C79" w:rsidRDefault="00712CB1" w:rsidP="00197C80">
      <w:pPr>
        <w:tabs>
          <w:tab w:val="left" w:pos="8820"/>
        </w:tabs>
        <w:suppressAutoHyphens/>
        <w:spacing w:line="360" w:lineRule="auto"/>
        <w:jc w:val="both"/>
        <w:rPr>
          <w:rFonts w:ascii="Calibri" w:hAnsi="Calibri" w:cs="Tahoma"/>
          <w:bCs/>
          <w:sz w:val="22"/>
          <w:szCs w:val="22"/>
          <w:lang w:eastAsia="zh-CN"/>
        </w:rPr>
      </w:pPr>
      <w:r w:rsidRPr="008A7C79">
        <w:rPr>
          <w:rFonts w:ascii="Calibri" w:hAnsi="Calibri" w:cs="Tahoma"/>
          <w:sz w:val="22"/>
          <w:szCs w:val="22"/>
          <w:lang w:eastAsia="zh-CN"/>
        </w:rPr>
        <w:t xml:space="preserve">Τα δικαιολογητικά που έχουν εκδοθεί/συνταχθεί </w:t>
      </w:r>
      <w:r w:rsidRPr="008A7C79">
        <w:rPr>
          <w:rFonts w:ascii="Calibri" w:hAnsi="Calibri" w:cs="Tahoma"/>
          <w:sz w:val="22"/>
          <w:szCs w:val="22"/>
          <w:u w:val="single"/>
          <w:lang w:eastAsia="zh-CN"/>
        </w:rPr>
        <w:t>από τον ίδιο</w:t>
      </w:r>
      <w:r w:rsidRPr="008A7C79">
        <w:rPr>
          <w:rFonts w:ascii="Calibri" w:hAnsi="Calibri" w:cs="Tahoma"/>
          <w:sz w:val="22"/>
          <w:szCs w:val="22"/>
          <w:lang w:eastAsia="zh-CN"/>
        </w:rPr>
        <w:t xml:space="preserve"> τον οικονομικό φορέα υπογράφονται από τον ίδιο και </w:t>
      </w:r>
      <w:r w:rsidRPr="008A7C79">
        <w:rPr>
          <w:rFonts w:ascii="Calibri" w:hAnsi="Calibri" w:cs="Tahoma"/>
          <w:sz w:val="22"/>
          <w:szCs w:val="22"/>
          <w:u w:val="single"/>
          <w:lang w:eastAsia="zh-CN"/>
        </w:rPr>
        <w:t>φέρουν ψηφιακή υπογραφή</w:t>
      </w:r>
      <w:r w:rsidRPr="008A7C79">
        <w:rPr>
          <w:rFonts w:ascii="Calibri" w:hAnsi="Calibri" w:cs="Tahoma"/>
          <w:sz w:val="22"/>
          <w:szCs w:val="22"/>
          <w:lang w:eastAsia="zh-CN"/>
        </w:rPr>
        <w:t xml:space="preserve">. </w:t>
      </w:r>
    </w:p>
    <w:p w:rsidR="00712CB1" w:rsidRPr="008A7C79" w:rsidRDefault="00712CB1" w:rsidP="00197C80">
      <w:pPr>
        <w:tabs>
          <w:tab w:val="left" w:pos="8820"/>
        </w:tabs>
        <w:suppressAutoHyphens/>
        <w:spacing w:line="360" w:lineRule="auto"/>
        <w:jc w:val="both"/>
        <w:rPr>
          <w:rFonts w:ascii="Calibri" w:hAnsi="Calibri" w:cs="Tahoma"/>
          <w:bCs/>
          <w:sz w:val="22"/>
          <w:szCs w:val="22"/>
          <w:lang w:eastAsia="zh-CN"/>
        </w:rPr>
      </w:pPr>
      <w:r>
        <w:rPr>
          <w:rFonts w:ascii="Calibri" w:hAnsi="Calibri" w:cs="Tahoma"/>
          <w:bCs/>
          <w:sz w:val="22"/>
          <w:szCs w:val="22"/>
          <w:lang w:eastAsia="zh-CN"/>
        </w:rPr>
        <w:t>Επισημαίνεται ότι τ</w:t>
      </w:r>
      <w:r w:rsidRPr="008A7C79">
        <w:rPr>
          <w:rFonts w:ascii="Calibri" w:hAnsi="Calibri" w:cs="Tahoma"/>
          <w:bCs/>
          <w:sz w:val="22"/>
          <w:szCs w:val="22"/>
          <w:lang w:eastAsia="zh-CN"/>
        </w:rPr>
        <w:t xml:space="preserve">α ανωτέρω </w:t>
      </w:r>
      <w:r>
        <w:rPr>
          <w:rFonts w:ascii="Calibri" w:hAnsi="Calibri" w:cs="Tahoma"/>
          <w:bCs/>
          <w:sz w:val="22"/>
          <w:szCs w:val="22"/>
          <w:lang w:eastAsia="zh-CN"/>
        </w:rPr>
        <w:t>δ</w:t>
      </w:r>
      <w:r w:rsidRPr="008A7C79">
        <w:rPr>
          <w:rFonts w:ascii="Calibri" w:hAnsi="Calibri" w:cs="Tahoma"/>
          <w:bCs/>
          <w:sz w:val="22"/>
          <w:szCs w:val="22"/>
          <w:lang w:eastAsia="zh-CN"/>
        </w:rPr>
        <w:t>ικαιολογητικά που έχουν υποβληθεί με την ηλεκτρονική προσφορά και δεν έχουν εκδοθεί/συνταχθεί από τον ίδιο τον οικονομικό φορέα</w:t>
      </w:r>
      <w:r>
        <w:rPr>
          <w:rFonts w:ascii="Calibri" w:hAnsi="Calibri" w:cs="Tahoma"/>
          <w:bCs/>
          <w:sz w:val="22"/>
          <w:szCs w:val="22"/>
          <w:lang w:eastAsia="zh-CN"/>
        </w:rPr>
        <w:t>, οι συμμετέχοντες</w:t>
      </w:r>
      <w:r w:rsidRPr="008A7C79">
        <w:rPr>
          <w:rFonts w:ascii="Calibri" w:hAnsi="Calibri" w:cs="Tahoma"/>
          <w:bCs/>
          <w:sz w:val="22"/>
          <w:szCs w:val="22"/>
          <w:lang w:eastAsia="zh-CN"/>
        </w:rPr>
        <w:t xml:space="preserve"> </w:t>
      </w:r>
      <w:r w:rsidRPr="008A7C79">
        <w:rPr>
          <w:rFonts w:ascii="Calibri" w:hAnsi="Calibri" w:cs="Tahoma"/>
          <w:bCs/>
          <w:sz w:val="22"/>
          <w:szCs w:val="22"/>
          <w:u w:val="single"/>
          <w:lang w:eastAsia="zh-CN"/>
        </w:rPr>
        <w:t>οφείλουν επί ποινή αποκλεισμού να τα προσκομίσουν στην Αρμόδια Υπηρεσία Διεξαγωγής του Διαγωνισμού (Δήμο Λαυρεωτικής) σε έντυπη μορφή, εντός τριών (3) εργασίμων ημερών από την ηλεκτρονική υποβολή (με διαβιβαστικό στο οποίο θα αναφέρονται αναλυτικά τα προσκομιζόμενα δικαιολογητικά)</w:t>
      </w:r>
      <w:r w:rsidRPr="008A7C79">
        <w:rPr>
          <w:rFonts w:ascii="Calibri" w:hAnsi="Calibri" w:cs="Tahoma"/>
          <w:bCs/>
          <w:sz w:val="22"/>
          <w:szCs w:val="22"/>
          <w:lang w:eastAsia="zh-CN"/>
        </w:rPr>
        <w:t xml:space="preserve">. </w:t>
      </w:r>
    </w:p>
    <w:p w:rsidR="00712CB1" w:rsidRPr="00847FD0" w:rsidRDefault="00712CB1" w:rsidP="00197C80">
      <w:pPr>
        <w:tabs>
          <w:tab w:val="left" w:pos="8820"/>
        </w:tabs>
        <w:suppressAutoHyphens/>
        <w:spacing w:line="360" w:lineRule="auto"/>
        <w:jc w:val="both"/>
        <w:rPr>
          <w:rFonts w:ascii="Calibri" w:hAnsi="Calibri"/>
          <w:sz w:val="22"/>
          <w:szCs w:val="22"/>
          <w:lang w:eastAsia="zh-CN"/>
        </w:rPr>
      </w:pPr>
    </w:p>
    <w:p w:rsidR="00712CB1" w:rsidRPr="008A7C79" w:rsidRDefault="00712CB1" w:rsidP="00197C80">
      <w:pPr>
        <w:tabs>
          <w:tab w:val="left" w:pos="8820"/>
        </w:tabs>
        <w:suppressAutoHyphens/>
        <w:spacing w:line="360" w:lineRule="auto"/>
        <w:jc w:val="both"/>
        <w:rPr>
          <w:rFonts w:ascii="Calibri" w:hAnsi="Calibri" w:cs="Tahoma"/>
          <w:sz w:val="22"/>
          <w:szCs w:val="22"/>
          <w:lang w:eastAsia="zh-CN"/>
        </w:rPr>
      </w:pPr>
      <w:r>
        <w:rPr>
          <w:rFonts w:ascii="Calibri" w:hAnsi="Calibri" w:cs="Tahoma"/>
          <w:b/>
          <w:bCs/>
          <w:sz w:val="22"/>
          <w:szCs w:val="22"/>
          <w:u w:val="single"/>
          <w:lang w:eastAsia="zh-CN"/>
        </w:rPr>
        <w:t>9</w:t>
      </w:r>
      <w:r w:rsidRPr="008A7C79">
        <w:rPr>
          <w:rFonts w:ascii="Calibri" w:hAnsi="Calibri" w:cs="Tahoma"/>
          <w:b/>
          <w:bCs/>
          <w:sz w:val="22"/>
          <w:szCs w:val="22"/>
          <w:u w:val="single"/>
          <w:lang w:eastAsia="zh-CN"/>
        </w:rPr>
        <w:t xml:space="preserve">.2 </w:t>
      </w:r>
      <w:r w:rsidRPr="008A7C79">
        <w:rPr>
          <w:rFonts w:ascii="Calibri" w:hAnsi="Calibri" w:cs="Tahoma"/>
          <w:b/>
          <w:bCs/>
          <w:color w:val="000000"/>
          <w:sz w:val="22"/>
          <w:szCs w:val="22"/>
          <w:u w:val="single"/>
          <w:lang w:eastAsia="zh-CN"/>
        </w:rPr>
        <w:t>Περιεχόμενα (</w:t>
      </w:r>
      <w:proofErr w:type="spellStart"/>
      <w:r w:rsidRPr="008A7C79">
        <w:rPr>
          <w:rFonts w:ascii="Calibri" w:hAnsi="Calibri" w:cs="Tahoma"/>
          <w:b/>
          <w:bCs/>
          <w:color w:val="000000"/>
          <w:sz w:val="22"/>
          <w:szCs w:val="22"/>
          <w:u w:val="single"/>
          <w:lang w:eastAsia="zh-CN"/>
        </w:rPr>
        <w:t>υπο</w:t>
      </w:r>
      <w:proofErr w:type="spellEnd"/>
      <w:r w:rsidRPr="008A7C79">
        <w:rPr>
          <w:rFonts w:ascii="Calibri" w:hAnsi="Calibri" w:cs="Tahoma"/>
          <w:b/>
          <w:bCs/>
          <w:color w:val="000000"/>
          <w:sz w:val="22"/>
          <w:szCs w:val="22"/>
          <w:u w:val="single"/>
          <w:lang w:eastAsia="zh-CN"/>
        </w:rPr>
        <w:t>)φακέλου «</w:t>
      </w:r>
      <w:r w:rsidRPr="008A7C79">
        <w:rPr>
          <w:rFonts w:ascii="Calibri" w:hAnsi="Calibri" w:cs="Tahoma"/>
          <w:b/>
          <w:bCs/>
          <w:sz w:val="22"/>
          <w:szCs w:val="22"/>
          <w:u w:val="single"/>
          <w:lang w:eastAsia="zh-CN"/>
        </w:rPr>
        <w:t>Οικονομική Προσφοράς</w:t>
      </w:r>
      <w:r w:rsidRPr="008A7C79">
        <w:rPr>
          <w:rFonts w:ascii="Calibri" w:hAnsi="Calibri" w:cs="Tahoma"/>
          <w:b/>
          <w:bCs/>
          <w:color w:val="000000"/>
          <w:sz w:val="22"/>
          <w:szCs w:val="22"/>
          <w:u w:val="single"/>
          <w:lang w:eastAsia="zh-CN"/>
        </w:rPr>
        <w:t>»</w:t>
      </w:r>
    </w:p>
    <w:p w:rsidR="00712CB1" w:rsidRPr="008A7C79" w:rsidRDefault="00712CB1" w:rsidP="00197C80">
      <w:pPr>
        <w:tabs>
          <w:tab w:val="left" w:pos="8820"/>
        </w:tabs>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Στον (</w:t>
      </w:r>
      <w:proofErr w:type="spellStart"/>
      <w:r w:rsidRPr="008A7C79">
        <w:rPr>
          <w:rFonts w:ascii="Calibri" w:hAnsi="Calibri" w:cs="Tahoma"/>
          <w:sz w:val="22"/>
          <w:szCs w:val="22"/>
          <w:lang w:eastAsia="zh-CN"/>
        </w:rPr>
        <w:t>υπο</w:t>
      </w:r>
      <w:proofErr w:type="spellEnd"/>
      <w:r w:rsidRPr="008A7C79">
        <w:rPr>
          <w:rFonts w:ascii="Calibri" w:hAnsi="Calibri" w:cs="Tahoma"/>
          <w:sz w:val="22"/>
          <w:szCs w:val="22"/>
          <w:lang w:eastAsia="zh-CN"/>
        </w:rPr>
        <w:t>)φάκελο* με την ένδειξη «Οικονομική Προσφορά» περιλαμβάνεται η οικονομική προσφορά του προσφέροντα.</w:t>
      </w:r>
    </w:p>
    <w:p w:rsidR="00712CB1" w:rsidRPr="008A7C79" w:rsidRDefault="00712CB1" w:rsidP="00197C80">
      <w:pPr>
        <w:tabs>
          <w:tab w:val="left" w:pos="8820"/>
        </w:tabs>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 xml:space="preserve">Η Οικονομική Προσφορά υποβάλλεται ηλεκτρονικά </w:t>
      </w:r>
      <w:r w:rsidRPr="008A7C79">
        <w:rPr>
          <w:rFonts w:ascii="Calibri" w:hAnsi="Calibri" w:cs="Tahoma"/>
          <w:b/>
          <w:bCs/>
          <w:sz w:val="22"/>
          <w:szCs w:val="22"/>
          <w:lang w:eastAsia="zh-CN"/>
        </w:rPr>
        <w:t xml:space="preserve">επί ποινή απορρίψεως </w:t>
      </w:r>
      <w:r w:rsidRPr="008A7C79">
        <w:rPr>
          <w:rFonts w:ascii="Calibri" w:hAnsi="Calibri" w:cs="Tahoma"/>
          <w:sz w:val="22"/>
          <w:szCs w:val="22"/>
          <w:lang w:eastAsia="zh-CN"/>
        </w:rPr>
        <w:t xml:space="preserve">στον (υπό) φάκελο «Οικονομική Προσφορά». </w:t>
      </w:r>
    </w:p>
    <w:p w:rsidR="00712CB1" w:rsidRPr="008A7C79" w:rsidRDefault="00712CB1" w:rsidP="00197C80">
      <w:pPr>
        <w:tabs>
          <w:tab w:val="left" w:pos="8820"/>
        </w:tabs>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proofErr w:type="spellStart"/>
      <w:r w:rsidRPr="008A7C79">
        <w:rPr>
          <w:rFonts w:ascii="Calibri" w:hAnsi="Calibri" w:cs="Tahoma"/>
          <w:sz w:val="22"/>
          <w:szCs w:val="22"/>
          <w:lang w:eastAsia="zh-CN"/>
        </w:rPr>
        <w:t>pdf</w:t>
      </w:r>
      <w:proofErr w:type="spellEnd"/>
      <w:r w:rsidRPr="008A7C79">
        <w:rPr>
          <w:rFonts w:ascii="Calibri" w:hAnsi="Calibri" w:cs="Tahoma"/>
          <w:sz w:val="22"/>
          <w:szCs w:val="22"/>
          <w:lang w:eastAsia="zh-CN"/>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8A7C79">
        <w:rPr>
          <w:rFonts w:ascii="Calibri" w:hAnsi="Calibri" w:cs="Tahoma"/>
          <w:sz w:val="22"/>
          <w:szCs w:val="22"/>
          <w:lang w:eastAsia="zh-CN"/>
        </w:rPr>
        <w:t>pdf</w:t>
      </w:r>
      <w:proofErr w:type="spellEnd"/>
      <w:r w:rsidRPr="008A7C79">
        <w:rPr>
          <w:rFonts w:ascii="Calibri" w:hAnsi="Calibri" w:cs="Tahoma"/>
          <w:sz w:val="22"/>
          <w:szCs w:val="22"/>
          <w:lang w:eastAsia="zh-CN"/>
        </w:rPr>
        <w:t xml:space="preserve">. </w:t>
      </w:r>
    </w:p>
    <w:p w:rsidR="00712CB1" w:rsidRDefault="00712CB1" w:rsidP="00197C80">
      <w:pPr>
        <w:tabs>
          <w:tab w:val="left" w:pos="8820"/>
        </w:tabs>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r>
        <w:rPr>
          <w:rFonts w:ascii="Calibri" w:hAnsi="Calibri" w:cs="Tahoma"/>
          <w:sz w:val="22"/>
          <w:szCs w:val="22"/>
          <w:lang w:eastAsia="zh-CN"/>
        </w:rPr>
        <w:t>.</w:t>
      </w:r>
    </w:p>
    <w:p w:rsidR="00712CB1" w:rsidRPr="00D64AEB" w:rsidRDefault="00712CB1" w:rsidP="00197C80">
      <w:pPr>
        <w:tabs>
          <w:tab w:val="left" w:pos="8820"/>
        </w:tabs>
        <w:suppressAutoHyphens/>
        <w:spacing w:line="360" w:lineRule="auto"/>
        <w:jc w:val="both"/>
        <w:rPr>
          <w:rFonts w:ascii="Calibri" w:hAnsi="Calibri"/>
          <w:sz w:val="22"/>
          <w:szCs w:val="22"/>
          <w:lang w:eastAsia="zh-CN"/>
        </w:rPr>
      </w:pPr>
      <w:r>
        <w:rPr>
          <w:rFonts w:ascii="Calibri" w:hAnsi="Calibri" w:cs="Tahoma"/>
          <w:sz w:val="22"/>
          <w:szCs w:val="22"/>
          <w:lang w:eastAsia="zh-CN"/>
        </w:rPr>
        <w:t xml:space="preserve">Επισημαίνεται ότι ο οικονομικός φορέας θα πρέπει επί ποινή αποκλεισμού να επισυνάψει σε μορφή αρχείου </w:t>
      </w:r>
      <w:r>
        <w:rPr>
          <w:rFonts w:ascii="Calibri" w:hAnsi="Calibri" w:cs="Tahoma"/>
          <w:sz w:val="22"/>
          <w:szCs w:val="22"/>
          <w:lang w:val="en-US" w:eastAsia="zh-CN"/>
        </w:rPr>
        <w:t>pdf</w:t>
      </w:r>
      <w:r w:rsidRPr="00D64AEB">
        <w:rPr>
          <w:rFonts w:ascii="Calibri" w:hAnsi="Calibri" w:cs="Tahoma"/>
          <w:sz w:val="22"/>
          <w:szCs w:val="22"/>
          <w:lang w:eastAsia="zh-CN"/>
        </w:rPr>
        <w:t xml:space="preserve"> </w:t>
      </w:r>
      <w:r>
        <w:rPr>
          <w:rFonts w:ascii="Calibri" w:hAnsi="Calibri" w:cs="Tahoma"/>
          <w:sz w:val="22"/>
          <w:szCs w:val="22"/>
          <w:lang w:eastAsia="zh-CN"/>
        </w:rPr>
        <w:t xml:space="preserve">στον </w:t>
      </w:r>
      <w:proofErr w:type="spellStart"/>
      <w:r>
        <w:rPr>
          <w:rFonts w:ascii="Calibri" w:hAnsi="Calibri" w:cs="Tahoma"/>
          <w:sz w:val="22"/>
          <w:szCs w:val="22"/>
          <w:lang w:eastAsia="zh-CN"/>
        </w:rPr>
        <w:t>υποφάκελο</w:t>
      </w:r>
      <w:proofErr w:type="spellEnd"/>
      <w:r>
        <w:rPr>
          <w:rFonts w:ascii="Calibri" w:hAnsi="Calibri" w:cs="Tahoma"/>
          <w:sz w:val="22"/>
          <w:szCs w:val="22"/>
          <w:lang w:eastAsia="zh-CN"/>
        </w:rPr>
        <w:t xml:space="preserve"> «οικονομική προσφορά», το αντίστοιχο ΕΝΤΥΠΟ ΟΙΚΟΝΟΜΙΚΗΣ </w:t>
      </w:r>
      <w:r>
        <w:rPr>
          <w:rFonts w:ascii="Calibri" w:hAnsi="Calibri" w:cs="Tahoma"/>
          <w:sz w:val="22"/>
          <w:szCs w:val="22"/>
          <w:lang w:eastAsia="zh-CN"/>
        </w:rPr>
        <w:lastRenderedPageBreak/>
        <w:t>ΠΡΟΣΦΟΡΑΣ, παράρτημα Ι της παρούσας διακήρυξης, της ομάδας ή των ομάδων για τις οποίες καταθέτει προσφορά.</w:t>
      </w:r>
    </w:p>
    <w:p w:rsidR="00712CB1" w:rsidRPr="008A7C79" w:rsidRDefault="00712CB1" w:rsidP="00197C80">
      <w:pPr>
        <w:autoSpaceDE w:val="0"/>
        <w:autoSpaceDN w:val="0"/>
        <w:adjustRightInd w:val="0"/>
        <w:spacing w:line="360" w:lineRule="auto"/>
        <w:jc w:val="both"/>
        <w:rPr>
          <w:rFonts w:ascii="Calibri" w:hAnsi="Calibri" w:cs="Calibri,Bold"/>
          <w:bCs/>
          <w:sz w:val="22"/>
          <w:szCs w:val="22"/>
        </w:rPr>
      </w:pPr>
      <w:r>
        <w:rPr>
          <w:rFonts w:ascii="Calibri" w:hAnsi="Calibri"/>
          <w:sz w:val="22"/>
          <w:szCs w:val="22"/>
        </w:rPr>
        <w:t>Για τις ομάδες τροφίμων στις οποίες κριτήριο κατακύρωσης είναι η</w:t>
      </w:r>
      <w:r w:rsidRPr="008A7C79">
        <w:rPr>
          <w:rFonts w:ascii="Calibri" w:hAnsi="Calibri" w:cs="Calibri"/>
          <w:sz w:val="22"/>
          <w:szCs w:val="22"/>
        </w:rPr>
        <w:t xml:space="preserve"> πλέον συμφέρουσα από οικονομική άποψη προσφορά μόν</w:t>
      </w:r>
      <w:r>
        <w:rPr>
          <w:rFonts w:ascii="Calibri" w:hAnsi="Calibri" w:cs="Calibri"/>
          <w:sz w:val="22"/>
          <w:szCs w:val="22"/>
        </w:rPr>
        <w:t xml:space="preserve">ο βάσει τιμής (χαμηλότερη τιμή), αυτή θα είναι </w:t>
      </w:r>
      <w:r w:rsidRPr="008A7C79">
        <w:rPr>
          <w:rFonts w:ascii="Calibri" w:hAnsi="Calibri" w:cs="Calibri"/>
          <w:sz w:val="22"/>
          <w:szCs w:val="22"/>
        </w:rPr>
        <w:t xml:space="preserve">για το σύνολο των ειδών της κάθε </w:t>
      </w:r>
      <w:r>
        <w:rPr>
          <w:rFonts w:ascii="Calibri" w:hAnsi="Calibri" w:cs="Calibri"/>
          <w:sz w:val="22"/>
          <w:szCs w:val="22"/>
        </w:rPr>
        <w:t>ομάδας, στις τιμές της μελέτης, όπως αναφέρονται στον ενδεικτικό προϋπολογισμό της αριθμ.21/2016 μελέτης.</w:t>
      </w:r>
    </w:p>
    <w:p w:rsidR="00712CB1" w:rsidRDefault="00712CB1" w:rsidP="00197C80">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Γ</w:t>
      </w:r>
      <w:r w:rsidRPr="008A7C79">
        <w:rPr>
          <w:rFonts w:ascii="Calibri" w:hAnsi="Calibri" w:cs="Calibri"/>
          <w:sz w:val="22"/>
          <w:szCs w:val="22"/>
        </w:rPr>
        <w:t xml:space="preserve">ια τις ομάδες </w:t>
      </w:r>
      <w:r>
        <w:rPr>
          <w:rFonts w:ascii="Calibri" w:hAnsi="Calibri" w:cs="Calibri"/>
          <w:sz w:val="22"/>
          <w:szCs w:val="22"/>
        </w:rPr>
        <w:t>τροφίμων, στις οποίες κριτήριο κατακύρωσης είναι</w:t>
      </w:r>
      <w:r w:rsidRPr="008A7C79">
        <w:rPr>
          <w:rFonts w:ascii="Calibri" w:hAnsi="Calibri" w:cs="Calibri"/>
          <w:sz w:val="22"/>
          <w:szCs w:val="22"/>
        </w:rPr>
        <w:t xml:space="preserve"> το μεγαλύτερο ενιαίο ποσοστό έκπτωσης, σε ακέραιες μονάδες, επί τοις εκατό (%)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υπηρεσίας εμπορίου της Περιφέρειας Αττικής, </w:t>
      </w:r>
      <w:r>
        <w:rPr>
          <w:rFonts w:ascii="Calibri" w:hAnsi="Calibri" w:cs="Calibri"/>
          <w:sz w:val="22"/>
          <w:szCs w:val="22"/>
        </w:rPr>
        <w:t xml:space="preserve">για λόγους σύγκρισης από το σύστημα, οι συμμετέχοντες θα συμπληρώσουν ως τιμή προσφοράς την τιμή που προκύπτει μετά την αφαίρεση του ενιαίου ποσοστού έκπτωσης για την ομάδα τροφίμων που προσφέρουν επί της </w:t>
      </w:r>
      <w:proofErr w:type="spellStart"/>
      <w:r>
        <w:rPr>
          <w:rFonts w:ascii="Calibri" w:hAnsi="Calibri" w:cs="Calibri"/>
          <w:sz w:val="22"/>
          <w:szCs w:val="22"/>
        </w:rPr>
        <w:t>προϋπολογιθείσας</w:t>
      </w:r>
      <w:proofErr w:type="spellEnd"/>
      <w:r>
        <w:rPr>
          <w:rFonts w:ascii="Calibri" w:hAnsi="Calibri" w:cs="Calibri"/>
          <w:sz w:val="22"/>
          <w:szCs w:val="22"/>
        </w:rPr>
        <w:t xml:space="preserve"> τιμής της ομάδας</w:t>
      </w:r>
      <w:r w:rsidRPr="008A7C79">
        <w:rPr>
          <w:rFonts w:ascii="Calibri" w:hAnsi="Calibri" w:cs="Calibri"/>
          <w:sz w:val="22"/>
          <w:szCs w:val="22"/>
        </w:rPr>
        <w:t>.</w:t>
      </w:r>
    </w:p>
    <w:p w:rsidR="00712CB1" w:rsidRPr="009D39AF" w:rsidRDefault="00712CB1" w:rsidP="00197C80">
      <w:pPr>
        <w:autoSpaceDE w:val="0"/>
        <w:autoSpaceDN w:val="0"/>
        <w:adjustRightInd w:val="0"/>
        <w:spacing w:line="360" w:lineRule="auto"/>
        <w:jc w:val="both"/>
        <w:rPr>
          <w:rFonts w:ascii="Calibri" w:hAnsi="Calibri" w:cs="Calibri"/>
          <w:sz w:val="22"/>
          <w:szCs w:val="22"/>
          <w:u w:val="single"/>
        </w:rPr>
      </w:pPr>
      <w:r w:rsidRPr="009D39AF">
        <w:rPr>
          <w:rFonts w:ascii="Calibri" w:hAnsi="Calibri" w:cs="Calibri"/>
          <w:sz w:val="22"/>
          <w:szCs w:val="22"/>
          <w:u w:val="single"/>
        </w:rPr>
        <w:t>Παράδειγμα</w:t>
      </w:r>
    </w:p>
    <w:p w:rsidR="00712CB1" w:rsidRDefault="00712CB1" w:rsidP="00197C80">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 xml:space="preserve">Αν ο συμμετέχω προσφέρει ποσοστό έκπτωσης δύο τοις εκατό (2%) για τα είδη της ομάδας </w:t>
      </w:r>
      <w:r w:rsidR="00BD4AA2">
        <w:rPr>
          <w:rFonts w:ascii="Calibri" w:hAnsi="Calibri" w:cs="Calibri"/>
          <w:sz w:val="22"/>
          <w:szCs w:val="22"/>
        </w:rPr>
        <w:t>«</w:t>
      </w:r>
      <w:r>
        <w:rPr>
          <w:rFonts w:ascii="Calibri" w:hAnsi="Calibri" w:cs="Calibri"/>
          <w:sz w:val="22"/>
          <w:szCs w:val="22"/>
        </w:rPr>
        <w:t>ΕΙΔΗ ΙΧΘΥΟΠΩΛΕΙΟΥ</w:t>
      </w:r>
      <w:r w:rsidR="00BD4AA2">
        <w:rPr>
          <w:rFonts w:ascii="Calibri" w:hAnsi="Calibri" w:cs="Calibri"/>
          <w:sz w:val="22"/>
          <w:szCs w:val="22"/>
        </w:rPr>
        <w:t>»</w:t>
      </w:r>
      <w:r>
        <w:rPr>
          <w:rFonts w:ascii="Calibri" w:hAnsi="Calibri" w:cs="Calibri"/>
          <w:sz w:val="22"/>
          <w:szCs w:val="22"/>
        </w:rPr>
        <w:t>, προϋπολογισμού δαπάνης 1.248,45 ευρώ, στην ειδική ηλεκτρονική φόρμα της οικονομικής προσφοράς του συστήματος θα συμπληρώσει ως τιμή προσφοράς:</w:t>
      </w:r>
    </w:p>
    <w:p w:rsidR="00712CB1" w:rsidRDefault="00712CB1" w:rsidP="00197C80">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1.248,45 € - 24,97 € (1.248,45 € Χ 2%) = 1.223,48 €</w:t>
      </w:r>
    </w:p>
    <w:p w:rsidR="00712CB1" w:rsidRDefault="00712CB1" w:rsidP="00197C80">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Εφόσον από την προσφορά δεν προκύπτει με σαφήνεια η προσφερόμενη τιμή, η προσφορά απορρίπτεται ως απαράδεκτη.</w:t>
      </w:r>
    </w:p>
    <w:p w:rsidR="00712CB1" w:rsidRDefault="00712CB1" w:rsidP="00197C80">
      <w:pPr>
        <w:autoSpaceDE w:val="0"/>
        <w:autoSpaceDN w:val="0"/>
        <w:adjustRightInd w:val="0"/>
        <w:spacing w:line="360" w:lineRule="auto"/>
        <w:jc w:val="both"/>
        <w:rPr>
          <w:rFonts w:ascii="Calibri" w:hAnsi="Calibri" w:cs="Calibri"/>
          <w:sz w:val="22"/>
          <w:szCs w:val="22"/>
        </w:rPr>
      </w:pPr>
    </w:p>
    <w:p w:rsidR="00712CB1" w:rsidRPr="008A7C79" w:rsidRDefault="00712CB1" w:rsidP="00197C80">
      <w:pPr>
        <w:suppressAutoHyphens/>
        <w:spacing w:line="360" w:lineRule="auto"/>
        <w:jc w:val="both"/>
        <w:rPr>
          <w:rFonts w:ascii="Calibri" w:hAnsi="Calibri" w:cs="Tahoma"/>
          <w:b/>
          <w:bCs/>
          <w:caps/>
          <w:sz w:val="22"/>
          <w:szCs w:val="22"/>
          <w:lang w:eastAsia="zh-CN"/>
        </w:rPr>
      </w:pPr>
      <w:r w:rsidRPr="008A7C79">
        <w:rPr>
          <w:rFonts w:ascii="Calibri" w:hAnsi="Calibri" w:cs="Tahoma"/>
          <w:b/>
          <w:bCs/>
          <w:sz w:val="22"/>
          <w:szCs w:val="22"/>
          <w:u w:val="single"/>
          <w:lang w:eastAsia="zh-CN"/>
        </w:rPr>
        <w:t>ΑΡΘΡΟ 10</w:t>
      </w:r>
      <w:r w:rsidRPr="008A7C79">
        <w:rPr>
          <w:rFonts w:ascii="Calibri" w:hAnsi="Calibri" w:cs="Tahoma"/>
          <w:b/>
          <w:bCs/>
          <w:sz w:val="22"/>
          <w:szCs w:val="22"/>
          <w:u w:val="single"/>
          <w:vertAlign w:val="superscript"/>
          <w:lang w:eastAsia="zh-CN"/>
        </w:rPr>
        <w:t>ο</w:t>
      </w:r>
      <w:r w:rsidRPr="008A7C79">
        <w:rPr>
          <w:rFonts w:ascii="Calibri" w:hAnsi="Calibri" w:cs="Tahoma"/>
          <w:b/>
          <w:bCs/>
          <w:sz w:val="22"/>
          <w:szCs w:val="22"/>
          <w:u w:val="single"/>
          <w:lang w:eastAsia="zh-CN"/>
        </w:rPr>
        <w:t xml:space="preserve"> </w:t>
      </w:r>
    </w:p>
    <w:p w:rsidR="00712CB1" w:rsidRPr="008A7C79" w:rsidRDefault="00712CB1" w:rsidP="00197C80">
      <w:pPr>
        <w:suppressAutoHyphens/>
        <w:spacing w:line="360" w:lineRule="auto"/>
        <w:jc w:val="both"/>
        <w:rPr>
          <w:rFonts w:ascii="Calibri" w:hAnsi="Calibri" w:cs="Tahoma"/>
          <w:b/>
          <w:bCs/>
          <w:caps/>
          <w:sz w:val="22"/>
          <w:szCs w:val="22"/>
          <w:lang w:eastAsia="zh-CN"/>
        </w:rPr>
      </w:pPr>
      <w:r w:rsidRPr="008A7C79">
        <w:rPr>
          <w:rFonts w:ascii="Calibri" w:hAnsi="Calibri" w:cs="Tahoma"/>
          <w:b/>
          <w:bCs/>
          <w:caps/>
          <w:sz w:val="22"/>
          <w:szCs w:val="22"/>
          <w:lang w:eastAsia="zh-CN"/>
        </w:rPr>
        <w:t>Εγγυήσεις</w:t>
      </w:r>
    </w:p>
    <w:p w:rsidR="00712CB1" w:rsidRPr="008A7C79" w:rsidRDefault="00712CB1" w:rsidP="00197C80">
      <w:pPr>
        <w:autoSpaceDE w:val="0"/>
        <w:autoSpaceDN w:val="0"/>
        <w:adjustRightInd w:val="0"/>
        <w:spacing w:line="360" w:lineRule="auto"/>
        <w:jc w:val="both"/>
        <w:rPr>
          <w:rFonts w:ascii="Calibri" w:hAnsi="Calibri"/>
          <w:sz w:val="22"/>
          <w:szCs w:val="22"/>
          <w:u w:val="single"/>
        </w:rPr>
      </w:pPr>
      <w:r w:rsidRPr="008A7C79">
        <w:rPr>
          <w:rFonts w:ascii="Calibri" w:hAnsi="Calibri"/>
          <w:sz w:val="22"/>
          <w:szCs w:val="22"/>
          <w:u w:val="single"/>
        </w:rPr>
        <w:t>1. Εγγύηση συμμετοχής στον διαγωνισμό</w:t>
      </w:r>
    </w:p>
    <w:p w:rsidR="00712CB1" w:rsidRPr="009E1B0B" w:rsidRDefault="00712CB1" w:rsidP="00197C80">
      <w:pPr>
        <w:autoSpaceDE w:val="0"/>
        <w:autoSpaceDN w:val="0"/>
        <w:adjustRightInd w:val="0"/>
        <w:spacing w:line="360" w:lineRule="auto"/>
        <w:jc w:val="both"/>
        <w:rPr>
          <w:rFonts w:ascii="Calibri" w:hAnsi="Calibri"/>
          <w:sz w:val="22"/>
          <w:szCs w:val="22"/>
        </w:rPr>
      </w:pPr>
      <w:r w:rsidRPr="009E1B0B">
        <w:rPr>
          <w:rFonts w:ascii="Calibri" w:hAnsi="Calibri"/>
          <w:sz w:val="22"/>
          <w:szCs w:val="22"/>
        </w:rPr>
        <w:t xml:space="preserve">Κάθε προσφορά συνοδεύεται </w:t>
      </w:r>
      <w:r w:rsidRPr="009E1B0B">
        <w:rPr>
          <w:rFonts w:ascii="Calibri" w:hAnsi="Calibri"/>
          <w:sz w:val="22"/>
          <w:szCs w:val="22"/>
          <w:u w:val="single"/>
        </w:rPr>
        <w:t>υποχρεωτικά</w:t>
      </w:r>
      <w:r w:rsidRPr="009E1B0B">
        <w:rPr>
          <w:rFonts w:ascii="Calibri" w:hAnsi="Calibri"/>
          <w:sz w:val="22"/>
          <w:szCs w:val="22"/>
        </w:rPr>
        <w:t xml:space="preserve"> από εγγύηση συμμετοχής στο διαγωνισμό.</w:t>
      </w:r>
    </w:p>
    <w:p w:rsidR="00712CB1" w:rsidRPr="008A7C79" w:rsidRDefault="00712CB1" w:rsidP="00197C80">
      <w:pPr>
        <w:autoSpaceDE w:val="0"/>
        <w:autoSpaceDN w:val="0"/>
        <w:adjustRightInd w:val="0"/>
        <w:spacing w:line="360" w:lineRule="auto"/>
        <w:jc w:val="both"/>
        <w:rPr>
          <w:rFonts w:ascii="Calibri" w:hAnsi="Calibri"/>
          <w:sz w:val="22"/>
          <w:szCs w:val="22"/>
        </w:rPr>
      </w:pPr>
      <w:r>
        <w:rPr>
          <w:rFonts w:ascii="Calibri" w:hAnsi="Calibri"/>
          <w:sz w:val="22"/>
          <w:szCs w:val="22"/>
        </w:rPr>
        <w:t>Η ε</w:t>
      </w:r>
      <w:r w:rsidRPr="008A7C79">
        <w:rPr>
          <w:rFonts w:ascii="Calibri" w:hAnsi="Calibri"/>
          <w:sz w:val="22"/>
          <w:szCs w:val="22"/>
        </w:rPr>
        <w:t xml:space="preserve">γγύηση συμμετοχής ανέρχεται σε ποσοστό δύο τοις εκατό </w:t>
      </w:r>
      <w:r w:rsidRPr="008A7C79">
        <w:rPr>
          <w:rFonts w:ascii="Calibri" w:hAnsi="Calibri"/>
          <w:b/>
          <w:sz w:val="22"/>
          <w:szCs w:val="22"/>
        </w:rPr>
        <w:t>(2%)</w:t>
      </w:r>
      <w:r w:rsidRPr="008A7C79">
        <w:rPr>
          <w:rFonts w:ascii="Calibri" w:hAnsi="Calibri"/>
          <w:sz w:val="22"/>
          <w:szCs w:val="22"/>
        </w:rPr>
        <w:t xml:space="preserve"> επί </w:t>
      </w:r>
      <w:r>
        <w:rPr>
          <w:rFonts w:ascii="Calibri" w:hAnsi="Calibri"/>
          <w:sz w:val="22"/>
          <w:szCs w:val="22"/>
        </w:rPr>
        <w:t>της προϋπολογισθείσας αξίας της ομάδας ή των ομάδων τροφίμων για τις οποίες συμμετέχει ο ενδιαφερόμενος</w:t>
      </w:r>
      <w:r w:rsidRPr="008A7C79">
        <w:rPr>
          <w:rFonts w:ascii="Calibri" w:hAnsi="Calibri"/>
          <w:sz w:val="22"/>
          <w:szCs w:val="22"/>
        </w:rPr>
        <w:t>, χωρίς ΦΠΑ</w:t>
      </w:r>
      <w:r>
        <w:rPr>
          <w:rFonts w:ascii="Calibri" w:hAnsi="Calibri"/>
          <w:sz w:val="22"/>
          <w:szCs w:val="22"/>
        </w:rPr>
        <w:t>, με ανάλογη στρογγυλοποίηση</w:t>
      </w:r>
      <w:r w:rsidRPr="008A7C79">
        <w:rPr>
          <w:rFonts w:ascii="Calibri" w:hAnsi="Calibri"/>
          <w:sz w:val="22"/>
          <w:szCs w:val="22"/>
        </w:rPr>
        <w:t xml:space="preserve"> και εκδίδεται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που θα έχει συνταχθεί κατά τον ισχύοντα τύπο για δημόσιο διαγωνισμό.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Η εγγύηση πρέπει να έχει ισχύ τουλάχιστον </w:t>
      </w:r>
      <w:r w:rsidRPr="008A7C79">
        <w:rPr>
          <w:rFonts w:ascii="Calibri" w:hAnsi="Calibri"/>
          <w:sz w:val="22"/>
          <w:szCs w:val="22"/>
          <w:lang w:eastAsia="zh-CN"/>
        </w:rPr>
        <w:t>για τριάντα (</w:t>
      </w:r>
      <w:r w:rsidRPr="008A7C79">
        <w:rPr>
          <w:rFonts w:ascii="Calibri" w:hAnsi="Calibri"/>
          <w:b/>
          <w:bCs/>
          <w:sz w:val="22"/>
          <w:szCs w:val="22"/>
          <w:lang w:eastAsia="zh-CN"/>
        </w:rPr>
        <w:t>30</w:t>
      </w:r>
      <w:r w:rsidRPr="008A7C79">
        <w:rPr>
          <w:rFonts w:ascii="Calibri" w:hAnsi="Calibri"/>
          <w:sz w:val="22"/>
          <w:szCs w:val="22"/>
          <w:lang w:eastAsia="zh-CN"/>
        </w:rPr>
        <w:t>) ημέρες μετά τη λήξη του χρόνου ισχύος της προσφοράς (</w:t>
      </w:r>
      <w:hyperlink r:id="rId13" w:tgtFrame="_blank" w:history="1">
        <w:r w:rsidRPr="008A7C79">
          <w:rPr>
            <w:rFonts w:ascii="Calibri" w:hAnsi="Calibri"/>
            <w:sz w:val="22"/>
            <w:szCs w:val="22"/>
            <w:u w:val="single"/>
            <w:lang w:eastAsia="zh-CN"/>
          </w:rPr>
          <w:t>άρθρο 72 παρ.1α του Ν.4412/16</w:t>
        </w:r>
      </w:hyperlink>
      <w:r w:rsidRPr="008A7C79">
        <w:rPr>
          <w:rFonts w:ascii="Calibri" w:hAnsi="Calibri"/>
          <w:sz w:val="22"/>
          <w:szCs w:val="22"/>
          <w:lang w:eastAsia="zh-CN"/>
        </w:rPr>
        <w:t xml:space="preserve">), που ορίζεται στο </w:t>
      </w:r>
      <w:r w:rsidRPr="00683EAD">
        <w:rPr>
          <w:rFonts w:ascii="Calibri" w:hAnsi="Calibri"/>
          <w:sz w:val="22"/>
          <w:szCs w:val="22"/>
          <w:lang w:eastAsia="zh-CN"/>
        </w:rPr>
        <w:t>άρθρο 16 της</w:t>
      </w:r>
      <w:r w:rsidRPr="008A7C79">
        <w:rPr>
          <w:rFonts w:ascii="Calibri" w:hAnsi="Calibri"/>
          <w:sz w:val="22"/>
          <w:szCs w:val="22"/>
          <w:lang w:eastAsia="zh-CN"/>
        </w:rPr>
        <w:t xml:space="preserve"> παρούσας</w:t>
      </w:r>
      <w:r w:rsidRPr="008A7C79">
        <w:rPr>
          <w:rFonts w:ascii="Calibri" w:hAnsi="Calibri"/>
          <w:sz w:val="22"/>
          <w:szCs w:val="22"/>
        </w:rPr>
        <w:t xml:space="preserve">. Εγγύηση που αναφέρει χρόνο ισχύος μικρότερο απορρίπτεται ως απαράδεκτη. </w:t>
      </w:r>
    </w:p>
    <w:p w:rsidR="00712CB1" w:rsidRDefault="00712CB1" w:rsidP="00197C80">
      <w:pPr>
        <w:autoSpaceDE w:val="0"/>
        <w:autoSpaceDN w:val="0"/>
        <w:adjustRightInd w:val="0"/>
        <w:spacing w:line="360" w:lineRule="auto"/>
        <w:jc w:val="both"/>
        <w:rPr>
          <w:rFonts w:ascii="Calibri" w:hAnsi="Calibri"/>
          <w:sz w:val="22"/>
          <w:szCs w:val="22"/>
          <w:lang w:eastAsia="zh-CN"/>
        </w:rPr>
      </w:pPr>
      <w:r w:rsidRPr="008A7C79">
        <w:rPr>
          <w:rFonts w:ascii="Calibri" w:hAnsi="Calibri"/>
          <w:sz w:val="22"/>
          <w:szCs w:val="22"/>
          <w:lang w:eastAsia="zh-CN"/>
        </w:rPr>
        <w:lastRenderedPageBreak/>
        <w:t xml:space="preserve">Ο Δήμος Λαυρεωτικής μπορεί, πριν τη λήξη της προσφοράς, να ζητήσει από τον προσφέροντα να </w:t>
      </w:r>
      <w:r w:rsidRPr="008A7C79">
        <w:rPr>
          <w:rFonts w:ascii="Calibri" w:hAnsi="Calibri"/>
          <w:bCs/>
          <w:sz w:val="22"/>
          <w:szCs w:val="22"/>
          <w:lang w:eastAsia="zh-CN"/>
        </w:rPr>
        <w:t>παρατείνει</w:t>
      </w:r>
      <w:r w:rsidRPr="008A7C79">
        <w:rPr>
          <w:rFonts w:ascii="Calibri" w:hAnsi="Calibri"/>
          <w:sz w:val="22"/>
          <w:szCs w:val="22"/>
          <w:lang w:eastAsia="zh-CN"/>
        </w:rPr>
        <w:t>, πριν τη λήξη τους, τη διάρκεια ισχύος της προσφοράς και της εγγύησης συμμετοχής.</w:t>
      </w:r>
    </w:p>
    <w:p w:rsidR="00712CB1" w:rsidRPr="00745225" w:rsidRDefault="00712CB1" w:rsidP="00197C80">
      <w:pPr>
        <w:autoSpaceDE w:val="0"/>
        <w:autoSpaceDN w:val="0"/>
        <w:adjustRightInd w:val="0"/>
        <w:spacing w:line="360" w:lineRule="auto"/>
        <w:jc w:val="both"/>
        <w:rPr>
          <w:rFonts w:ascii="Calibri" w:hAnsi="Calibri"/>
          <w:sz w:val="22"/>
          <w:szCs w:val="22"/>
        </w:rPr>
      </w:pPr>
      <w:r w:rsidRPr="00745225">
        <w:rPr>
          <w:rFonts w:ascii="Calibri" w:hAnsi="Calibri"/>
          <w:sz w:val="22"/>
          <w:szCs w:val="22"/>
        </w:rPr>
        <w:t>Η εγγύηση συμμετοχής καταπίπτει αν:</w:t>
      </w:r>
    </w:p>
    <w:p w:rsidR="00712CB1" w:rsidRPr="00745225" w:rsidRDefault="00712CB1" w:rsidP="00197C80">
      <w:pPr>
        <w:autoSpaceDE w:val="0"/>
        <w:autoSpaceDN w:val="0"/>
        <w:adjustRightInd w:val="0"/>
        <w:spacing w:line="360" w:lineRule="auto"/>
        <w:jc w:val="both"/>
        <w:rPr>
          <w:rFonts w:ascii="Calibri" w:hAnsi="Calibri"/>
          <w:sz w:val="22"/>
          <w:szCs w:val="22"/>
        </w:rPr>
      </w:pPr>
      <w:r w:rsidRPr="00745225">
        <w:rPr>
          <w:rFonts w:ascii="Calibri" w:hAnsi="Calibri"/>
          <w:sz w:val="22"/>
          <w:szCs w:val="22"/>
        </w:rPr>
        <w:t>-  ο προσφέρων αποσύρει την προσφορά του κατά τη διάρκεια ισχύος αυτής</w:t>
      </w:r>
    </w:p>
    <w:p w:rsidR="00712CB1" w:rsidRPr="00745225" w:rsidRDefault="00712CB1" w:rsidP="00197C80">
      <w:pPr>
        <w:autoSpaceDE w:val="0"/>
        <w:autoSpaceDN w:val="0"/>
        <w:adjustRightInd w:val="0"/>
        <w:spacing w:line="360" w:lineRule="auto"/>
        <w:jc w:val="both"/>
        <w:rPr>
          <w:rFonts w:ascii="Calibri" w:hAnsi="Calibri"/>
          <w:sz w:val="22"/>
          <w:szCs w:val="22"/>
        </w:rPr>
      </w:pPr>
      <w:r w:rsidRPr="00745225">
        <w:rPr>
          <w:rFonts w:ascii="Calibri" w:hAnsi="Calibri"/>
          <w:sz w:val="22"/>
          <w:szCs w:val="22"/>
        </w:rPr>
        <w:t xml:space="preserve">- παρέχει ψευδή στοιχεία ή πληροφορίες που αναφέρονται στα </w:t>
      </w:r>
      <w:hyperlink r:id="rId14" w:tgtFrame="_blank" w:history="1">
        <w:r w:rsidRPr="00745225">
          <w:rPr>
            <w:rFonts w:ascii="Calibri" w:hAnsi="Calibri"/>
            <w:sz w:val="22"/>
            <w:szCs w:val="22"/>
          </w:rPr>
          <w:t>άρθρα 73 έως 78</w:t>
        </w:r>
      </w:hyperlink>
      <w:r w:rsidRPr="00745225">
        <w:rPr>
          <w:rFonts w:ascii="Calibri" w:hAnsi="Calibri"/>
          <w:sz w:val="22"/>
          <w:szCs w:val="22"/>
        </w:rPr>
        <w:t xml:space="preserve"> του Ν.4412/2016</w:t>
      </w:r>
    </w:p>
    <w:p w:rsidR="00712CB1" w:rsidRPr="00745225" w:rsidRDefault="00712CB1" w:rsidP="00197C80">
      <w:pPr>
        <w:autoSpaceDE w:val="0"/>
        <w:autoSpaceDN w:val="0"/>
        <w:adjustRightInd w:val="0"/>
        <w:spacing w:line="360" w:lineRule="auto"/>
        <w:jc w:val="both"/>
        <w:rPr>
          <w:rFonts w:ascii="Calibri" w:hAnsi="Calibri"/>
          <w:sz w:val="22"/>
          <w:szCs w:val="22"/>
        </w:rPr>
      </w:pPr>
      <w:r w:rsidRPr="00745225">
        <w:rPr>
          <w:rFonts w:ascii="Calibri" w:hAnsi="Calibri"/>
          <w:sz w:val="22"/>
          <w:szCs w:val="22"/>
        </w:rPr>
        <w:t>- δεν προσκομίσει εγκαίρως τα προβλεπόμενα στα έγγραφα της σύμβασης δικαιολογητικά ή</w:t>
      </w:r>
    </w:p>
    <w:p w:rsidR="00712CB1" w:rsidRPr="00745225" w:rsidRDefault="00712CB1" w:rsidP="00197C80">
      <w:pPr>
        <w:autoSpaceDE w:val="0"/>
        <w:autoSpaceDN w:val="0"/>
        <w:adjustRightInd w:val="0"/>
        <w:spacing w:line="360" w:lineRule="auto"/>
        <w:jc w:val="both"/>
        <w:rPr>
          <w:rFonts w:ascii="Calibri" w:hAnsi="Calibri"/>
          <w:sz w:val="22"/>
          <w:szCs w:val="22"/>
          <w:lang w:eastAsia="zh-CN"/>
        </w:rPr>
      </w:pPr>
      <w:r w:rsidRPr="00745225">
        <w:rPr>
          <w:rFonts w:ascii="Calibri" w:hAnsi="Calibri"/>
          <w:sz w:val="22"/>
          <w:szCs w:val="22"/>
        </w:rPr>
        <w:t>- δεν προσέλθει εγκαίρως για υπογραφή της σύμβασης</w:t>
      </w:r>
    </w:p>
    <w:p w:rsidR="00712CB1" w:rsidRPr="00745225" w:rsidRDefault="00712CB1" w:rsidP="00197C80">
      <w:pPr>
        <w:autoSpaceDE w:val="0"/>
        <w:autoSpaceDN w:val="0"/>
        <w:adjustRightInd w:val="0"/>
        <w:spacing w:line="360" w:lineRule="auto"/>
        <w:jc w:val="both"/>
        <w:rPr>
          <w:rFonts w:ascii="Calibri" w:hAnsi="Calibri"/>
          <w:sz w:val="22"/>
          <w:szCs w:val="22"/>
        </w:rPr>
      </w:pPr>
      <w:r w:rsidRPr="00745225">
        <w:rPr>
          <w:rFonts w:ascii="Calibri" w:hAnsi="Calibri"/>
          <w:sz w:val="22"/>
          <w:szCs w:val="22"/>
        </w:rPr>
        <w:t xml:space="preserve">Η εγγύηση συμμετοχής επιστρέφεται στον </w:t>
      </w:r>
      <w:r w:rsidRPr="00745225">
        <w:rPr>
          <w:rStyle w:val="aa"/>
          <w:rFonts w:ascii="Calibri" w:hAnsi="Calibri"/>
          <w:b w:val="0"/>
          <w:sz w:val="22"/>
          <w:szCs w:val="22"/>
        </w:rPr>
        <w:t xml:space="preserve">ανάδοχο </w:t>
      </w:r>
      <w:r w:rsidRPr="00745225">
        <w:rPr>
          <w:rFonts w:ascii="Calibri" w:hAnsi="Calibri"/>
          <w:sz w:val="22"/>
          <w:szCs w:val="22"/>
        </w:rPr>
        <w:t>με την προσκόμιση της εγγύησης καλής εκτέλεσης.</w:t>
      </w:r>
      <w:r w:rsidRPr="00745225">
        <w:rPr>
          <w:rFonts w:ascii="Calibri" w:hAnsi="Calibri"/>
          <w:sz w:val="22"/>
          <w:szCs w:val="22"/>
        </w:rPr>
        <w:br/>
        <w:t xml:space="preserve">Η εγγύηση συμμετοχής επιστρέφεται στους </w:t>
      </w:r>
      <w:r w:rsidRPr="00745225">
        <w:rPr>
          <w:rStyle w:val="aa"/>
          <w:rFonts w:ascii="Calibri" w:hAnsi="Calibri"/>
          <w:b w:val="0"/>
          <w:sz w:val="22"/>
          <w:szCs w:val="22"/>
        </w:rPr>
        <w:t>λοιπούς</w:t>
      </w:r>
      <w:r w:rsidRPr="00745225">
        <w:rPr>
          <w:rStyle w:val="aa"/>
          <w:rFonts w:ascii="Calibri" w:hAnsi="Calibri"/>
          <w:sz w:val="22"/>
          <w:szCs w:val="22"/>
        </w:rPr>
        <w:t xml:space="preserve"> </w:t>
      </w:r>
      <w:r w:rsidRPr="00745225">
        <w:rPr>
          <w:rFonts w:ascii="Calibri" w:hAnsi="Calibri"/>
          <w:sz w:val="22"/>
          <w:szCs w:val="22"/>
        </w:rPr>
        <w:t>προσφέροντες μετά:</w:t>
      </w:r>
    </w:p>
    <w:p w:rsidR="00712CB1" w:rsidRPr="00745225" w:rsidRDefault="00712CB1" w:rsidP="00197C80">
      <w:pPr>
        <w:autoSpaceDE w:val="0"/>
        <w:autoSpaceDN w:val="0"/>
        <w:adjustRightInd w:val="0"/>
        <w:spacing w:line="360" w:lineRule="auto"/>
        <w:jc w:val="both"/>
        <w:rPr>
          <w:rFonts w:ascii="Calibri" w:hAnsi="Calibri"/>
          <w:sz w:val="22"/>
          <w:szCs w:val="22"/>
        </w:rPr>
      </w:pPr>
      <w:r w:rsidRPr="00745225">
        <w:rPr>
          <w:rFonts w:ascii="Calibri" w:hAnsi="Calibri"/>
          <w:sz w:val="22"/>
          <w:szCs w:val="22"/>
        </w:rPr>
        <w:t xml:space="preserve">α) την άπρακτη πάροδο της προθεσμίας άσκησης προσφυγής ή την έκδοση απόφασης επί </w:t>
      </w:r>
      <w:proofErr w:type="spellStart"/>
      <w:r w:rsidRPr="00745225">
        <w:rPr>
          <w:rFonts w:ascii="Calibri" w:hAnsi="Calibri"/>
          <w:sz w:val="22"/>
          <w:szCs w:val="22"/>
        </w:rPr>
        <w:t>ασκηθείσας</w:t>
      </w:r>
      <w:proofErr w:type="spellEnd"/>
      <w:r w:rsidRPr="00745225">
        <w:rPr>
          <w:rFonts w:ascii="Calibri" w:hAnsi="Calibri"/>
          <w:sz w:val="22"/>
          <w:szCs w:val="22"/>
        </w:rPr>
        <w:t xml:space="preserve"> προσφυγής κατά της απόφασης κατακύρωσης &amp;</w:t>
      </w:r>
    </w:p>
    <w:p w:rsidR="00712CB1" w:rsidRPr="00745225" w:rsidRDefault="00712CB1" w:rsidP="00197C80">
      <w:pPr>
        <w:autoSpaceDE w:val="0"/>
        <w:autoSpaceDN w:val="0"/>
        <w:adjustRightInd w:val="0"/>
        <w:spacing w:line="360" w:lineRule="auto"/>
        <w:jc w:val="both"/>
        <w:rPr>
          <w:rFonts w:ascii="Calibri" w:hAnsi="Calibri"/>
          <w:sz w:val="22"/>
          <w:szCs w:val="22"/>
        </w:rPr>
      </w:pPr>
      <w:r w:rsidRPr="00745225">
        <w:rPr>
          <w:rFonts w:ascii="Calibri" w:hAnsi="Calibri"/>
          <w:sz w:val="22"/>
          <w:szCs w:val="22"/>
        </w:rPr>
        <w:t>β) την άπρακτη πάροδο της προθεσμίας άσκησης ασφαλιστικών μέτρων ή την έκδοση απόφασης επ’ αυτών</w:t>
      </w:r>
    </w:p>
    <w:p w:rsidR="00712CB1" w:rsidRPr="008A7C79" w:rsidRDefault="00712CB1" w:rsidP="00197C80">
      <w:pPr>
        <w:autoSpaceDE w:val="0"/>
        <w:autoSpaceDN w:val="0"/>
        <w:adjustRightInd w:val="0"/>
        <w:spacing w:line="360" w:lineRule="auto"/>
        <w:jc w:val="both"/>
        <w:rPr>
          <w:rFonts w:ascii="Calibri" w:hAnsi="Calibri"/>
          <w:sz w:val="22"/>
          <w:szCs w:val="22"/>
          <w:u w:val="single"/>
        </w:rPr>
      </w:pPr>
      <w:r w:rsidRPr="008A7C79">
        <w:rPr>
          <w:rFonts w:ascii="Calibri" w:hAnsi="Calibri"/>
          <w:sz w:val="22"/>
          <w:szCs w:val="22"/>
          <w:u w:val="single"/>
        </w:rPr>
        <w:t>2. Εγγύηση καλής εκτέλεσης της σύμβασης</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Ο προμηθευτής στον οποίο έγινε η κατακύρωση, υποχρεούται να καταθέσει εγγύηση καλής εκτέλεσης των όρων της σύμβασης, το ύψος της οποίας αντιστοιχεί σε ποσοστό πέντε τοις εκατό </w:t>
      </w:r>
      <w:r w:rsidRPr="008A7C79">
        <w:rPr>
          <w:rFonts w:ascii="Calibri" w:hAnsi="Calibri"/>
          <w:b/>
          <w:sz w:val="22"/>
          <w:szCs w:val="22"/>
        </w:rPr>
        <w:t>(5%)</w:t>
      </w:r>
      <w:r w:rsidRPr="008A7C79">
        <w:rPr>
          <w:rFonts w:ascii="Calibri" w:hAnsi="Calibri"/>
          <w:sz w:val="22"/>
          <w:szCs w:val="22"/>
        </w:rPr>
        <w:t xml:space="preserve"> επί της συνολικής συμβατικής αξίας, χωρίς το ΦΠΑ.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Η εγγύηση κατατίθεται πριν ή κατά την υπογραφή της σύμβασης και καταπίπτει στην περίπτωση παράβασης των όρων της σύμβασης, όπως αυτή ειδικότερα ορίζει.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Επί πλέον των όσων αναφέρονται στο παρόν άρθρο για τις εγγυήσεις «συμμετοχής» και «καλής εκτέλεσης», ισχύουν οι διατάξεις του άρθρ. 72 του Ν. 4412/2016.</w:t>
      </w:r>
    </w:p>
    <w:p w:rsidR="00712CB1" w:rsidRPr="00745225" w:rsidRDefault="00712CB1" w:rsidP="00197C80">
      <w:pPr>
        <w:suppressAutoHyphens/>
        <w:spacing w:line="360" w:lineRule="auto"/>
        <w:jc w:val="both"/>
        <w:rPr>
          <w:rFonts w:ascii="Calibri" w:hAnsi="Calibri"/>
          <w:sz w:val="22"/>
          <w:szCs w:val="22"/>
        </w:rPr>
      </w:pPr>
      <w:r w:rsidRPr="00745225">
        <w:rPr>
          <w:rFonts w:ascii="Calibri" w:hAnsi="Calibri"/>
          <w:sz w:val="22"/>
          <w:szCs w:val="22"/>
        </w:rPr>
        <w:t>Οι εγγυήσεις περιλαμβάνουν κατ’ ελάχιστον τα ακόλουθα στοιχεία:</w:t>
      </w:r>
    </w:p>
    <w:p w:rsidR="00712CB1" w:rsidRPr="00745225" w:rsidRDefault="00712CB1" w:rsidP="00197C80">
      <w:pPr>
        <w:suppressAutoHyphens/>
        <w:spacing w:line="360" w:lineRule="auto"/>
        <w:jc w:val="both"/>
        <w:rPr>
          <w:rFonts w:ascii="Calibri" w:hAnsi="Calibri"/>
          <w:sz w:val="22"/>
          <w:szCs w:val="22"/>
        </w:rPr>
      </w:pPr>
      <w:r w:rsidRPr="00745225">
        <w:rPr>
          <w:rFonts w:ascii="Calibri" w:hAnsi="Calibri"/>
          <w:sz w:val="22"/>
          <w:szCs w:val="22"/>
        </w:rPr>
        <w:t>α) την ημερομηνία έκδοσης,</w:t>
      </w:r>
    </w:p>
    <w:p w:rsidR="00712CB1" w:rsidRPr="00745225" w:rsidRDefault="00712CB1" w:rsidP="00197C80">
      <w:pPr>
        <w:suppressAutoHyphens/>
        <w:spacing w:line="360" w:lineRule="auto"/>
        <w:jc w:val="both"/>
        <w:rPr>
          <w:rFonts w:ascii="Calibri" w:hAnsi="Calibri"/>
          <w:sz w:val="22"/>
          <w:szCs w:val="22"/>
        </w:rPr>
      </w:pPr>
      <w:r w:rsidRPr="00745225">
        <w:rPr>
          <w:rFonts w:ascii="Calibri" w:hAnsi="Calibri"/>
          <w:sz w:val="22"/>
          <w:szCs w:val="22"/>
        </w:rPr>
        <w:t>β) τον εκδότη,</w:t>
      </w:r>
    </w:p>
    <w:p w:rsidR="00712CB1" w:rsidRPr="00745225" w:rsidRDefault="00712CB1" w:rsidP="00197C80">
      <w:pPr>
        <w:suppressAutoHyphens/>
        <w:spacing w:line="360" w:lineRule="auto"/>
        <w:jc w:val="both"/>
        <w:rPr>
          <w:rFonts w:ascii="Calibri" w:hAnsi="Calibri"/>
          <w:sz w:val="22"/>
          <w:szCs w:val="22"/>
        </w:rPr>
      </w:pPr>
      <w:r w:rsidRPr="00745225">
        <w:rPr>
          <w:rFonts w:ascii="Calibri" w:hAnsi="Calibri"/>
          <w:sz w:val="22"/>
          <w:szCs w:val="22"/>
        </w:rPr>
        <w:t>γ) την αναθέτουσα αρχή προς την οποία απευθύνονται,</w:t>
      </w:r>
    </w:p>
    <w:p w:rsidR="00712CB1" w:rsidRPr="00745225" w:rsidRDefault="00712CB1" w:rsidP="00197C80">
      <w:pPr>
        <w:suppressAutoHyphens/>
        <w:spacing w:line="360" w:lineRule="auto"/>
        <w:jc w:val="both"/>
        <w:rPr>
          <w:rFonts w:ascii="Calibri" w:hAnsi="Calibri"/>
          <w:sz w:val="22"/>
          <w:szCs w:val="22"/>
        </w:rPr>
      </w:pPr>
      <w:r w:rsidRPr="00745225">
        <w:rPr>
          <w:rFonts w:ascii="Calibri" w:hAnsi="Calibri"/>
          <w:sz w:val="22"/>
          <w:szCs w:val="22"/>
        </w:rPr>
        <w:t xml:space="preserve"> δ) τον αριθμό της εγγύησης,</w:t>
      </w:r>
    </w:p>
    <w:p w:rsidR="00712CB1" w:rsidRPr="00745225" w:rsidRDefault="00712CB1" w:rsidP="00197C80">
      <w:pPr>
        <w:suppressAutoHyphens/>
        <w:spacing w:line="360" w:lineRule="auto"/>
        <w:jc w:val="both"/>
        <w:rPr>
          <w:rFonts w:ascii="Calibri" w:hAnsi="Calibri"/>
          <w:sz w:val="22"/>
          <w:szCs w:val="22"/>
        </w:rPr>
      </w:pPr>
      <w:r w:rsidRPr="00745225">
        <w:rPr>
          <w:rFonts w:ascii="Calibri" w:hAnsi="Calibri"/>
          <w:sz w:val="22"/>
          <w:szCs w:val="22"/>
        </w:rPr>
        <w:t>ε) το ποσό που καλύπτει η εγγύηση,</w:t>
      </w:r>
    </w:p>
    <w:p w:rsidR="00712CB1" w:rsidRPr="00745225" w:rsidRDefault="00712CB1" w:rsidP="00197C80">
      <w:pPr>
        <w:suppressAutoHyphens/>
        <w:spacing w:line="360" w:lineRule="auto"/>
        <w:jc w:val="both"/>
        <w:rPr>
          <w:rFonts w:ascii="Calibri" w:hAnsi="Calibri"/>
          <w:sz w:val="22"/>
          <w:szCs w:val="22"/>
        </w:rPr>
      </w:pPr>
      <w:proofErr w:type="spellStart"/>
      <w:r w:rsidRPr="00745225">
        <w:rPr>
          <w:rFonts w:ascii="Calibri" w:hAnsi="Calibri"/>
          <w:sz w:val="22"/>
          <w:szCs w:val="22"/>
        </w:rPr>
        <w:t>στ</w:t>
      </w:r>
      <w:proofErr w:type="spellEnd"/>
      <w:r w:rsidRPr="00745225">
        <w:rPr>
          <w:rFonts w:ascii="Calibri" w:hAnsi="Calibri"/>
          <w:sz w:val="22"/>
          <w:szCs w:val="22"/>
        </w:rPr>
        <w:t>) την πλήρη επωνυμία, τον Α.Φ.Μ. και τη διεύθυνση του οικονομικού φορέα υπέρ του οποίου εκδίδεται η εγγύηση,</w:t>
      </w:r>
    </w:p>
    <w:p w:rsidR="00712CB1" w:rsidRPr="00745225" w:rsidRDefault="00712CB1" w:rsidP="00197C80">
      <w:pPr>
        <w:suppressAutoHyphens/>
        <w:spacing w:line="360" w:lineRule="auto"/>
        <w:jc w:val="both"/>
        <w:rPr>
          <w:rFonts w:ascii="Calibri" w:hAnsi="Calibri"/>
          <w:sz w:val="22"/>
          <w:szCs w:val="22"/>
        </w:rPr>
      </w:pPr>
      <w:r w:rsidRPr="00745225">
        <w:rPr>
          <w:rFonts w:ascii="Calibri" w:hAnsi="Calibri"/>
          <w:sz w:val="22"/>
          <w:szCs w:val="22"/>
        </w:rPr>
        <w:t xml:space="preserve">ζ) τους όρους ότι: </w:t>
      </w:r>
      <w:proofErr w:type="spellStart"/>
      <w:r w:rsidRPr="00745225">
        <w:rPr>
          <w:rFonts w:ascii="Calibri" w:hAnsi="Calibri"/>
          <w:sz w:val="22"/>
          <w:szCs w:val="22"/>
        </w:rPr>
        <w:t>αα</w:t>
      </w:r>
      <w:proofErr w:type="spellEnd"/>
      <w:r w:rsidRPr="00745225">
        <w:rPr>
          <w:rFonts w:ascii="Calibri" w:hAnsi="Calibri"/>
          <w:sz w:val="22"/>
          <w:szCs w:val="22"/>
        </w:rPr>
        <w:t xml:space="preserve">) η εγγύηση παρέχεται ανέκκλητα και ανεπιφύλακτα, ο δε εκδότης παραιτείται του δικαιώματος της διαιρέσεως και της </w:t>
      </w:r>
      <w:proofErr w:type="spellStart"/>
      <w:r w:rsidRPr="00745225">
        <w:rPr>
          <w:rFonts w:ascii="Calibri" w:hAnsi="Calibri"/>
          <w:sz w:val="22"/>
          <w:szCs w:val="22"/>
        </w:rPr>
        <w:t>διζήσεως</w:t>
      </w:r>
      <w:proofErr w:type="spellEnd"/>
      <w:r w:rsidRPr="00745225">
        <w:rPr>
          <w:rFonts w:ascii="Calibri" w:hAnsi="Calibri"/>
          <w:sz w:val="22"/>
          <w:szCs w:val="22"/>
        </w:rPr>
        <w:t xml:space="preserve">, και </w:t>
      </w:r>
      <w:proofErr w:type="spellStart"/>
      <w:r w:rsidRPr="00745225">
        <w:rPr>
          <w:rFonts w:ascii="Calibri" w:hAnsi="Calibri"/>
          <w:sz w:val="22"/>
          <w:szCs w:val="22"/>
        </w:rPr>
        <w:t>ββ</w:t>
      </w:r>
      <w:proofErr w:type="spellEnd"/>
      <w:r w:rsidRPr="00745225">
        <w:rPr>
          <w:rFonts w:ascii="Calibri" w:hAnsi="Calibri"/>
          <w:sz w:val="22"/>
          <w:szCs w:val="22"/>
        </w:rPr>
        <w:t>) ότι σε περίπτωση κατάπτωσης αυτής, το ποσό της κατάπτωσης υπόκειται στο εκάστοτε ισχύον τέλος χαρτοσήμου,</w:t>
      </w:r>
    </w:p>
    <w:p w:rsidR="00712CB1" w:rsidRPr="00745225" w:rsidRDefault="00712CB1" w:rsidP="00197C80">
      <w:pPr>
        <w:suppressAutoHyphens/>
        <w:spacing w:line="360" w:lineRule="auto"/>
        <w:jc w:val="both"/>
        <w:rPr>
          <w:rFonts w:ascii="Calibri" w:hAnsi="Calibri"/>
          <w:sz w:val="22"/>
          <w:szCs w:val="22"/>
        </w:rPr>
      </w:pPr>
      <w:r w:rsidRPr="00745225">
        <w:rPr>
          <w:rFonts w:ascii="Calibri" w:hAnsi="Calibri"/>
          <w:sz w:val="22"/>
          <w:szCs w:val="22"/>
        </w:rPr>
        <w:t>η) τα στοιχεία της σχετικής διακήρυξης ή πρόσκλησης εκδήλωσης ενδιαφέροντος και την ημερομηνία διενέργειας του διαγωνισμού,</w:t>
      </w:r>
    </w:p>
    <w:p w:rsidR="00712CB1" w:rsidRPr="00745225" w:rsidRDefault="00712CB1" w:rsidP="00197C80">
      <w:pPr>
        <w:suppressAutoHyphens/>
        <w:spacing w:line="360" w:lineRule="auto"/>
        <w:jc w:val="both"/>
        <w:rPr>
          <w:rFonts w:ascii="Calibri" w:hAnsi="Calibri"/>
          <w:sz w:val="22"/>
          <w:szCs w:val="22"/>
        </w:rPr>
      </w:pPr>
      <w:r w:rsidRPr="00745225">
        <w:rPr>
          <w:rFonts w:ascii="Calibri" w:hAnsi="Calibri"/>
          <w:sz w:val="22"/>
          <w:szCs w:val="22"/>
        </w:rPr>
        <w:t>θ) την ημερομηνία λήξης ή τον χρόνο ισχύος της εγγύησης,</w:t>
      </w:r>
    </w:p>
    <w:p w:rsidR="00712CB1" w:rsidRPr="00745225" w:rsidRDefault="00712CB1" w:rsidP="00197C80">
      <w:pPr>
        <w:suppressAutoHyphens/>
        <w:spacing w:line="360" w:lineRule="auto"/>
        <w:jc w:val="both"/>
        <w:rPr>
          <w:rFonts w:ascii="Calibri" w:hAnsi="Calibri"/>
          <w:sz w:val="22"/>
          <w:szCs w:val="22"/>
        </w:rPr>
      </w:pPr>
      <w:r w:rsidRPr="00745225">
        <w:rPr>
          <w:rFonts w:ascii="Calibri" w:hAnsi="Calibri"/>
          <w:sz w:val="22"/>
          <w:szCs w:val="22"/>
        </w:rPr>
        <w:lastRenderedPageBreak/>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w:t>
      </w:r>
    </w:p>
    <w:p w:rsidR="00712CB1" w:rsidRPr="00745225" w:rsidRDefault="00712CB1" w:rsidP="00197C80">
      <w:pPr>
        <w:suppressAutoHyphens/>
        <w:spacing w:line="360" w:lineRule="auto"/>
        <w:jc w:val="both"/>
        <w:rPr>
          <w:rFonts w:ascii="Calibri" w:hAnsi="Calibri"/>
          <w:sz w:val="22"/>
          <w:szCs w:val="22"/>
          <w:lang w:eastAsia="zh-CN"/>
        </w:rPr>
      </w:pPr>
      <w:proofErr w:type="spellStart"/>
      <w:r w:rsidRPr="00745225">
        <w:rPr>
          <w:rFonts w:ascii="Calibri" w:hAnsi="Calibri"/>
          <w:sz w:val="22"/>
          <w:szCs w:val="22"/>
        </w:rPr>
        <w:t>ια</w:t>
      </w:r>
      <w:proofErr w:type="spellEnd"/>
      <w:r w:rsidRPr="00745225">
        <w:rPr>
          <w:rFonts w:ascii="Calibri" w:hAnsi="Calibri"/>
          <w:sz w:val="22"/>
          <w:szCs w:val="22"/>
        </w:rPr>
        <w:t>) στην περίπτωση των εγγυήσεων καλής εκτέλεσης, τον αριθμό και τον τίτλο</w:t>
      </w:r>
    </w:p>
    <w:p w:rsidR="00712CB1" w:rsidRPr="00745225" w:rsidRDefault="00712CB1" w:rsidP="00197C80">
      <w:pPr>
        <w:suppressAutoHyphens/>
        <w:spacing w:line="360" w:lineRule="auto"/>
        <w:jc w:val="both"/>
        <w:rPr>
          <w:rFonts w:ascii="Calibri" w:hAnsi="Calibri" w:cs="Tahoma"/>
          <w:b/>
          <w:sz w:val="22"/>
          <w:szCs w:val="22"/>
          <w:lang w:eastAsia="zh-CN"/>
        </w:rPr>
      </w:pPr>
    </w:p>
    <w:p w:rsidR="00712CB1" w:rsidRPr="008A7C79" w:rsidRDefault="00712CB1" w:rsidP="00197C80">
      <w:pPr>
        <w:suppressAutoHyphens/>
        <w:spacing w:line="360" w:lineRule="auto"/>
        <w:jc w:val="both"/>
        <w:rPr>
          <w:rFonts w:ascii="Calibri" w:hAnsi="Calibri" w:cs="Tahoma"/>
          <w:b/>
          <w:bCs/>
          <w:caps/>
          <w:sz w:val="22"/>
          <w:szCs w:val="22"/>
          <w:lang w:eastAsia="zh-CN"/>
        </w:rPr>
      </w:pPr>
      <w:r w:rsidRPr="008A7C79">
        <w:rPr>
          <w:rFonts w:ascii="Calibri" w:hAnsi="Calibri" w:cs="Tahoma"/>
          <w:b/>
          <w:bCs/>
          <w:sz w:val="22"/>
          <w:szCs w:val="22"/>
          <w:u w:val="single"/>
          <w:lang w:eastAsia="zh-CN"/>
        </w:rPr>
        <w:t>ΑΡΘΡΟ 11</w:t>
      </w:r>
      <w:r w:rsidRPr="008A7C79">
        <w:rPr>
          <w:rFonts w:ascii="Calibri" w:hAnsi="Calibri" w:cs="Tahoma"/>
          <w:b/>
          <w:bCs/>
          <w:sz w:val="22"/>
          <w:szCs w:val="22"/>
          <w:u w:val="single"/>
          <w:vertAlign w:val="superscript"/>
          <w:lang w:eastAsia="zh-CN"/>
        </w:rPr>
        <w:t>ο</w:t>
      </w:r>
      <w:r w:rsidRPr="008A7C79">
        <w:rPr>
          <w:rFonts w:ascii="Calibri" w:hAnsi="Calibri" w:cs="Tahoma"/>
          <w:b/>
          <w:bCs/>
          <w:sz w:val="22"/>
          <w:szCs w:val="22"/>
          <w:u w:val="single"/>
          <w:lang w:eastAsia="zh-CN"/>
        </w:rPr>
        <w:t xml:space="preserve">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b/>
          <w:bCs/>
          <w:sz w:val="22"/>
          <w:szCs w:val="22"/>
        </w:rPr>
        <w:t>ΓΛΩΣΣΑ</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sz w:val="22"/>
          <w:szCs w:val="22"/>
        </w:rPr>
        <w:t xml:space="preserve">Επίσημη γλώσσα της διαδικασίας είναι η Ελληνική και όλα τα στοιχεία αυτής, καθώς και κάθε έγγραφο της Υπηρεσίας, θα είναι συντεταγμένα στην Ελληνική γλώσσα ή θα συνοδεύονται από νόμιμη ελληνική μετάφραση. Επικρατούσα διατύπωση είναι πάντοτε η Ελληνική. Οι τυχόν ενστάσεις θα υποβάλλονται στην Ελληνική.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sz w:val="22"/>
          <w:szCs w:val="22"/>
        </w:rPr>
        <w:t>Τα έγγραφα και δικαιολογητικά, που θα κατατεθούν από αλλοδαπές Επιχειρήσεις πρέπει, επί ποινή απαράδεκτου, να είναι νόμιμα επικυρωμένα, είτε από το Αρμόδιο Προξενείο της χώρας της διαγωνιζόμενης, είτε με την επίθεση της σφραγίδας «</w:t>
      </w:r>
      <w:proofErr w:type="spellStart"/>
      <w:r w:rsidRPr="008A7C79">
        <w:rPr>
          <w:rFonts w:ascii="Calibri" w:hAnsi="Calibri" w:cs="Calibri"/>
          <w:sz w:val="22"/>
          <w:szCs w:val="22"/>
        </w:rPr>
        <w:t>Apostile</w:t>
      </w:r>
      <w:proofErr w:type="spellEnd"/>
      <w:r w:rsidRPr="008A7C79">
        <w:rPr>
          <w:rFonts w:ascii="Calibri" w:hAnsi="Calibri" w:cs="Calibri"/>
          <w:sz w:val="22"/>
          <w:szCs w:val="22"/>
        </w:rPr>
        <w:t xml:space="preserve">», σύμφωνα με τη συνθήκη της Χάγης της 05-10-61 (που κυρώθηκε με το Ν. 1497/1984), ώστε να πιστοποιείται η γνησιότητά τους. Η μετάφραση των εγγράφων αυτών γίνεται, είτε από Έλληνα δικηγόρο, </w:t>
      </w:r>
      <w:r w:rsidR="00BD4AA2" w:rsidRPr="00BD4AA2">
        <w:rPr>
          <w:rFonts w:asciiTheme="minorHAnsi" w:hAnsiTheme="minorHAnsi"/>
          <w:sz w:val="22"/>
          <w:szCs w:val="22"/>
        </w:rPr>
        <w:t>κατά τις διατάξεις του</w:t>
      </w:r>
      <w:r w:rsidR="00BD4AA2">
        <w:rPr>
          <w:rFonts w:asciiTheme="minorHAnsi" w:hAnsiTheme="minorHAnsi"/>
          <w:sz w:val="22"/>
          <w:szCs w:val="22"/>
        </w:rPr>
        <w:t xml:space="preserve"> άρθρου 36 του Κώδικα Δικηγόρων, </w:t>
      </w:r>
      <w:r w:rsidRPr="008A7C79">
        <w:rPr>
          <w:rFonts w:ascii="Calibri" w:hAnsi="Calibri" w:cs="Calibri"/>
          <w:sz w:val="22"/>
          <w:szCs w:val="22"/>
        </w:rPr>
        <w:t xml:space="preserve">είτε από το αρμόδιο προξενείο, είτε από τη μεταφραστική υπηρεσία του Υπουργείου Εξωτερικών.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sz w:val="22"/>
          <w:szCs w:val="22"/>
        </w:rPr>
        <w:t xml:space="preserve">Οι έγγραφες και προφορικές συνεννοήσεις μεταξύ των Υπηρεσιών, που εμπλέκονται στην ανάθεση και εκτέλεση της υπηρεσίας, των υποψηφίων, των διαγωνιζομένων και του αναδόχου διεξάγονται στην Ελληνική γλώσσα. </w:t>
      </w:r>
    </w:p>
    <w:p w:rsidR="00712CB1" w:rsidRDefault="00712CB1" w:rsidP="00197C80">
      <w:pPr>
        <w:suppressAutoHyphens/>
        <w:spacing w:line="360" w:lineRule="auto"/>
        <w:jc w:val="both"/>
        <w:rPr>
          <w:rFonts w:ascii="Calibri" w:hAnsi="Calibri"/>
          <w:bCs/>
          <w:sz w:val="22"/>
          <w:szCs w:val="22"/>
          <w:lang w:eastAsia="zh-CN"/>
        </w:rPr>
      </w:pPr>
      <w:r w:rsidRPr="008A7C79">
        <w:rPr>
          <w:rFonts w:ascii="Calibri" w:hAnsi="Calibri"/>
          <w:bCs/>
          <w:sz w:val="22"/>
          <w:szCs w:val="22"/>
          <w:lang w:eastAsia="zh-CN"/>
        </w:rPr>
        <w:t>Ο ανάδοχος είναι υποχρεωμένος να διευκολύνει την επικοινωνία των αλλοδαπών υπαλλήλων του με την Υπηρεσία με διάθεση διερμηνέων.</w:t>
      </w:r>
    </w:p>
    <w:p w:rsidR="00BD4AA2" w:rsidRPr="008A7C79" w:rsidRDefault="00225B48" w:rsidP="00197C80">
      <w:pPr>
        <w:suppressAutoHyphens/>
        <w:spacing w:line="360" w:lineRule="auto"/>
        <w:jc w:val="both"/>
        <w:rPr>
          <w:rFonts w:ascii="Calibri" w:hAnsi="Calibri"/>
          <w:bCs/>
          <w:sz w:val="22"/>
          <w:szCs w:val="22"/>
          <w:lang w:eastAsia="zh-CN"/>
        </w:rPr>
      </w:pPr>
      <w:r>
        <w:rPr>
          <w:rFonts w:ascii="Calibri" w:hAnsi="Calibri"/>
          <w:bCs/>
          <w:sz w:val="22"/>
          <w:szCs w:val="22"/>
          <w:lang w:eastAsia="zh-CN"/>
        </w:rPr>
        <w:t>Όλα τα ξενόγλωσσα δικαιολογητικά οφείλουν να συνοδεύονται από την επίσημη μετάφρασή τους στην ελληνική γλώσσα, εκτός από τα τυχόν υποβαλλόμενα τεχνικά φυλλάδια που δύνανται να αναφέρονται στην Αγγλική.</w:t>
      </w:r>
    </w:p>
    <w:p w:rsidR="00712CB1" w:rsidRPr="008A7C79" w:rsidRDefault="00712CB1" w:rsidP="00197C80">
      <w:pPr>
        <w:suppressAutoHyphens/>
        <w:spacing w:line="360" w:lineRule="auto"/>
        <w:jc w:val="both"/>
        <w:rPr>
          <w:rFonts w:ascii="Calibri" w:hAnsi="Calibri"/>
          <w:b/>
          <w:bCs/>
          <w:sz w:val="22"/>
          <w:szCs w:val="22"/>
          <w:lang w:eastAsia="zh-CN"/>
        </w:rPr>
      </w:pPr>
    </w:p>
    <w:p w:rsidR="00712CB1" w:rsidRPr="008A7C79" w:rsidRDefault="00712CB1" w:rsidP="00197C80">
      <w:pPr>
        <w:suppressAutoHyphens/>
        <w:spacing w:line="360" w:lineRule="auto"/>
        <w:jc w:val="both"/>
        <w:rPr>
          <w:rFonts w:ascii="Calibri" w:hAnsi="Calibri" w:cs="Tahoma"/>
          <w:b/>
          <w:bCs/>
          <w:caps/>
          <w:sz w:val="22"/>
          <w:szCs w:val="22"/>
          <w:lang w:eastAsia="zh-CN"/>
        </w:rPr>
      </w:pPr>
      <w:r w:rsidRPr="008A7C79">
        <w:rPr>
          <w:rFonts w:ascii="Calibri" w:hAnsi="Calibri" w:cs="Tahoma"/>
          <w:b/>
          <w:bCs/>
          <w:sz w:val="22"/>
          <w:szCs w:val="22"/>
          <w:u w:val="single"/>
          <w:lang w:eastAsia="zh-CN"/>
        </w:rPr>
        <w:t>ΑΡΘΡΟ 12</w:t>
      </w:r>
      <w:r w:rsidRPr="008A7C79">
        <w:rPr>
          <w:rFonts w:ascii="Calibri" w:hAnsi="Calibri" w:cs="Tahoma"/>
          <w:b/>
          <w:bCs/>
          <w:sz w:val="22"/>
          <w:szCs w:val="22"/>
          <w:u w:val="single"/>
          <w:vertAlign w:val="superscript"/>
          <w:lang w:eastAsia="zh-CN"/>
        </w:rPr>
        <w:t>ο</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b/>
          <w:bCs/>
          <w:caps/>
          <w:sz w:val="22"/>
          <w:szCs w:val="22"/>
          <w:lang w:eastAsia="zh-CN"/>
        </w:rPr>
        <w:t>ΚΑΤΑΡΤΙΣΗ ΚΑΙ ΥΠΟΒΟΛΗ προσφορών</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Περιπτώσεις προσφορών που παρουσιάζουν αποκλίσεις από τους απαράβατους όρους της παρούσας διακήρυξης συνεπάγονται απόρριψη των προσφορών.</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Διευκρινίσεις που δίνονται από τους προσφέροντες οποτεδήποτε μετά την λήξη χρόνου κατάθεσης των προσφορών τους δεν γίνονται δεκτές και απορρίπτονται ως απαράδεκτες.</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Μετά την κατάθεση της προσφοράς, επί νομίμως υ</w:t>
      </w:r>
      <w:r>
        <w:rPr>
          <w:rFonts w:ascii="Calibri" w:hAnsi="Calibri" w:cs="Tahoma"/>
          <w:sz w:val="22"/>
          <w:szCs w:val="22"/>
          <w:lang w:eastAsia="zh-CN"/>
        </w:rPr>
        <w:t xml:space="preserve">ποβληθέντων δικαιολογητικών, </w:t>
      </w:r>
      <w:r w:rsidRPr="008A7C79">
        <w:rPr>
          <w:rFonts w:ascii="Calibri" w:hAnsi="Calibri" w:cs="Tahoma"/>
          <w:sz w:val="22"/>
          <w:szCs w:val="22"/>
          <w:lang w:eastAsia="zh-CN"/>
        </w:rPr>
        <w:t xml:space="preserve">οι διαγωνιζόμενοι παρέχουν διευκρινίσεις μόνο όταν αυτές ζητούνται από αρμόδιο όργανο είτε κατά την </w:t>
      </w:r>
      <w:proofErr w:type="spellStart"/>
      <w:r w:rsidRPr="008A7C79">
        <w:rPr>
          <w:rFonts w:ascii="Calibri" w:hAnsi="Calibri" w:cs="Tahoma"/>
          <w:sz w:val="22"/>
          <w:szCs w:val="22"/>
          <w:lang w:eastAsia="zh-CN"/>
        </w:rPr>
        <w:t>ενώπιόν</w:t>
      </w:r>
      <w:proofErr w:type="spellEnd"/>
      <w:r w:rsidRPr="008A7C79">
        <w:rPr>
          <w:rFonts w:ascii="Calibri" w:hAnsi="Calibri" w:cs="Tahoma"/>
          <w:sz w:val="22"/>
          <w:szCs w:val="22"/>
          <w:lang w:eastAsia="zh-CN"/>
        </w:rPr>
        <w:t xml:space="preserve"> του διαδικασία, είτε κατόπιν εγγράφου της Υπηρεσίας, είτε μέσω του συστήματος ΕΣΗΔΗΣ μετά την σχετική γνωμοδότηση του οργάνου. Από τις διευκρινίσεις, οι οποίες παρέχονται, σύμφωνα με τα </w:t>
      </w:r>
      <w:r w:rsidRPr="008A7C79">
        <w:rPr>
          <w:rFonts w:ascii="Calibri" w:hAnsi="Calibri" w:cs="Tahoma"/>
          <w:sz w:val="22"/>
          <w:szCs w:val="22"/>
          <w:lang w:eastAsia="zh-CN"/>
        </w:rPr>
        <w:lastRenderedPageBreak/>
        <w:t>παραπάνω, λαμβάνονται υπόψη μόνο εκείνες που αναφέρονται στα σημεία για τα οποία υποβλήθηκε σχετικό αίτημα από το αρμόδιο όργανο.</w:t>
      </w:r>
    </w:p>
    <w:p w:rsidR="00712CB1"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Κανείς δεν μπορεί να εκπροσωπεί στην ίδια δημοπρασία περισσότερες από μια εταιρίες ή ένωση προμηθευτών, ούτε να συμμετάσχει χωριστά για τον εαυτό του και να εκπροσωπεί εταιρεία που συμμετέχει στο διαγωνισμό. Στην περίπτωση αυτή αποκλείονται όλες οι προσφορές που καταθέτει εκτός από μία με την οποία θα συμμετέχει για λογαριασμό του.</w:t>
      </w:r>
    </w:p>
    <w:p w:rsidR="00712CB1" w:rsidRDefault="00712CB1" w:rsidP="00197C80">
      <w:pPr>
        <w:suppressAutoHyphens/>
        <w:spacing w:line="360" w:lineRule="auto"/>
        <w:jc w:val="both"/>
        <w:rPr>
          <w:rFonts w:ascii="Calibri" w:hAnsi="Calibri" w:cs="Tahoma"/>
          <w:sz w:val="22"/>
          <w:szCs w:val="22"/>
          <w:lang w:eastAsia="zh-CN"/>
        </w:rPr>
      </w:pPr>
      <w:r>
        <w:rPr>
          <w:rFonts w:ascii="Calibri" w:hAnsi="Calibri" w:cs="Tahoma"/>
          <w:sz w:val="22"/>
          <w:szCs w:val="22"/>
          <w:lang w:eastAsia="zh-CN"/>
        </w:rPr>
        <w:t>Στο διαγωνισμό δε γίνονται δεκτές εναλλακτικές προφορές ή αντιπροσφορές και σε περίπτωση υποβολής τους απορρίπτονται ως απαράδεκτες.</w:t>
      </w:r>
    </w:p>
    <w:p w:rsidR="00712CB1" w:rsidRDefault="00712CB1" w:rsidP="00197C80">
      <w:pPr>
        <w:suppressAutoHyphens/>
        <w:spacing w:line="360" w:lineRule="auto"/>
        <w:jc w:val="both"/>
        <w:rPr>
          <w:rFonts w:ascii="Calibri" w:hAnsi="Calibri" w:cs="Tahoma"/>
          <w:sz w:val="22"/>
          <w:szCs w:val="22"/>
          <w:lang w:eastAsia="zh-CN"/>
        </w:rPr>
      </w:pPr>
      <w:r>
        <w:rPr>
          <w:rFonts w:ascii="Calibri" w:hAnsi="Calibri" w:cs="Tahoma"/>
          <w:sz w:val="22"/>
          <w:szCs w:val="22"/>
          <w:lang w:eastAsia="zh-CN"/>
        </w:rPr>
        <w:t>Κατά την υποβολή της προσφοράς από τον Οικονομικό φορέα σημειώνονται από αυτόν με χρήση του σχετικού πεδίου του συστήματος τα στοιχεία  εκείνα της προσφοράς του, που έχουν εμπιστευτικό χαρακτήρα.</w:t>
      </w:r>
    </w:p>
    <w:p w:rsidR="00712CB1" w:rsidRDefault="00712CB1" w:rsidP="00197C80">
      <w:pPr>
        <w:suppressAutoHyphens/>
        <w:spacing w:line="360" w:lineRule="auto"/>
        <w:jc w:val="both"/>
        <w:rPr>
          <w:rFonts w:ascii="Calibri" w:hAnsi="Calibri" w:cs="Tahoma"/>
          <w:sz w:val="22"/>
          <w:szCs w:val="22"/>
          <w:lang w:eastAsia="zh-CN"/>
        </w:rPr>
      </w:pPr>
      <w:r>
        <w:rPr>
          <w:rFonts w:ascii="Calibri" w:hAnsi="Calibri" w:cs="Tahoma"/>
          <w:sz w:val="22"/>
          <w:szCs w:val="22"/>
          <w:lang w:eastAsia="zh-CN"/>
        </w:rPr>
        <w:t>Τα στοιχεία αυτά αφορούν ιδίως τα τεχνικά ή εμπορικά απόρρητα και τις εμπιστευτικές πτυχές της προσφοράς.</w:t>
      </w:r>
    </w:p>
    <w:p w:rsidR="00712CB1" w:rsidRPr="008A7C79" w:rsidRDefault="00712CB1" w:rsidP="00197C80">
      <w:pPr>
        <w:suppressAutoHyphens/>
        <w:spacing w:line="360" w:lineRule="auto"/>
        <w:jc w:val="both"/>
        <w:rPr>
          <w:rFonts w:ascii="Calibri" w:hAnsi="Calibri" w:cs="Tahoma"/>
          <w:b/>
          <w:bCs/>
          <w:sz w:val="22"/>
          <w:szCs w:val="22"/>
          <w:u w:val="single"/>
          <w:lang w:eastAsia="zh-CN"/>
        </w:rPr>
      </w:pPr>
    </w:p>
    <w:p w:rsidR="00712CB1" w:rsidRPr="008A7C79" w:rsidRDefault="00712CB1" w:rsidP="00197C80">
      <w:pPr>
        <w:suppressAutoHyphens/>
        <w:spacing w:line="360" w:lineRule="auto"/>
        <w:jc w:val="both"/>
        <w:rPr>
          <w:rFonts w:ascii="Calibri" w:hAnsi="Calibri" w:cs="Tahoma"/>
          <w:b/>
          <w:bCs/>
          <w:caps/>
          <w:sz w:val="22"/>
          <w:szCs w:val="22"/>
          <w:lang w:eastAsia="zh-CN"/>
        </w:rPr>
      </w:pPr>
      <w:r w:rsidRPr="008A7C79">
        <w:rPr>
          <w:rFonts w:ascii="Calibri" w:hAnsi="Calibri" w:cs="Tahoma"/>
          <w:b/>
          <w:bCs/>
          <w:sz w:val="22"/>
          <w:szCs w:val="22"/>
          <w:u w:val="single"/>
          <w:lang w:eastAsia="zh-CN"/>
        </w:rPr>
        <w:t>ΑΡΘΡΟ 13</w:t>
      </w:r>
      <w:r w:rsidRPr="008A7C79">
        <w:rPr>
          <w:rFonts w:ascii="Calibri" w:hAnsi="Calibri" w:cs="Tahoma"/>
          <w:b/>
          <w:bCs/>
          <w:sz w:val="22"/>
          <w:szCs w:val="22"/>
          <w:u w:val="single"/>
          <w:vertAlign w:val="superscript"/>
          <w:lang w:eastAsia="zh-CN"/>
        </w:rPr>
        <w:t>ο</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b/>
          <w:bCs/>
          <w:caps/>
          <w:sz w:val="22"/>
          <w:szCs w:val="22"/>
          <w:lang w:eastAsia="zh-CN"/>
        </w:rPr>
        <w:t xml:space="preserve">Αποκλίσεις – Διευκρινίσεις </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Ο διαγωνιζόμενος θεωρείται ότι αποδέχεται πλήρως και ανεπιφύλακτα όλους τους όρους της παρούσας διακήρυξης.</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Μετά την κατάθεση της προσφοράς δεν γίνεται δεκτή αλλά απορρίπτεται ως απαράδεκτη κάθε διευκρίνιση, τροποποίηση ή απόκρουση όρου της διακήρυξης ή της προσφοράς.</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Διευκρινίσεις δίνονται από τον προσφέροντα μόνο όταν ζητούνται από την επιτροπή διαγωνισμού, είτε ενώπιον της, είτε ύστερα από έγγραφο του Δήμου. Από τις διευκρινίσεις αυτές λαμβάνονται υπόψη μόνο εκείνες που αναφέρονται στα σημεία που ζητήθηκαν.</w:t>
      </w:r>
    </w:p>
    <w:p w:rsidR="00712CB1" w:rsidRPr="008A7C79" w:rsidRDefault="00712CB1" w:rsidP="00197C80">
      <w:pPr>
        <w:suppressAutoHyphens/>
        <w:spacing w:line="360" w:lineRule="auto"/>
        <w:jc w:val="both"/>
        <w:rPr>
          <w:rFonts w:ascii="Calibri" w:hAnsi="Calibri" w:cs="Tahoma"/>
          <w:sz w:val="22"/>
          <w:szCs w:val="22"/>
          <w:lang w:eastAsia="zh-CN"/>
        </w:rPr>
      </w:pPr>
    </w:p>
    <w:p w:rsidR="00712CB1" w:rsidRPr="008A7C79" w:rsidRDefault="00712CB1" w:rsidP="00197C80">
      <w:pPr>
        <w:suppressAutoHyphens/>
        <w:spacing w:line="360" w:lineRule="auto"/>
        <w:jc w:val="both"/>
        <w:rPr>
          <w:rFonts w:ascii="Calibri" w:hAnsi="Calibri" w:cs="Tahoma"/>
          <w:b/>
          <w:bCs/>
          <w:caps/>
          <w:sz w:val="22"/>
          <w:szCs w:val="22"/>
          <w:lang w:eastAsia="zh-CN"/>
        </w:rPr>
      </w:pPr>
      <w:r w:rsidRPr="008A7C79">
        <w:rPr>
          <w:rFonts w:ascii="Calibri" w:hAnsi="Calibri" w:cs="Tahoma"/>
          <w:b/>
          <w:bCs/>
          <w:sz w:val="22"/>
          <w:szCs w:val="22"/>
          <w:u w:val="single"/>
          <w:lang w:eastAsia="zh-CN"/>
        </w:rPr>
        <w:t>ΑΡΘΡΟ 14</w:t>
      </w:r>
      <w:r w:rsidRPr="008A7C79">
        <w:rPr>
          <w:rFonts w:ascii="Calibri" w:hAnsi="Calibri" w:cs="Tahoma"/>
          <w:b/>
          <w:bCs/>
          <w:sz w:val="22"/>
          <w:szCs w:val="22"/>
          <w:u w:val="single"/>
          <w:vertAlign w:val="superscript"/>
          <w:lang w:eastAsia="zh-CN"/>
        </w:rPr>
        <w:t>ο</w:t>
      </w:r>
    </w:p>
    <w:p w:rsidR="00712CB1" w:rsidRDefault="00712CB1" w:rsidP="00197C80">
      <w:pPr>
        <w:suppressAutoHyphens/>
        <w:spacing w:line="360" w:lineRule="auto"/>
        <w:jc w:val="both"/>
        <w:rPr>
          <w:rFonts w:ascii="Calibri" w:hAnsi="Calibri" w:cs="Tahoma"/>
          <w:b/>
          <w:bCs/>
          <w:caps/>
          <w:sz w:val="22"/>
          <w:szCs w:val="22"/>
          <w:lang w:eastAsia="zh-CN"/>
        </w:rPr>
      </w:pPr>
      <w:r>
        <w:rPr>
          <w:rFonts w:ascii="Calibri" w:hAnsi="Calibri" w:cs="Tahoma"/>
          <w:b/>
          <w:bCs/>
          <w:caps/>
          <w:sz w:val="22"/>
          <w:szCs w:val="22"/>
          <w:lang w:eastAsia="zh-CN"/>
        </w:rPr>
        <w:t>ΤιμΕΣ προσφοράς</w:t>
      </w:r>
    </w:p>
    <w:p w:rsidR="00712CB1" w:rsidRPr="003F0B41" w:rsidRDefault="00712CB1" w:rsidP="00197C80">
      <w:pPr>
        <w:suppressAutoHyphens/>
        <w:spacing w:line="360" w:lineRule="auto"/>
        <w:jc w:val="both"/>
        <w:rPr>
          <w:rFonts w:ascii="Calibri" w:hAnsi="Calibri" w:cs="Tahoma"/>
          <w:b/>
          <w:bCs/>
          <w:caps/>
          <w:sz w:val="22"/>
          <w:szCs w:val="22"/>
          <w:lang w:eastAsia="zh-CN"/>
        </w:rPr>
      </w:pPr>
      <w:r w:rsidRPr="003F0B41">
        <w:rPr>
          <w:rFonts w:ascii="Calibri" w:hAnsi="Calibri"/>
          <w:sz w:val="22"/>
          <w:szCs w:val="22"/>
        </w:rPr>
        <w:t>Η τιμή των προς προμήθεια ειδών δίνεται ανά μονάδα.</w:t>
      </w:r>
    </w:p>
    <w:p w:rsidR="00712CB1" w:rsidRPr="008A7C79" w:rsidRDefault="00712CB1" w:rsidP="00197C80">
      <w:pPr>
        <w:suppressAutoHyphens/>
        <w:autoSpaceDE w:val="0"/>
        <w:spacing w:line="360" w:lineRule="auto"/>
        <w:jc w:val="both"/>
        <w:rPr>
          <w:rFonts w:ascii="Calibri" w:hAnsi="Calibri" w:cs="Tahoma"/>
          <w:sz w:val="22"/>
          <w:szCs w:val="22"/>
          <w:lang w:eastAsia="zh-CN"/>
        </w:rPr>
      </w:pPr>
      <w:r w:rsidRPr="008A7C79">
        <w:rPr>
          <w:rFonts w:ascii="Calibri" w:hAnsi="Calibri"/>
          <w:sz w:val="22"/>
          <w:szCs w:val="22"/>
          <w:lang w:eastAsia="zh-CN"/>
        </w:rPr>
        <w:t xml:space="preserve">Η οικονομική προσφορά (προσφερόμενη τιμή) θα δίδεται σε </w:t>
      </w:r>
      <w:r w:rsidRPr="008A7C79">
        <w:rPr>
          <w:rFonts w:ascii="Calibri" w:hAnsi="Calibri" w:cs="Tahoma"/>
          <w:sz w:val="22"/>
          <w:szCs w:val="22"/>
          <w:lang w:eastAsia="zh-CN"/>
        </w:rPr>
        <w:t xml:space="preserve">ΕΥΡΩ (€) </w:t>
      </w:r>
      <w:r w:rsidRPr="008A7C79">
        <w:rPr>
          <w:rFonts w:ascii="Calibri" w:hAnsi="Calibri"/>
          <w:sz w:val="22"/>
          <w:szCs w:val="22"/>
          <w:lang w:eastAsia="zh-CN"/>
        </w:rPr>
        <w:t>(</w:t>
      </w:r>
      <w:hyperlink r:id="rId15" w:tgtFrame="_blank" w:history="1">
        <w:r w:rsidRPr="008A7C79">
          <w:rPr>
            <w:rFonts w:ascii="Calibri" w:hAnsi="Calibri"/>
            <w:sz w:val="22"/>
            <w:szCs w:val="22"/>
            <w:u w:val="single"/>
            <w:lang w:eastAsia="zh-CN"/>
          </w:rPr>
          <w:t>άρθρο 95 παρ.1 Ν.4412/16</w:t>
        </w:r>
      </w:hyperlink>
      <w:r w:rsidRPr="008A7C79">
        <w:rPr>
          <w:rFonts w:ascii="Calibri" w:hAnsi="Calibri"/>
          <w:sz w:val="22"/>
          <w:szCs w:val="22"/>
          <w:lang w:eastAsia="zh-CN"/>
        </w:rPr>
        <w:t>)</w:t>
      </w:r>
      <w:r w:rsidRPr="008A7C79">
        <w:rPr>
          <w:rFonts w:ascii="Calibri" w:hAnsi="Calibri" w:cs="Tahoma"/>
          <w:sz w:val="22"/>
          <w:szCs w:val="22"/>
          <w:lang w:eastAsia="zh-CN"/>
        </w:rPr>
        <w:t xml:space="preserve"> και θα περιλαμβάνει τις υπέρ τρίτων κρατήσεις (φόρους, δασμούς, τέλη </w:t>
      </w:r>
      <w:proofErr w:type="spellStart"/>
      <w:r w:rsidRPr="008A7C79">
        <w:rPr>
          <w:rFonts w:ascii="Calibri" w:hAnsi="Calibri" w:cs="Tahoma"/>
          <w:sz w:val="22"/>
          <w:szCs w:val="22"/>
          <w:lang w:eastAsia="zh-CN"/>
        </w:rPr>
        <w:t>κλπ</w:t>
      </w:r>
      <w:proofErr w:type="spellEnd"/>
      <w:r w:rsidRPr="008A7C79">
        <w:rPr>
          <w:rFonts w:ascii="Calibri" w:hAnsi="Calibri" w:cs="Tahoma"/>
          <w:sz w:val="22"/>
          <w:szCs w:val="22"/>
          <w:lang w:eastAsia="zh-CN"/>
        </w:rPr>
        <w:t xml:space="preserve">) και κάθε άλλη επιβάρυνση (π.χ. μεταφορικά), για παράδοση των </w:t>
      </w:r>
      <w:r>
        <w:rPr>
          <w:rFonts w:ascii="Calibri" w:hAnsi="Calibri" w:cs="Tahoma"/>
          <w:sz w:val="22"/>
          <w:szCs w:val="22"/>
          <w:lang w:eastAsia="zh-CN"/>
        </w:rPr>
        <w:t>ειδών</w:t>
      </w:r>
      <w:r w:rsidRPr="008A7C79">
        <w:rPr>
          <w:rFonts w:ascii="Calibri" w:hAnsi="Calibri" w:cs="Tahoma"/>
          <w:sz w:val="22"/>
          <w:szCs w:val="22"/>
          <w:lang w:eastAsia="zh-CN"/>
        </w:rPr>
        <w:t xml:space="preserve"> ελεύθερων στα σημεία που έχει ορίσει ο Δήμος. </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Όλες οι ανωτέρω επιβαρύνσεις βαρύνουν εξ ολοκλήρου τον προμηθευτή.</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Επισημαίνεται ότι το εκάστοτε ποσοστό Φ.Π.Α. επί τοις εκατό, της ανωτέρω τιμής θα υπολογίζεται αυτόματα από το σύστημα.</w:t>
      </w:r>
    </w:p>
    <w:p w:rsidR="00712CB1"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Προσφορ</w:t>
      </w:r>
      <w:r>
        <w:rPr>
          <w:rFonts w:ascii="Calibri" w:hAnsi="Calibri" w:cs="Tahoma"/>
          <w:sz w:val="22"/>
          <w:szCs w:val="22"/>
          <w:lang w:eastAsia="zh-CN"/>
        </w:rPr>
        <w:t>ά</w:t>
      </w:r>
      <w:r w:rsidRPr="008A7C79">
        <w:rPr>
          <w:rFonts w:ascii="Calibri" w:hAnsi="Calibri" w:cs="Tahoma"/>
          <w:sz w:val="22"/>
          <w:szCs w:val="22"/>
          <w:lang w:eastAsia="zh-CN"/>
        </w:rPr>
        <w:t xml:space="preserve"> που δίν</w:t>
      </w:r>
      <w:r>
        <w:rPr>
          <w:rFonts w:ascii="Calibri" w:hAnsi="Calibri" w:cs="Tahoma"/>
          <w:sz w:val="22"/>
          <w:szCs w:val="22"/>
          <w:lang w:eastAsia="zh-CN"/>
        </w:rPr>
        <w:t>ει</w:t>
      </w:r>
      <w:r w:rsidRPr="008A7C79">
        <w:rPr>
          <w:rFonts w:ascii="Calibri" w:hAnsi="Calibri" w:cs="Tahoma"/>
          <w:sz w:val="22"/>
          <w:szCs w:val="22"/>
          <w:lang w:eastAsia="zh-CN"/>
        </w:rPr>
        <w:t xml:space="preserve"> τιμή σε συνάλλαγμα ή με ρήτρα συναλλάγματος ή θέτουν όρο αναπροσαρμογής της τιμής, απορρίπτ</w:t>
      </w:r>
      <w:r>
        <w:rPr>
          <w:rFonts w:ascii="Calibri" w:hAnsi="Calibri" w:cs="Tahoma"/>
          <w:sz w:val="22"/>
          <w:szCs w:val="22"/>
          <w:lang w:eastAsia="zh-CN"/>
        </w:rPr>
        <w:t>ετ</w:t>
      </w:r>
      <w:r w:rsidRPr="008A7C79">
        <w:rPr>
          <w:rFonts w:ascii="Calibri" w:hAnsi="Calibri" w:cs="Tahoma"/>
          <w:sz w:val="22"/>
          <w:szCs w:val="22"/>
          <w:lang w:eastAsia="zh-CN"/>
        </w:rPr>
        <w:t>αι ως απαράδεκτ</w:t>
      </w:r>
      <w:r>
        <w:rPr>
          <w:rFonts w:ascii="Calibri" w:hAnsi="Calibri" w:cs="Tahoma"/>
          <w:sz w:val="22"/>
          <w:szCs w:val="22"/>
          <w:lang w:eastAsia="zh-CN"/>
        </w:rPr>
        <w:t>η</w:t>
      </w:r>
      <w:r w:rsidRPr="008A7C79">
        <w:rPr>
          <w:rFonts w:ascii="Calibri" w:hAnsi="Calibri" w:cs="Tahoma"/>
          <w:sz w:val="22"/>
          <w:szCs w:val="22"/>
          <w:lang w:eastAsia="zh-CN"/>
        </w:rPr>
        <w:t>.</w:t>
      </w:r>
    </w:p>
    <w:p w:rsidR="00712CB1" w:rsidRPr="003F0B41" w:rsidRDefault="00712CB1" w:rsidP="00197C80">
      <w:pPr>
        <w:autoSpaceDE w:val="0"/>
        <w:autoSpaceDN w:val="0"/>
        <w:adjustRightInd w:val="0"/>
        <w:spacing w:line="360" w:lineRule="auto"/>
        <w:jc w:val="both"/>
        <w:rPr>
          <w:rFonts w:ascii="Calibri" w:hAnsi="Calibri" w:cs="Calibri"/>
          <w:sz w:val="22"/>
          <w:szCs w:val="22"/>
        </w:rPr>
      </w:pPr>
      <w:r w:rsidRPr="003F0B41">
        <w:rPr>
          <w:rFonts w:ascii="Calibri" w:hAnsi="Calibri" w:cs="Calibri"/>
          <w:sz w:val="22"/>
          <w:szCs w:val="22"/>
        </w:rPr>
        <w:lastRenderedPageBreak/>
        <w:t>Προσφορά που είναι αόριστη και ανεπίδεκτη εκτίμησης ή είναι υπό αίρεση ή μη σύμφωνη με τους ουσιώδεις όρους και προδιαγραφές της παρούσας διακήρυξης, απορρίπτεται ως απαράδεκτη.</w:t>
      </w:r>
    </w:p>
    <w:p w:rsidR="00712CB1" w:rsidRDefault="00712CB1" w:rsidP="00197C80">
      <w:pPr>
        <w:autoSpaceDE w:val="0"/>
        <w:autoSpaceDN w:val="0"/>
        <w:adjustRightInd w:val="0"/>
        <w:spacing w:line="360" w:lineRule="auto"/>
        <w:jc w:val="both"/>
        <w:rPr>
          <w:rFonts w:ascii="Calibri" w:hAnsi="Calibri" w:cs="Calibri"/>
          <w:sz w:val="22"/>
          <w:szCs w:val="22"/>
        </w:rPr>
      </w:pPr>
      <w:r w:rsidRPr="003F0B41">
        <w:rPr>
          <w:rFonts w:ascii="Calibri" w:hAnsi="Calibri" w:cs="Calibri"/>
          <w:sz w:val="22"/>
          <w:szCs w:val="22"/>
        </w:rPr>
        <w:t>Προσφορά από την οποία δεν προκύπτει με σαφήνεια η τιμή ή δε δίδεται ενιαία τιμή απορρίπτεται ως απαράδεκτη.</w:t>
      </w:r>
    </w:p>
    <w:p w:rsidR="00315DBA" w:rsidRDefault="00315DBA" w:rsidP="00197C80">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Οι τιμές των προσφορών δε υπόκεινται σε μεταβολή κατά τη διάρκεια ισχύος της προσφοράς και της σύμβασης ούτε και σε τυχόν παρατάσεις της.</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Εάν στο διαγωνισμό οι προσφερόμενες τιμές είναι υπερβολικά χαμηλές, θα εξετάζονται λεπτομερώς οι προσφορές πριν την έκδοση απόφασης κατακύρωσης. Για τον σκοπό αυτό, θα ζητηθούν από τον προσφέροντα να παρασχεθούν εγγράφως οι αναγκαίες διευκρινίσεις σχετικά με τον οικονομικό χαρακτήρα της διαδικασίας κατασκευής ή τις τεχνικές λύσεις που έχουν επιλεγεί ή τις εξαιρετικά ευνοϊκές συνθήκες που διαθέτει ο προσφέρων για την προμήθεια των ειδών ή την πρωτοτυπία των προτεινομένων προμηθειών, τις οποίες επαληθεύει πριν την απόρριψη της προσφοράς.</w:t>
      </w:r>
    </w:p>
    <w:p w:rsidR="00712CB1"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 xml:space="preserve">Η Υπηρεσία διατηρεί το δικαίωμα να ζητήσει από τους συμμετέχοντες στοιχεία απαραίτητα για την τεκμηρίωση των </w:t>
      </w:r>
      <w:proofErr w:type="spellStart"/>
      <w:r w:rsidRPr="008A7C79">
        <w:rPr>
          <w:rFonts w:ascii="Calibri" w:hAnsi="Calibri" w:cs="Tahoma"/>
          <w:sz w:val="22"/>
          <w:szCs w:val="22"/>
          <w:lang w:eastAsia="zh-CN"/>
        </w:rPr>
        <w:t>προσφερομένων</w:t>
      </w:r>
      <w:proofErr w:type="spellEnd"/>
      <w:r w:rsidRPr="008A7C79">
        <w:rPr>
          <w:rFonts w:ascii="Calibri" w:hAnsi="Calibri" w:cs="Tahoma"/>
          <w:sz w:val="22"/>
          <w:szCs w:val="22"/>
          <w:lang w:eastAsia="zh-CN"/>
        </w:rPr>
        <w:t xml:space="preserve"> τιμών, οι δε προμηθευτές υποχρεούνται να παρέχουν αυτά.</w:t>
      </w:r>
    </w:p>
    <w:p w:rsidR="00712CB1" w:rsidRPr="008A7C79" w:rsidRDefault="00712CB1" w:rsidP="00197C80">
      <w:pPr>
        <w:suppressAutoHyphens/>
        <w:spacing w:line="360" w:lineRule="auto"/>
        <w:jc w:val="both"/>
        <w:rPr>
          <w:rFonts w:ascii="Calibri" w:hAnsi="Calibri" w:cs="Tahoma"/>
          <w:sz w:val="22"/>
          <w:szCs w:val="22"/>
          <w:lang w:eastAsia="zh-CN"/>
        </w:rPr>
      </w:pPr>
    </w:p>
    <w:p w:rsidR="00712CB1" w:rsidRPr="008A7C79" w:rsidRDefault="00712CB1" w:rsidP="00197C80">
      <w:pPr>
        <w:suppressAutoHyphens/>
        <w:spacing w:line="360" w:lineRule="auto"/>
        <w:jc w:val="both"/>
        <w:rPr>
          <w:rFonts w:ascii="Calibri" w:hAnsi="Calibri" w:cs="Tahoma"/>
          <w:b/>
          <w:bCs/>
          <w:caps/>
          <w:sz w:val="22"/>
          <w:szCs w:val="22"/>
          <w:lang w:eastAsia="zh-CN"/>
        </w:rPr>
      </w:pPr>
      <w:r w:rsidRPr="008A7C79">
        <w:rPr>
          <w:rFonts w:ascii="Calibri" w:hAnsi="Calibri" w:cs="Tahoma"/>
          <w:b/>
          <w:bCs/>
          <w:sz w:val="22"/>
          <w:szCs w:val="22"/>
          <w:u w:val="single"/>
          <w:lang w:eastAsia="zh-CN"/>
        </w:rPr>
        <w:t>ΑΡΘΡΟ 15</w:t>
      </w:r>
      <w:r w:rsidRPr="008A7C79">
        <w:rPr>
          <w:rFonts w:ascii="Calibri" w:hAnsi="Calibri" w:cs="Tahoma"/>
          <w:b/>
          <w:bCs/>
          <w:sz w:val="22"/>
          <w:szCs w:val="22"/>
          <w:u w:val="single"/>
          <w:vertAlign w:val="superscript"/>
          <w:lang w:eastAsia="zh-CN"/>
        </w:rPr>
        <w:t>ο</w:t>
      </w:r>
      <w:r w:rsidRPr="008A7C79">
        <w:rPr>
          <w:rFonts w:ascii="Calibri" w:hAnsi="Calibri" w:cs="Tahoma"/>
          <w:b/>
          <w:bCs/>
          <w:sz w:val="22"/>
          <w:szCs w:val="22"/>
          <w:u w:val="single"/>
          <w:lang w:eastAsia="zh-CN"/>
        </w:rPr>
        <w:t xml:space="preserve"> </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b/>
          <w:bCs/>
          <w:caps/>
          <w:sz w:val="22"/>
          <w:szCs w:val="22"/>
          <w:lang w:eastAsia="zh-CN"/>
        </w:rPr>
        <w:t>διαδικασια ΗΛΕΚΤΡΟΝΙΚΗΣ αποσφραγισησ προσφορων</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 xml:space="preserve">Η ηλεκτρονική αποσφράγιση των προσφορών γίνεται τέσσερεις (4) εργάσιμες ημέρες μετά την καταληκτική ημερομηνία υποβολής των προσφορών και ώρα </w:t>
      </w:r>
      <w:r w:rsidR="00307111">
        <w:rPr>
          <w:rFonts w:ascii="Calibri" w:hAnsi="Calibri" w:cs="Tahoma"/>
          <w:sz w:val="22"/>
          <w:szCs w:val="22"/>
          <w:lang w:eastAsia="zh-CN"/>
        </w:rPr>
        <w:t>11:00</w:t>
      </w:r>
      <w:r w:rsidRPr="008A7C79">
        <w:rPr>
          <w:rFonts w:ascii="Calibri" w:hAnsi="Calibri" w:cs="Tahoma"/>
          <w:sz w:val="22"/>
          <w:szCs w:val="22"/>
          <w:lang w:eastAsia="zh-CN"/>
        </w:rPr>
        <w:t xml:space="preserve"> π.μ.,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Κατά την προαναφερόμενη ημερομηνία και ώρα γίνεται αποσφράγιση μόνο των ηλεκτρονικών (υπό) φακέλων «δικαιολογητικά συμμετοχής-  τεχνική προσφορά».</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Οι ηλεκτρονικοί (</w:t>
      </w:r>
      <w:proofErr w:type="spellStart"/>
      <w:r w:rsidRPr="008A7C79">
        <w:rPr>
          <w:rFonts w:ascii="Calibri" w:hAnsi="Calibri" w:cs="Tahoma"/>
          <w:sz w:val="22"/>
          <w:szCs w:val="22"/>
          <w:lang w:eastAsia="zh-CN"/>
        </w:rPr>
        <w:t>υπο</w:t>
      </w:r>
      <w:proofErr w:type="spellEnd"/>
      <w:r w:rsidRPr="008A7C79">
        <w:rPr>
          <w:rFonts w:ascii="Calibri" w:hAnsi="Calibri" w:cs="Tahoma"/>
          <w:sz w:val="22"/>
          <w:szCs w:val="22"/>
          <w:lang w:eastAsia="zh-CN"/>
        </w:rPr>
        <w:t>)φάκελοι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 μέσω του συστήματος ΕΣΗΔΗΣ.</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Αμέσως μετά την ηλεκτρονική αποσφράγιση των (</w:t>
      </w:r>
      <w:proofErr w:type="spellStart"/>
      <w:r w:rsidRPr="008A7C79">
        <w:rPr>
          <w:rFonts w:ascii="Calibri" w:hAnsi="Calibri" w:cs="Tahoma"/>
          <w:sz w:val="22"/>
          <w:szCs w:val="22"/>
          <w:lang w:eastAsia="zh-CN"/>
        </w:rPr>
        <w:t>υπο</w:t>
      </w:r>
      <w:proofErr w:type="spellEnd"/>
      <w:r w:rsidRPr="008A7C79">
        <w:rPr>
          <w:rFonts w:ascii="Calibri" w:hAnsi="Calibri" w:cs="Tahoma"/>
          <w:sz w:val="22"/>
          <w:szCs w:val="22"/>
          <w:lang w:eastAsia="zh-CN"/>
        </w:rPr>
        <w:t>)φακέλων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Ομοίως, μετά την ηλεκτρονική αποσφράγιση των (</w:t>
      </w:r>
      <w:proofErr w:type="spellStart"/>
      <w:r w:rsidRPr="008A7C79">
        <w:rPr>
          <w:rFonts w:ascii="Calibri" w:hAnsi="Calibri" w:cs="Tahoma"/>
          <w:sz w:val="22"/>
          <w:szCs w:val="22"/>
          <w:lang w:eastAsia="zh-CN"/>
        </w:rPr>
        <w:t>υπο</w:t>
      </w:r>
      <w:proofErr w:type="spellEnd"/>
      <w:r w:rsidRPr="008A7C79">
        <w:rPr>
          <w:rFonts w:ascii="Calibri" w:hAnsi="Calibri" w:cs="Tahoma"/>
          <w:sz w:val="22"/>
          <w:szCs w:val="22"/>
          <w:lang w:eastAsia="zh-CN"/>
        </w:rPr>
        <w:t>)φακέλων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w:t>
      </w:r>
    </w:p>
    <w:p w:rsidR="00712CB1" w:rsidRPr="008A7C79" w:rsidRDefault="00712CB1" w:rsidP="00197C80">
      <w:pPr>
        <w:suppressAutoHyphens/>
        <w:spacing w:line="360" w:lineRule="auto"/>
        <w:jc w:val="both"/>
        <w:rPr>
          <w:rFonts w:ascii="Calibri" w:hAnsi="Calibri" w:cs="Tahoma"/>
          <w:sz w:val="22"/>
          <w:szCs w:val="22"/>
          <w:lang w:eastAsia="zh-CN"/>
        </w:rPr>
      </w:pPr>
    </w:p>
    <w:p w:rsidR="00712CB1" w:rsidRPr="008A7C79" w:rsidRDefault="00712CB1" w:rsidP="00197C80">
      <w:pPr>
        <w:suppressAutoHyphens/>
        <w:spacing w:line="360" w:lineRule="auto"/>
        <w:jc w:val="both"/>
        <w:rPr>
          <w:rFonts w:ascii="Calibri" w:hAnsi="Calibri" w:cs="Tahoma"/>
          <w:b/>
          <w:bCs/>
          <w:caps/>
          <w:sz w:val="22"/>
          <w:szCs w:val="22"/>
          <w:lang w:eastAsia="zh-CN"/>
        </w:rPr>
      </w:pPr>
      <w:r w:rsidRPr="008A7C79">
        <w:rPr>
          <w:rFonts w:ascii="Calibri" w:hAnsi="Calibri" w:cs="Tahoma"/>
          <w:b/>
          <w:bCs/>
          <w:sz w:val="22"/>
          <w:szCs w:val="22"/>
          <w:u w:val="single"/>
          <w:lang w:eastAsia="zh-CN"/>
        </w:rPr>
        <w:t>ΑΡΘΡΟ 16</w:t>
      </w:r>
      <w:r w:rsidRPr="008A7C79">
        <w:rPr>
          <w:rFonts w:ascii="Calibri" w:hAnsi="Calibri" w:cs="Tahoma"/>
          <w:b/>
          <w:bCs/>
          <w:sz w:val="22"/>
          <w:szCs w:val="22"/>
          <w:u w:val="single"/>
          <w:vertAlign w:val="superscript"/>
          <w:lang w:eastAsia="zh-CN"/>
        </w:rPr>
        <w:t>ο</w:t>
      </w:r>
      <w:r w:rsidRPr="008A7C79">
        <w:rPr>
          <w:rFonts w:ascii="Calibri" w:hAnsi="Calibri" w:cs="Tahoma"/>
          <w:b/>
          <w:bCs/>
          <w:sz w:val="22"/>
          <w:szCs w:val="22"/>
          <w:u w:val="single"/>
          <w:lang w:eastAsia="zh-CN"/>
        </w:rPr>
        <w:t xml:space="preserve"> </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b/>
          <w:bCs/>
          <w:caps/>
          <w:sz w:val="22"/>
          <w:szCs w:val="22"/>
          <w:lang w:eastAsia="zh-CN"/>
        </w:rPr>
        <w:t>Χρόνος ισχύος προσφορών - ΔΙΕΥΚΡΙΝΗΣΕΙΣ</w:t>
      </w:r>
    </w:p>
    <w:p w:rsidR="00712CB1" w:rsidRPr="008A7C79" w:rsidRDefault="00712CB1" w:rsidP="00197C80">
      <w:pPr>
        <w:suppressAutoHyphens/>
        <w:spacing w:line="360" w:lineRule="auto"/>
        <w:jc w:val="both"/>
        <w:rPr>
          <w:rFonts w:ascii="Calibri" w:hAnsi="Calibri"/>
          <w:sz w:val="22"/>
          <w:szCs w:val="22"/>
          <w:lang w:eastAsia="zh-CN"/>
        </w:rPr>
      </w:pPr>
      <w:r w:rsidRPr="008A7C79">
        <w:rPr>
          <w:rFonts w:ascii="Calibri" w:hAnsi="Calibri" w:cs="Tahoma"/>
          <w:sz w:val="22"/>
          <w:szCs w:val="22"/>
          <w:lang w:eastAsia="zh-CN"/>
        </w:rPr>
        <w:lastRenderedPageBreak/>
        <w:t xml:space="preserve">Οι προσφορές ισχύουν και δεσμεύουν τον προμηθευτή για </w:t>
      </w:r>
      <w:r w:rsidRPr="009F2172">
        <w:rPr>
          <w:rFonts w:ascii="Calibri" w:hAnsi="Calibri" w:cs="Tahoma"/>
          <w:b/>
          <w:sz w:val="22"/>
          <w:szCs w:val="22"/>
          <w:u w:val="single"/>
          <w:lang w:eastAsia="zh-CN"/>
        </w:rPr>
        <w:t xml:space="preserve">χρονικό διάστημα </w:t>
      </w:r>
      <w:proofErr w:type="spellStart"/>
      <w:r w:rsidRPr="009F2172">
        <w:rPr>
          <w:rFonts w:ascii="Calibri" w:hAnsi="Calibri" w:cs="Tahoma"/>
          <w:b/>
          <w:sz w:val="22"/>
          <w:szCs w:val="22"/>
          <w:u w:val="single"/>
          <w:lang w:eastAsia="zh-CN"/>
        </w:rPr>
        <w:t>εκατόν</w:t>
      </w:r>
      <w:proofErr w:type="spellEnd"/>
      <w:r w:rsidRPr="009F2172">
        <w:rPr>
          <w:rFonts w:ascii="Calibri" w:hAnsi="Calibri" w:cs="Tahoma"/>
          <w:b/>
          <w:sz w:val="22"/>
          <w:szCs w:val="22"/>
          <w:u w:val="single"/>
          <w:lang w:eastAsia="zh-CN"/>
        </w:rPr>
        <w:t xml:space="preserve"> ογδόντα (180) ημερών</w:t>
      </w:r>
      <w:r w:rsidRPr="009F2172">
        <w:rPr>
          <w:rFonts w:ascii="Calibri" w:hAnsi="Calibri" w:cs="Tahoma"/>
          <w:b/>
          <w:sz w:val="22"/>
          <w:szCs w:val="22"/>
          <w:lang w:eastAsia="zh-CN"/>
        </w:rPr>
        <w:t>,</w:t>
      </w:r>
      <w:r w:rsidRPr="008A7C79">
        <w:rPr>
          <w:rFonts w:ascii="Calibri" w:hAnsi="Calibri" w:cs="Tahoma"/>
          <w:sz w:val="22"/>
          <w:szCs w:val="22"/>
          <w:lang w:eastAsia="zh-CN"/>
        </w:rPr>
        <w:t xml:space="preserve"> το οποίο υπολογίζεται από την επομένη της </w:t>
      </w:r>
      <w:r>
        <w:rPr>
          <w:rFonts w:ascii="Calibri" w:hAnsi="Calibri" w:cs="Tahoma"/>
          <w:sz w:val="22"/>
          <w:szCs w:val="22"/>
          <w:lang w:eastAsia="zh-CN"/>
        </w:rPr>
        <w:t>καταληκτικής ημερομηνίας ηλεκτρονικής υποβολής των προσφορών στο σύστημα</w:t>
      </w:r>
      <w:r w:rsidRPr="008A7C79">
        <w:rPr>
          <w:rFonts w:ascii="Calibri" w:hAnsi="Calibri" w:cs="Tahoma"/>
          <w:sz w:val="22"/>
          <w:szCs w:val="22"/>
          <w:lang w:eastAsia="zh-CN"/>
        </w:rPr>
        <w:t xml:space="preserve">. </w:t>
      </w:r>
      <w:r w:rsidRPr="008A7C79">
        <w:rPr>
          <w:rFonts w:ascii="Calibri" w:hAnsi="Calibri"/>
          <w:sz w:val="22"/>
          <w:szCs w:val="22"/>
          <w:lang w:eastAsia="zh-CN"/>
        </w:rPr>
        <w:t xml:space="preserve">Προσφορά που ορίζει χρόνο ισχύος μικρότερο του ανωτέρω, θα απορρίπτεται ως απαράδεκτη. </w:t>
      </w:r>
    </w:p>
    <w:p w:rsidR="00712CB1" w:rsidRPr="008A7C79" w:rsidRDefault="00712CB1" w:rsidP="00197C80">
      <w:pPr>
        <w:suppressAutoHyphens/>
        <w:spacing w:line="360" w:lineRule="auto"/>
        <w:jc w:val="both"/>
        <w:rPr>
          <w:rFonts w:ascii="Calibri" w:hAnsi="Calibri"/>
          <w:sz w:val="22"/>
          <w:szCs w:val="22"/>
          <w:lang w:eastAsia="zh-CN"/>
        </w:rPr>
      </w:pPr>
      <w:r w:rsidRPr="008A7C79">
        <w:rPr>
          <w:rFonts w:ascii="Calibri" w:hAnsi="Calibri"/>
          <w:sz w:val="22"/>
          <w:szCs w:val="22"/>
          <w:lang w:eastAsia="zh-CN"/>
        </w:rPr>
        <w:t xml:space="preserve">Ο Δήμος μπορεί με έγγραφη γνωστοποίηση προς τους διαγωνιζόμενους να παρατείνει πριν από τη λήξη της, την προθεσμία </w:t>
      </w:r>
      <w:r w:rsidRPr="009F2172">
        <w:rPr>
          <w:rFonts w:ascii="Calibri" w:hAnsi="Calibri"/>
          <w:b/>
          <w:sz w:val="22"/>
          <w:szCs w:val="22"/>
          <w:lang w:eastAsia="zh-CN"/>
        </w:rPr>
        <w:t>κατά ανώτατο όριο ενενήντα (90) ημερών</w:t>
      </w:r>
      <w:r w:rsidRPr="008A7C79">
        <w:rPr>
          <w:rFonts w:ascii="Calibri" w:hAnsi="Calibri"/>
          <w:sz w:val="22"/>
          <w:szCs w:val="22"/>
          <w:lang w:eastAsia="zh-CN"/>
        </w:rPr>
        <w:t xml:space="preserve">, χωρίς οι διαγωνιζόμενοι να έχουν δικαίωμα για αντιρρήσεις.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sidRPr="008A7C79">
        <w:rPr>
          <w:rFonts w:ascii="Calibri" w:hAnsi="Calibri"/>
          <w:sz w:val="22"/>
          <w:szCs w:val="22"/>
          <w:lang w:eastAsia="zh-CN"/>
        </w:rPr>
        <w:t>παρέτειναν</w:t>
      </w:r>
      <w:proofErr w:type="spellEnd"/>
      <w:r w:rsidRPr="008A7C79">
        <w:rPr>
          <w:rFonts w:ascii="Calibri" w:hAnsi="Calibri"/>
          <w:sz w:val="22"/>
          <w:szCs w:val="22"/>
          <w:lang w:eastAsia="zh-CN"/>
        </w:rPr>
        <w:t xml:space="preserve"> τις προσφορές τους και αποκλείονται οι λοιποί οικονομικοί φορείς.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Μετά την κατάθεση της προσφοράς, επί νομίμως υποβληθέντων δικαιολογητικών, οι διαγωνιζόμενοι παρέχουν διευκρινίσεις ή συμπληρώνουν τα έγγραφα και δικαιολογητικά που έχουν υποβάλλει, μόνο μετά από έγγραφη ειδοποίηση της Αναθέτουσας Αρχής, και μέσα σε εύλογη προθεσμία, η οποία δεν μπορεί να είναι μικρότερη από επτά (7) ημέρες από την ημερομηνία κοινοποίησης σε αυτούς της σχετικής πρόσκλησης.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Η παραπάνω διευκρίνιση ή συμπλήρωση αφορά μόνο τις ασάφειες, επουσιώδεις πλημμέλειες ή πρόδηλα τυπικά σφάλματα που επιδέχονται διόρθωση ή συμπλήρωση, σύμφωνα με τα οριζόμενα στο άρθρο 102, παρ. 2 και 4 του Ν. 4412/2016. </w:t>
      </w:r>
    </w:p>
    <w:p w:rsidR="00712CB1" w:rsidRPr="008A7C79" w:rsidRDefault="00712CB1" w:rsidP="00197C80">
      <w:pPr>
        <w:autoSpaceDE w:val="0"/>
        <w:autoSpaceDN w:val="0"/>
        <w:adjustRightInd w:val="0"/>
        <w:spacing w:line="360" w:lineRule="auto"/>
        <w:jc w:val="both"/>
        <w:rPr>
          <w:rFonts w:ascii="Calibri" w:hAnsi="Calibri"/>
          <w:sz w:val="22"/>
          <w:szCs w:val="22"/>
          <w:u w:val="single"/>
        </w:rPr>
      </w:pPr>
      <w:r w:rsidRPr="008A7C79">
        <w:rPr>
          <w:rFonts w:ascii="Calibri" w:hAnsi="Calibri"/>
          <w:sz w:val="22"/>
          <w:szCs w:val="22"/>
          <w:u w:val="single"/>
        </w:rPr>
        <w:t xml:space="preserve">Επισημαίνεται ότι, </w:t>
      </w:r>
      <w:r>
        <w:rPr>
          <w:rFonts w:ascii="Calibri" w:hAnsi="Calibri"/>
          <w:sz w:val="22"/>
          <w:szCs w:val="22"/>
          <w:u w:val="single"/>
        </w:rPr>
        <w:t>οι</w:t>
      </w:r>
      <w:r w:rsidRPr="008A7C79">
        <w:rPr>
          <w:rFonts w:ascii="Calibri" w:hAnsi="Calibri"/>
          <w:sz w:val="22"/>
          <w:szCs w:val="22"/>
          <w:u w:val="single"/>
        </w:rPr>
        <w:t xml:space="preserve"> προσφορ</w:t>
      </w:r>
      <w:r>
        <w:rPr>
          <w:rFonts w:ascii="Calibri" w:hAnsi="Calibri"/>
          <w:sz w:val="22"/>
          <w:szCs w:val="22"/>
          <w:u w:val="single"/>
        </w:rPr>
        <w:t>ές, απορρίπτον</w:t>
      </w:r>
      <w:r w:rsidRPr="008A7C79">
        <w:rPr>
          <w:rFonts w:ascii="Calibri" w:hAnsi="Calibri"/>
          <w:sz w:val="22"/>
          <w:szCs w:val="22"/>
          <w:u w:val="single"/>
        </w:rPr>
        <w:t xml:space="preserve">ται στις κατωτέρω, αναφερόμενες ενδεικτικά, περιπτώσεις: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eastAsia="Tahoma" w:hAnsi="Calibri" w:cs="Tahoma"/>
          <w:color w:val="000000"/>
          <w:sz w:val="22"/>
          <w:szCs w:val="22"/>
        </w:rPr>
        <w:t xml:space="preserve"> Αν έ</w:t>
      </w:r>
      <w:r w:rsidRPr="008A7C79">
        <w:rPr>
          <w:rFonts w:ascii="Calibri" w:hAnsi="Calibri"/>
          <w:sz w:val="22"/>
          <w:szCs w:val="22"/>
        </w:rPr>
        <w:t xml:space="preserve">χουν περιέλθει στην Υπηρεσία αποκλειστικά σε έντυπη μορφή, χωρίς να έχει πραγματοποιηθεί κατάθεση ηλεκτρονικής προσφοράς στο ΕΣΗΔΗΣ. Σε αυτήν την περίπτωση οι προσφορές δεν αποσφραγίζονται, αλλά επιστρέφονται στους αποστολείς τους.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Αν τα απαιτούμενα από την παρούσα διακήρυξη για προσκόμιση σε έντυπη μορφή στοιχεία υποβάλλονται ή περιέρχονται στην Υπηρεσία μετά την καθοριζόμενη προθεσμία.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Αν αποτελεί αντιπροσφορά ή πρόταση που κατά την κρίση της Αναθέτουσας Αρχής εξομοιώνεται με αντιπροσφορά ή θέτει όρο αναπροσαρμογής.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Αν δεν έχει συνταχθεί και υποβληθεί, σύμφωνα με τα προβλεπόμενα </w:t>
      </w:r>
      <w:r>
        <w:rPr>
          <w:rFonts w:ascii="Calibri" w:hAnsi="Calibri"/>
          <w:sz w:val="22"/>
          <w:szCs w:val="22"/>
        </w:rPr>
        <w:t>στα σχετικά άρθρα της παρούσας.</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Αν δεν περιλαμβάνει τα προβλεπόμενα δικαιολογητικά.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Αν παρουσιάζει ουσιώδεις αποκλίσεις από τους όρους και τις τεχνικές προδιαγραφές της παρούσας διακήρυξης.</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lastRenderedPageBreak/>
        <w:t xml:space="preserve">Αν δεν είναι σύμφωνη με τους επί μέρους υποχρεωτικούς όρους της παρούσας, όπου αυτοί αναφέρονται.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Αν η οικονομική προσφορά υπερβαίνει την ανώτατη τιμή που έχει τεθεί από την Αναθέτουσα Αρχή. </w:t>
      </w:r>
    </w:p>
    <w:p w:rsidR="00712CB1" w:rsidRDefault="00712CB1" w:rsidP="00197C80">
      <w:pPr>
        <w:autoSpaceDE w:val="0"/>
        <w:autoSpaceDN w:val="0"/>
        <w:adjustRightInd w:val="0"/>
        <w:spacing w:line="360" w:lineRule="auto"/>
        <w:jc w:val="both"/>
        <w:rPr>
          <w:rFonts w:ascii="Calibri" w:hAnsi="Calibri"/>
          <w:sz w:val="22"/>
          <w:szCs w:val="22"/>
        </w:rPr>
      </w:pPr>
      <w:r>
        <w:rPr>
          <w:rFonts w:ascii="Calibri" w:hAnsi="Calibri"/>
          <w:sz w:val="22"/>
          <w:szCs w:val="22"/>
        </w:rPr>
        <w:t>Καθώς και στις περιπτώσεις που αναφέρονται στο άρθρο 14 της παρούσας.</w:t>
      </w:r>
    </w:p>
    <w:p w:rsidR="00712CB1" w:rsidRPr="008A7C79" w:rsidRDefault="00712CB1" w:rsidP="00197C80">
      <w:pPr>
        <w:autoSpaceDE w:val="0"/>
        <w:autoSpaceDN w:val="0"/>
        <w:adjustRightInd w:val="0"/>
        <w:spacing w:line="360" w:lineRule="auto"/>
        <w:jc w:val="both"/>
        <w:rPr>
          <w:rFonts w:ascii="Calibri" w:hAnsi="Calibri"/>
          <w:sz w:val="22"/>
          <w:szCs w:val="22"/>
        </w:rPr>
      </w:pP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u w:val="single"/>
        </w:rPr>
        <w:t>Ισότιμες</w:t>
      </w:r>
      <w:r w:rsidRPr="008A7C79">
        <w:rPr>
          <w:rFonts w:ascii="Calibri" w:hAnsi="Calibri"/>
          <w:sz w:val="22"/>
          <w:szCs w:val="22"/>
        </w:rPr>
        <w:t xml:space="preserve">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υπέβαλλαν ισότιμες προσφορές. Η κλήρωση γίνεται ενώπιον του αρμόδιου συλλογικού οργάνου και παρουσία αυτών των οικονομικών φορέων. </w:t>
      </w:r>
    </w:p>
    <w:p w:rsidR="00712CB1" w:rsidRPr="008A7C79" w:rsidRDefault="00712CB1" w:rsidP="00197C80">
      <w:pPr>
        <w:suppressAutoHyphens/>
        <w:spacing w:line="360" w:lineRule="auto"/>
        <w:jc w:val="both"/>
        <w:rPr>
          <w:rFonts w:ascii="Calibri" w:eastAsia="Tahoma" w:hAnsi="Calibri" w:cs="Tahoma"/>
          <w:sz w:val="22"/>
          <w:szCs w:val="22"/>
          <w:lang w:eastAsia="zh-CN"/>
        </w:rPr>
      </w:pPr>
    </w:p>
    <w:p w:rsidR="00712CB1" w:rsidRPr="008A7C79" w:rsidRDefault="00712CB1" w:rsidP="00197C80">
      <w:pPr>
        <w:suppressAutoHyphens/>
        <w:spacing w:line="360" w:lineRule="auto"/>
        <w:jc w:val="both"/>
        <w:rPr>
          <w:rFonts w:ascii="Calibri" w:hAnsi="Calibri" w:cs="Tahoma"/>
          <w:b/>
          <w:bCs/>
          <w:caps/>
          <w:sz w:val="22"/>
          <w:szCs w:val="22"/>
          <w:lang w:eastAsia="zh-CN"/>
        </w:rPr>
      </w:pPr>
      <w:r w:rsidRPr="008A7C79">
        <w:rPr>
          <w:rFonts w:ascii="Calibri" w:hAnsi="Calibri" w:cs="Tahoma"/>
          <w:b/>
          <w:bCs/>
          <w:sz w:val="22"/>
          <w:szCs w:val="22"/>
          <w:u w:val="single"/>
          <w:lang w:eastAsia="zh-CN"/>
        </w:rPr>
        <w:t>ΑΡΘΡΟ 17</w:t>
      </w:r>
      <w:r w:rsidRPr="008A7C79">
        <w:rPr>
          <w:rFonts w:ascii="Calibri" w:hAnsi="Calibri" w:cs="Tahoma"/>
          <w:b/>
          <w:bCs/>
          <w:sz w:val="22"/>
          <w:szCs w:val="22"/>
          <w:u w:val="single"/>
          <w:vertAlign w:val="superscript"/>
          <w:lang w:eastAsia="zh-CN"/>
        </w:rPr>
        <w:t>ο</w:t>
      </w:r>
      <w:r w:rsidRPr="008A7C79">
        <w:rPr>
          <w:rFonts w:ascii="Calibri" w:hAnsi="Calibri" w:cs="Tahoma"/>
          <w:b/>
          <w:bCs/>
          <w:sz w:val="22"/>
          <w:szCs w:val="22"/>
          <w:u w:val="single"/>
          <w:lang w:eastAsia="zh-CN"/>
        </w:rPr>
        <w:t xml:space="preserve"> </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b/>
          <w:bCs/>
          <w:caps/>
          <w:sz w:val="22"/>
          <w:szCs w:val="22"/>
          <w:lang w:eastAsia="zh-CN"/>
        </w:rPr>
        <w:t>ΔΙΑΔΙΚΑΣΙΑ ΗΛΕΚΤΡΟΝΙΚΗΣ αξιολογησηΣ προσφορων</w:t>
      </w:r>
    </w:p>
    <w:p w:rsidR="00C73C13" w:rsidRDefault="00C73C13" w:rsidP="00197C80">
      <w:pPr>
        <w:suppressAutoHyphens/>
        <w:spacing w:line="360" w:lineRule="auto"/>
        <w:jc w:val="both"/>
        <w:rPr>
          <w:rFonts w:ascii="Calibri" w:hAnsi="Calibri" w:cs="Tahoma"/>
          <w:sz w:val="22"/>
          <w:szCs w:val="22"/>
          <w:lang w:eastAsia="zh-CN"/>
        </w:rPr>
      </w:pPr>
      <w:r>
        <w:rPr>
          <w:rFonts w:ascii="Calibri" w:hAnsi="Calibri" w:cs="Tahoma"/>
          <w:sz w:val="22"/>
          <w:szCs w:val="22"/>
          <w:lang w:eastAsia="zh-CN"/>
        </w:rPr>
        <w:t>Για την αξιολόγηση των προσφορών ισχύουν τα οριζόμενα στο άρθρο 100 του Ν.4412/2016.</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Μετά την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 για την ανάθεση δημοσίων συμβάσεων και των διαδικασιών της κατά περίπτωση Αναθέτουσας Αρχής.</w:t>
      </w:r>
    </w:p>
    <w:p w:rsidR="00712CB1" w:rsidRPr="008A7C79" w:rsidRDefault="00712CB1" w:rsidP="00197C80">
      <w:pPr>
        <w:suppressAutoHyphens/>
        <w:spacing w:line="360" w:lineRule="auto"/>
        <w:jc w:val="both"/>
        <w:rPr>
          <w:rFonts w:ascii="Calibri" w:eastAsia="Tahoma" w:hAnsi="Calibri" w:cs="Tahoma"/>
          <w:sz w:val="22"/>
          <w:szCs w:val="22"/>
          <w:lang w:eastAsia="zh-CN"/>
        </w:rPr>
      </w:pPr>
      <w:r w:rsidRPr="008A7C79">
        <w:rPr>
          <w:rFonts w:ascii="Calibri" w:hAnsi="Calibri" w:cs="Tahoma"/>
          <w:sz w:val="22"/>
          <w:szCs w:val="22"/>
          <w:lang w:eastAsia="zh-CN"/>
        </w:rPr>
        <w:t xml:space="preserve">Συγκεκριμένα μέσα από το Σύστημα </w:t>
      </w:r>
      <w:r w:rsidRPr="008A7C79">
        <w:rPr>
          <w:rFonts w:ascii="Calibri" w:hAnsi="Calibri" w:cs="Tahoma"/>
          <w:b/>
          <w:sz w:val="22"/>
          <w:szCs w:val="22"/>
          <w:lang w:eastAsia="zh-CN"/>
        </w:rPr>
        <w:t>:</w:t>
      </w:r>
    </w:p>
    <w:p w:rsidR="00712CB1" w:rsidRPr="008A7C79" w:rsidRDefault="00712CB1" w:rsidP="00197C80">
      <w:pPr>
        <w:suppressAutoHyphens/>
        <w:spacing w:line="360" w:lineRule="auto"/>
        <w:jc w:val="both"/>
        <w:rPr>
          <w:rFonts w:ascii="Calibri" w:eastAsia="Tahoma" w:hAnsi="Calibri" w:cs="Tahoma"/>
          <w:sz w:val="22"/>
          <w:szCs w:val="22"/>
          <w:lang w:eastAsia="zh-CN"/>
        </w:rPr>
      </w:pPr>
      <w:r w:rsidRPr="008A7C79">
        <w:rPr>
          <w:rFonts w:ascii="Calibri" w:eastAsia="Tahoma" w:hAnsi="Calibri" w:cs="Tahoma"/>
          <w:sz w:val="22"/>
          <w:szCs w:val="22"/>
          <w:lang w:eastAsia="zh-CN"/>
        </w:rPr>
        <w:t xml:space="preserve">• </w:t>
      </w:r>
      <w:r w:rsidRPr="008A7C79">
        <w:rPr>
          <w:rFonts w:ascii="Calibri" w:hAnsi="Calibri" w:cs="Tahoma"/>
          <w:sz w:val="22"/>
          <w:szCs w:val="22"/>
          <w:lang w:eastAsia="zh-CN"/>
        </w:rPr>
        <w:t xml:space="preserve">Η αρμόδια επιτροπή αξιολόγησης του διαγωνισμού, που έχει ορισθεί από την αναθέτουσα αρχή και τα μέλη της, πιστοποιημένοι χρήστες του συστήματος, προβαίνει στη διαδικασία ελέγχου και αξιολόγησης των κατά περίπτωση φακέλων και </w:t>
      </w:r>
      <w:proofErr w:type="spellStart"/>
      <w:r w:rsidRPr="008A7C79">
        <w:rPr>
          <w:rFonts w:ascii="Calibri" w:hAnsi="Calibri" w:cs="Tahoma"/>
          <w:sz w:val="22"/>
          <w:szCs w:val="22"/>
          <w:lang w:eastAsia="zh-CN"/>
        </w:rPr>
        <w:t>υποφακέλων</w:t>
      </w:r>
      <w:proofErr w:type="spellEnd"/>
      <w:r w:rsidRPr="008A7C79">
        <w:rPr>
          <w:rFonts w:ascii="Calibri" w:hAnsi="Calibri" w:cs="Tahoma"/>
          <w:sz w:val="22"/>
          <w:szCs w:val="22"/>
          <w:lang w:eastAsia="zh-CN"/>
        </w:rPr>
        <w:t xml:space="preserve"> των προσφορών.</w:t>
      </w:r>
    </w:p>
    <w:p w:rsidR="00712CB1" w:rsidRPr="008A7C79" w:rsidRDefault="00712CB1" w:rsidP="00197C80">
      <w:pPr>
        <w:suppressAutoHyphens/>
        <w:spacing w:line="360" w:lineRule="auto"/>
        <w:jc w:val="both"/>
        <w:rPr>
          <w:rFonts w:ascii="Calibri" w:eastAsia="Tahoma" w:hAnsi="Calibri" w:cs="Tahoma"/>
          <w:sz w:val="22"/>
          <w:szCs w:val="22"/>
          <w:lang w:eastAsia="zh-CN"/>
        </w:rPr>
      </w:pPr>
      <w:r w:rsidRPr="008A7C79">
        <w:rPr>
          <w:rFonts w:ascii="Calibri" w:eastAsia="Tahoma" w:hAnsi="Calibri" w:cs="Tahoma"/>
          <w:sz w:val="22"/>
          <w:szCs w:val="22"/>
          <w:lang w:eastAsia="zh-CN"/>
        </w:rPr>
        <w:t xml:space="preserve">• </w:t>
      </w:r>
      <w:r w:rsidRPr="008A7C79">
        <w:rPr>
          <w:rFonts w:ascii="Calibri" w:hAnsi="Calibri" w:cs="Tahoma"/>
          <w:sz w:val="22"/>
          <w:szCs w:val="22"/>
          <w:lang w:eastAsia="zh-CN"/>
        </w:rPr>
        <w:t xml:space="preserve">Η αρμόδια επιτροπή αξιολόγησης του διαγωνισμού συντάσσει και υπογράφει τα κατά περίπτωση πρακτικά αξιολόγησης των φακέλων και </w:t>
      </w:r>
      <w:proofErr w:type="spellStart"/>
      <w:r w:rsidRPr="008A7C79">
        <w:rPr>
          <w:rFonts w:ascii="Calibri" w:hAnsi="Calibri" w:cs="Tahoma"/>
          <w:sz w:val="22"/>
          <w:szCs w:val="22"/>
          <w:lang w:eastAsia="zh-CN"/>
        </w:rPr>
        <w:t>υποφακέλων</w:t>
      </w:r>
      <w:proofErr w:type="spellEnd"/>
      <w:r w:rsidRPr="008A7C79">
        <w:rPr>
          <w:rFonts w:ascii="Calibri" w:hAnsi="Calibri" w:cs="Tahoma"/>
          <w:sz w:val="22"/>
          <w:szCs w:val="22"/>
          <w:lang w:eastAsia="zh-CN"/>
        </w:rPr>
        <w:t xml:space="preserve"> των προσφορών.</w:t>
      </w:r>
    </w:p>
    <w:p w:rsidR="00712CB1" w:rsidRPr="008A7C79" w:rsidRDefault="00712CB1" w:rsidP="00197C80">
      <w:pPr>
        <w:suppressAutoHyphens/>
        <w:spacing w:line="360" w:lineRule="auto"/>
        <w:jc w:val="both"/>
        <w:rPr>
          <w:rFonts w:ascii="Calibri" w:eastAsia="Tahoma" w:hAnsi="Calibri" w:cs="Tahoma"/>
          <w:sz w:val="22"/>
          <w:szCs w:val="22"/>
          <w:lang w:eastAsia="zh-CN"/>
        </w:rPr>
      </w:pPr>
      <w:r w:rsidRPr="008A7C79">
        <w:rPr>
          <w:rFonts w:ascii="Calibri" w:eastAsia="Tahoma" w:hAnsi="Calibri" w:cs="Tahoma"/>
          <w:sz w:val="22"/>
          <w:szCs w:val="22"/>
          <w:lang w:eastAsia="zh-CN"/>
        </w:rPr>
        <w:t xml:space="preserve">• </w:t>
      </w:r>
      <w:r w:rsidRPr="008A7C79">
        <w:rPr>
          <w:rFonts w:ascii="Calibri" w:hAnsi="Calibri" w:cs="Tahoma"/>
          <w:sz w:val="22"/>
          <w:szCs w:val="22"/>
          <w:lang w:eastAsia="zh-CN"/>
        </w:rPr>
        <w:t>Η αναθέτουσα αρχή εκδίδει τις σχετικές αποφάσεις επί της αξιολόγησης των ηλεκτρονικών προσφορών.</w:t>
      </w:r>
    </w:p>
    <w:p w:rsidR="00712CB1" w:rsidRPr="008A7C79" w:rsidRDefault="00712CB1" w:rsidP="00197C80">
      <w:pPr>
        <w:suppressAutoHyphens/>
        <w:spacing w:line="360" w:lineRule="auto"/>
        <w:jc w:val="both"/>
        <w:rPr>
          <w:rFonts w:ascii="Calibri" w:eastAsia="Tahoma" w:hAnsi="Calibri" w:cs="Tahoma"/>
          <w:sz w:val="22"/>
          <w:szCs w:val="22"/>
          <w:lang w:eastAsia="zh-CN"/>
        </w:rPr>
      </w:pPr>
      <w:r w:rsidRPr="008A7C79">
        <w:rPr>
          <w:rFonts w:ascii="Calibri" w:eastAsia="Tahoma" w:hAnsi="Calibri" w:cs="Tahoma"/>
          <w:sz w:val="22"/>
          <w:szCs w:val="22"/>
          <w:lang w:eastAsia="zh-CN"/>
        </w:rPr>
        <w:t xml:space="preserve">• </w:t>
      </w:r>
      <w:r w:rsidRPr="008A7C79">
        <w:rPr>
          <w:rFonts w:ascii="Calibri" w:hAnsi="Calibri" w:cs="Tahoma"/>
          <w:sz w:val="22"/>
          <w:szCs w:val="22"/>
          <w:lang w:eastAsia="zh-CN"/>
        </w:rPr>
        <w:t>Οι συμμετέχοντες στο διαγωνισμό ενημερώνονται για την αποδοχή ή την απόρριψη της προσφοράς τους.</w:t>
      </w:r>
    </w:p>
    <w:p w:rsidR="00712CB1" w:rsidRPr="008A7C79" w:rsidRDefault="00712CB1" w:rsidP="00197C80">
      <w:pPr>
        <w:suppressAutoHyphens/>
        <w:spacing w:line="360" w:lineRule="auto"/>
        <w:jc w:val="both"/>
        <w:rPr>
          <w:rFonts w:ascii="Calibri" w:hAnsi="Calibri" w:cs="Tahoma"/>
          <w:sz w:val="22"/>
          <w:szCs w:val="22"/>
          <w:lang w:eastAsia="zh-CN"/>
        </w:rPr>
      </w:pPr>
      <w:r w:rsidRPr="008A7C79">
        <w:rPr>
          <w:rFonts w:ascii="Calibri" w:eastAsia="Tahoma" w:hAnsi="Calibri" w:cs="Tahoma"/>
          <w:sz w:val="22"/>
          <w:szCs w:val="22"/>
          <w:lang w:eastAsia="zh-CN"/>
        </w:rPr>
        <w:t xml:space="preserve">• </w:t>
      </w:r>
      <w:r w:rsidRPr="008A7C79">
        <w:rPr>
          <w:rFonts w:ascii="Calibri" w:hAnsi="Calibri" w:cs="Tahoma"/>
          <w:sz w:val="22"/>
          <w:szCs w:val="22"/>
          <w:lang w:eastAsia="zh-CN"/>
        </w:rPr>
        <w:t>Η επιτροπή αξιολόγησης διαγωνισμού ή άλλοι πιστοποιημένοι χρήστες από την αναθέτουσα αρχή του διαγωνισμού απευθύνουν αιτήματα στους συμμετέχοντες χρήστες – οικονομικούς φορείς για παροχή διευκρινίσεων επί υποβληθέντων δικαιολογητικών και οι χρήστες – οικονομικοί φορείς παρέχουν τις διευκρινίσεις εντός των κατά περίπτωση προθεσμιών που τους ορίζονται.</w:t>
      </w:r>
    </w:p>
    <w:p w:rsidR="00712CB1" w:rsidRPr="009F2172" w:rsidRDefault="009F2172" w:rsidP="009F2172">
      <w:pPr>
        <w:suppressAutoHyphens/>
        <w:spacing w:line="360" w:lineRule="auto"/>
        <w:jc w:val="both"/>
        <w:rPr>
          <w:rFonts w:asciiTheme="minorHAnsi" w:hAnsiTheme="minorHAnsi" w:cs="Tahoma"/>
          <w:sz w:val="22"/>
          <w:szCs w:val="22"/>
          <w:lang w:eastAsia="zh-CN"/>
        </w:rPr>
      </w:pPr>
      <w:r w:rsidRPr="009F2172">
        <w:rPr>
          <w:rFonts w:asciiTheme="minorHAnsi" w:eastAsiaTheme="minorHAnsi" w:hAnsiTheme="minorHAnsi" w:cs="Arial"/>
          <w:sz w:val="22"/>
          <w:szCs w:val="22"/>
          <w:lang w:eastAsia="en-US"/>
        </w:rPr>
        <w:t>Σε όλες τις διαδικασίες κατά την αποσφράγιση, αντί της μονογραφής που θέτει το αρμόδιο όργανο επί των αιτήσεων συμμετοχής και των προσφορών, μπορεί να γίνεται χρήση μηχανικού μέσου (διάτρηση), με το οποίο θα αποτυπώνεται η ημερομηνία και η ώρα αποσφράγισης.</w:t>
      </w:r>
    </w:p>
    <w:p w:rsidR="009F2172" w:rsidRDefault="009F2172" w:rsidP="00197C80">
      <w:pPr>
        <w:suppressAutoHyphens/>
        <w:spacing w:line="360" w:lineRule="auto"/>
        <w:jc w:val="both"/>
        <w:rPr>
          <w:rFonts w:ascii="Calibri" w:hAnsi="Calibri" w:cs="Tahoma"/>
          <w:b/>
          <w:bCs/>
          <w:sz w:val="22"/>
          <w:szCs w:val="22"/>
          <w:u w:val="single"/>
          <w:lang w:eastAsia="zh-CN"/>
        </w:rPr>
      </w:pPr>
    </w:p>
    <w:p w:rsidR="00C73C13" w:rsidRPr="008A7C79" w:rsidRDefault="00C73C13" w:rsidP="00C73C13">
      <w:pPr>
        <w:suppressAutoHyphens/>
        <w:spacing w:line="360" w:lineRule="auto"/>
        <w:jc w:val="both"/>
        <w:rPr>
          <w:rFonts w:ascii="Calibri" w:hAnsi="Calibri" w:cs="Tahoma"/>
          <w:b/>
          <w:bCs/>
          <w:caps/>
          <w:sz w:val="22"/>
          <w:szCs w:val="22"/>
          <w:u w:val="single"/>
          <w:lang w:eastAsia="zh-CN"/>
        </w:rPr>
      </w:pPr>
      <w:r w:rsidRPr="008A7C79">
        <w:rPr>
          <w:rFonts w:ascii="Calibri" w:hAnsi="Calibri" w:cs="Tahoma"/>
          <w:b/>
          <w:bCs/>
          <w:caps/>
          <w:sz w:val="22"/>
          <w:szCs w:val="22"/>
          <w:u w:val="single"/>
          <w:lang w:eastAsia="zh-CN"/>
        </w:rPr>
        <w:t>ΑΡΘΡΟ 1</w:t>
      </w:r>
      <w:r>
        <w:rPr>
          <w:rFonts w:ascii="Calibri" w:hAnsi="Calibri" w:cs="Tahoma"/>
          <w:b/>
          <w:bCs/>
          <w:caps/>
          <w:sz w:val="22"/>
          <w:szCs w:val="22"/>
          <w:u w:val="single"/>
          <w:lang w:eastAsia="zh-CN"/>
        </w:rPr>
        <w:t>8</w:t>
      </w:r>
      <w:r w:rsidRPr="008A7C79">
        <w:rPr>
          <w:rFonts w:ascii="Calibri" w:hAnsi="Calibri" w:cs="Tahoma"/>
          <w:b/>
          <w:bCs/>
          <w:caps/>
          <w:sz w:val="22"/>
          <w:szCs w:val="22"/>
          <w:u w:val="single"/>
          <w:vertAlign w:val="superscript"/>
          <w:lang w:eastAsia="zh-CN"/>
        </w:rPr>
        <w:t>ο</w:t>
      </w:r>
    </w:p>
    <w:p w:rsidR="00C73C13" w:rsidRPr="008A7C79" w:rsidRDefault="00C73C13" w:rsidP="00C73C13">
      <w:pPr>
        <w:suppressAutoHyphens/>
        <w:spacing w:line="360" w:lineRule="auto"/>
        <w:jc w:val="both"/>
        <w:rPr>
          <w:rFonts w:ascii="Calibri" w:hAnsi="Calibri" w:cs="Tahoma"/>
          <w:sz w:val="22"/>
          <w:szCs w:val="22"/>
          <w:lang w:eastAsia="zh-CN"/>
        </w:rPr>
      </w:pPr>
      <w:r>
        <w:rPr>
          <w:rFonts w:ascii="Calibri" w:hAnsi="Calibri" w:cs="Tahoma"/>
          <w:b/>
          <w:bCs/>
          <w:caps/>
          <w:sz w:val="22"/>
          <w:szCs w:val="22"/>
          <w:lang w:eastAsia="zh-CN"/>
        </w:rPr>
        <w:t xml:space="preserve">ΚΡΙΣΗ ΑΠΟΤΕΛΕΣΜΑΤΟΣ ΔΙΑΓΩΝΙΣΜΟΥ - </w:t>
      </w:r>
      <w:r w:rsidRPr="008A7C79">
        <w:rPr>
          <w:rFonts w:ascii="Calibri" w:hAnsi="Calibri" w:cs="Tahoma"/>
          <w:b/>
          <w:bCs/>
          <w:caps/>
          <w:sz w:val="22"/>
          <w:szCs w:val="22"/>
          <w:lang w:eastAsia="zh-CN"/>
        </w:rPr>
        <w:t>κατακυρωση</w:t>
      </w:r>
    </w:p>
    <w:p w:rsidR="00C73C13" w:rsidRPr="008A7C79" w:rsidRDefault="00C73C13" w:rsidP="00C73C13">
      <w:pPr>
        <w:suppressAutoHyphens/>
        <w:spacing w:line="360" w:lineRule="auto"/>
        <w:jc w:val="both"/>
        <w:rPr>
          <w:rFonts w:ascii="Calibri" w:hAnsi="Calibri"/>
          <w:sz w:val="22"/>
          <w:szCs w:val="22"/>
          <w:lang w:eastAsia="zh-CN"/>
        </w:rPr>
      </w:pPr>
      <w:r w:rsidRPr="008A7C79">
        <w:rPr>
          <w:rFonts w:ascii="Calibri" w:hAnsi="Calibri"/>
          <w:sz w:val="22"/>
          <w:szCs w:val="22"/>
          <w:lang w:eastAsia="zh-CN"/>
        </w:rPr>
        <w:lastRenderedPageBreak/>
        <w:t xml:space="preserve">Η κατακύρωση γίνεται στον προμηθευτή, του οποίου η προσφορά είναι αποδεκτή με βάση τους καθοριζόμενους στις τεχνικές προδιαγραφές και τη διακήρυξη ουσιώδεις όρους </w:t>
      </w:r>
      <w:r w:rsidR="00147E8D">
        <w:rPr>
          <w:rFonts w:ascii="Calibri" w:hAnsi="Calibri"/>
          <w:sz w:val="22"/>
          <w:szCs w:val="22"/>
          <w:lang w:eastAsia="zh-CN"/>
        </w:rPr>
        <w:t>1</w:t>
      </w:r>
      <w:r w:rsidRPr="008A7C79">
        <w:rPr>
          <w:rFonts w:ascii="Calibri" w:hAnsi="Calibri"/>
          <w:sz w:val="22"/>
          <w:szCs w:val="22"/>
          <w:lang w:eastAsia="zh-CN"/>
        </w:rPr>
        <w:t>και προσφέρει τη χαμηλότερη τιμή.</w:t>
      </w:r>
    </w:p>
    <w:p w:rsidR="00C73C13" w:rsidRPr="008A7C79" w:rsidRDefault="00C73C13" w:rsidP="00C73C13">
      <w:pPr>
        <w:suppressAutoHyphens/>
        <w:spacing w:line="360" w:lineRule="auto"/>
        <w:jc w:val="both"/>
        <w:rPr>
          <w:rFonts w:ascii="Calibri" w:hAnsi="Calibri"/>
          <w:sz w:val="22"/>
          <w:szCs w:val="22"/>
          <w:lang w:eastAsia="zh-CN"/>
        </w:rPr>
      </w:pPr>
      <w:r w:rsidRPr="008A7C79">
        <w:rPr>
          <w:rFonts w:ascii="Calibri" w:hAnsi="Calibri"/>
          <w:sz w:val="22"/>
          <w:szCs w:val="22"/>
          <w:lang w:eastAsia="zh-CN"/>
        </w:rPr>
        <w:t>Σύμφωνα με το άρθρο 105 του Ν.4412/2016, 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επί αποδείξει.</w:t>
      </w:r>
    </w:p>
    <w:p w:rsidR="00C73C13" w:rsidRPr="008A7C79" w:rsidRDefault="00C73C13" w:rsidP="00C73C13">
      <w:pPr>
        <w:suppressAutoHyphens/>
        <w:spacing w:line="360" w:lineRule="auto"/>
        <w:jc w:val="both"/>
        <w:rPr>
          <w:rFonts w:ascii="Calibri" w:hAnsi="Calibri"/>
          <w:sz w:val="22"/>
          <w:szCs w:val="22"/>
          <w:lang w:eastAsia="zh-CN"/>
        </w:rPr>
      </w:pPr>
      <w:r w:rsidRPr="008A7C79">
        <w:rPr>
          <w:rFonts w:ascii="Calibri" w:hAnsi="Calibri"/>
          <w:sz w:val="22"/>
          <w:szCs w:val="22"/>
          <w:lang w:eastAsia="zh-CN"/>
        </w:rPr>
        <w:t>Η απόφαση κατακύρωσης δεν παράγει τα έννομα αποτελέσματά της, εφόσον η αναθέτουσα αρχή δεν την κοινοποίησε σε όλους τους προσφέροντες.</w:t>
      </w:r>
    </w:p>
    <w:p w:rsidR="00C73C13" w:rsidRPr="008A7C79" w:rsidRDefault="00C73C13" w:rsidP="00C73C13">
      <w:pPr>
        <w:suppressAutoHyphens/>
        <w:spacing w:line="360" w:lineRule="auto"/>
        <w:jc w:val="both"/>
        <w:rPr>
          <w:rFonts w:ascii="Calibri" w:hAnsi="Calibri"/>
          <w:sz w:val="22"/>
          <w:szCs w:val="22"/>
          <w:lang w:eastAsia="zh-CN"/>
        </w:rPr>
      </w:pPr>
      <w:r w:rsidRPr="008A7C79">
        <w:rPr>
          <w:rFonts w:ascii="Calibri" w:hAnsi="Calibri"/>
          <w:sz w:val="22"/>
          <w:szCs w:val="22"/>
          <w:lang w:eastAsia="zh-CN"/>
        </w:rPr>
        <w:t>Τα έννομα αποτελέσματα της απόφασης κατακύρωσης και ιδίως η σύναψη της σύμβασης επέρχονται εφόσον και όταν συντρέξουν σωρευτικά τα εξής:</w:t>
      </w:r>
    </w:p>
    <w:p w:rsidR="00C73C13" w:rsidRPr="008A7C79" w:rsidRDefault="00C73C13" w:rsidP="00C73C13">
      <w:pPr>
        <w:suppressAutoHyphens/>
        <w:spacing w:line="360" w:lineRule="auto"/>
        <w:jc w:val="both"/>
        <w:rPr>
          <w:rFonts w:ascii="Calibri" w:hAnsi="Calibri"/>
          <w:sz w:val="22"/>
          <w:szCs w:val="22"/>
          <w:lang w:eastAsia="zh-CN"/>
        </w:rPr>
      </w:pPr>
      <w:r w:rsidRPr="008A7C79">
        <w:rPr>
          <w:rFonts w:ascii="Calibri" w:hAnsi="Calibri"/>
          <w:sz w:val="22"/>
          <w:szCs w:val="22"/>
          <w:lang w:eastAsia="zh-CN"/>
        </w:rPr>
        <w:t>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w:t>
      </w:r>
    </w:p>
    <w:p w:rsidR="00C73C13" w:rsidRPr="008A7C79" w:rsidRDefault="00C73C13" w:rsidP="00C73C13">
      <w:pPr>
        <w:suppressAutoHyphens/>
        <w:spacing w:line="360" w:lineRule="auto"/>
        <w:jc w:val="both"/>
        <w:rPr>
          <w:rFonts w:ascii="Calibri" w:hAnsi="Calibri"/>
          <w:sz w:val="22"/>
          <w:szCs w:val="22"/>
          <w:lang w:eastAsia="zh-CN"/>
        </w:rPr>
      </w:pPr>
      <w:r w:rsidRPr="008A7C79">
        <w:rPr>
          <w:rFonts w:ascii="Calibri" w:hAnsi="Calibri"/>
          <w:sz w:val="22"/>
          <w:szCs w:val="22"/>
          <w:lang w:eastAsia="zh-CN"/>
        </w:rPr>
        <w:t xml:space="preserve">β) ολοκλήρωση του </w:t>
      </w:r>
      <w:proofErr w:type="spellStart"/>
      <w:r w:rsidRPr="008A7C79">
        <w:rPr>
          <w:rFonts w:ascii="Calibri" w:hAnsi="Calibri"/>
          <w:sz w:val="22"/>
          <w:szCs w:val="22"/>
          <w:lang w:eastAsia="zh-CN"/>
        </w:rPr>
        <w:t>προσυμβατικού</w:t>
      </w:r>
      <w:proofErr w:type="spellEnd"/>
      <w:r w:rsidRPr="008A7C79">
        <w:rPr>
          <w:rFonts w:ascii="Calibri" w:hAnsi="Calibri"/>
          <w:sz w:val="22"/>
          <w:szCs w:val="22"/>
          <w:lang w:eastAsia="zh-CN"/>
        </w:rPr>
        <w:t xml:space="preserve"> ελέγχου από το Ελεγκτικό Συνέδριο, σύμφωνα με τα </w:t>
      </w:r>
      <w:hyperlink r:id="rId16" w:tgtFrame="_blank" w:history="1">
        <w:r w:rsidRPr="008A7C79">
          <w:rPr>
            <w:rFonts w:ascii="Calibri" w:hAnsi="Calibri"/>
            <w:sz w:val="22"/>
            <w:szCs w:val="22"/>
            <w:lang w:eastAsia="zh-CN"/>
          </w:rPr>
          <w:t>άρθρα 35 και 36 του ν. 4129/2013</w:t>
        </w:r>
      </w:hyperlink>
      <w:r w:rsidRPr="008A7C79">
        <w:rPr>
          <w:rFonts w:ascii="Calibri" w:hAnsi="Calibri"/>
          <w:sz w:val="22"/>
          <w:szCs w:val="22"/>
          <w:lang w:eastAsia="zh-CN"/>
        </w:rPr>
        <w:t>, εφόσον απαιτείται και</w:t>
      </w:r>
    </w:p>
    <w:p w:rsidR="00C73C13" w:rsidRPr="008A7C79" w:rsidRDefault="00C73C13" w:rsidP="00C73C13">
      <w:pPr>
        <w:suppressAutoHyphens/>
        <w:spacing w:line="360" w:lineRule="auto"/>
        <w:jc w:val="both"/>
        <w:rPr>
          <w:rFonts w:ascii="Calibri" w:hAnsi="Calibri"/>
          <w:sz w:val="22"/>
          <w:szCs w:val="22"/>
          <w:lang w:eastAsia="zh-CN"/>
        </w:rPr>
      </w:pPr>
      <w:r w:rsidRPr="008A7C79">
        <w:rPr>
          <w:rFonts w:ascii="Calibri" w:hAnsi="Calibri"/>
          <w:sz w:val="22"/>
          <w:szCs w:val="22"/>
          <w:lang w:eastAsia="zh-CN"/>
        </w:rPr>
        <w:t xml:space="preserve">γ) κοινοποίησή της απόφασης κατακύρωσης στον προσωρινό ανάδοχο, εφόσον ο τελευταίος υποβάλει </w:t>
      </w:r>
      <w:proofErr w:type="spellStart"/>
      <w:r w:rsidRPr="008A7C79">
        <w:rPr>
          <w:rFonts w:ascii="Calibri" w:hAnsi="Calibri"/>
          <w:sz w:val="22"/>
          <w:szCs w:val="22"/>
          <w:lang w:eastAsia="zh-CN"/>
        </w:rPr>
        <w:t>επικαιροποιημένα</w:t>
      </w:r>
      <w:proofErr w:type="spellEnd"/>
      <w:r w:rsidRPr="008A7C79">
        <w:rPr>
          <w:rFonts w:ascii="Calibri" w:hAnsi="Calibri"/>
          <w:sz w:val="22"/>
          <w:szCs w:val="22"/>
          <w:lang w:eastAsia="zh-CN"/>
        </w:rPr>
        <w:t xml:space="preserve"> τα δικαιολογητικά του </w:t>
      </w:r>
      <w:hyperlink r:id="rId17" w:tgtFrame="_blank" w:history="1">
        <w:r w:rsidRPr="008A7C79">
          <w:rPr>
            <w:rFonts w:ascii="Calibri" w:hAnsi="Calibri"/>
            <w:sz w:val="22"/>
            <w:szCs w:val="22"/>
            <w:lang w:eastAsia="zh-CN"/>
          </w:rPr>
          <w:t>άρθρου 80</w:t>
        </w:r>
      </w:hyperlink>
      <w:r w:rsidRPr="008A7C79">
        <w:rPr>
          <w:rFonts w:ascii="Calibri" w:hAnsi="Calibri"/>
          <w:sz w:val="22"/>
          <w:szCs w:val="22"/>
          <w:lang w:eastAsia="zh-CN"/>
        </w:rPr>
        <w:t>, έπειτα από σχετική πρόσκληση.</w:t>
      </w:r>
    </w:p>
    <w:p w:rsidR="00C73C13" w:rsidRPr="008A7C79" w:rsidRDefault="00C73C13" w:rsidP="00C73C13">
      <w:pPr>
        <w:suppressAutoHyphens/>
        <w:spacing w:line="360" w:lineRule="auto"/>
        <w:jc w:val="both"/>
        <w:rPr>
          <w:rFonts w:ascii="Calibri" w:hAnsi="Calibri" w:cs="Tahoma"/>
          <w:sz w:val="22"/>
          <w:szCs w:val="22"/>
          <w:lang w:eastAsia="zh-CN"/>
        </w:rPr>
      </w:pPr>
      <w:r w:rsidRPr="008A7C79">
        <w:rPr>
          <w:rFonts w:ascii="Calibri" w:hAnsi="Calibri"/>
          <w:sz w:val="22"/>
          <w:szCs w:val="22"/>
          <w:lang w:eastAsia="zh-CN"/>
        </w:rPr>
        <w:t xml:space="preserve">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C73C13" w:rsidRDefault="00C73C13" w:rsidP="00197C80">
      <w:pPr>
        <w:suppressAutoHyphens/>
        <w:spacing w:line="360" w:lineRule="auto"/>
        <w:jc w:val="both"/>
        <w:rPr>
          <w:rFonts w:ascii="Calibri" w:hAnsi="Calibri" w:cs="Tahoma"/>
          <w:b/>
          <w:bCs/>
          <w:sz w:val="22"/>
          <w:szCs w:val="22"/>
          <w:u w:val="single"/>
          <w:lang w:eastAsia="zh-CN"/>
        </w:rPr>
      </w:pPr>
    </w:p>
    <w:p w:rsidR="00712CB1" w:rsidRPr="008A7C79" w:rsidRDefault="00712CB1" w:rsidP="00197C80">
      <w:pPr>
        <w:suppressAutoHyphens/>
        <w:spacing w:line="360" w:lineRule="auto"/>
        <w:jc w:val="both"/>
        <w:rPr>
          <w:rFonts w:ascii="Calibri" w:hAnsi="Calibri" w:cs="Tahoma"/>
          <w:b/>
          <w:bCs/>
          <w:sz w:val="22"/>
          <w:szCs w:val="22"/>
          <w:u w:val="single"/>
          <w:lang w:eastAsia="zh-CN"/>
        </w:rPr>
      </w:pPr>
      <w:r w:rsidRPr="008A7C79">
        <w:rPr>
          <w:rFonts w:ascii="Calibri" w:hAnsi="Calibri" w:cs="Tahoma"/>
          <w:b/>
          <w:bCs/>
          <w:sz w:val="22"/>
          <w:szCs w:val="22"/>
          <w:u w:val="single"/>
          <w:lang w:eastAsia="zh-CN"/>
        </w:rPr>
        <w:t>ΑΡΘΡΟ 1</w:t>
      </w:r>
      <w:r w:rsidR="00C73C13">
        <w:rPr>
          <w:rFonts w:ascii="Calibri" w:hAnsi="Calibri" w:cs="Tahoma"/>
          <w:b/>
          <w:bCs/>
          <w:sz w:val="22"/>
          <w:szCs w:val="22"/>
          <w:u w:val="single"/>
          <w:lang w:eastAsia="zh-CN"/>
        </w:rPr>
        <w:t>9</w:t>
      </w:r>
      <w:r w:rsidRPr="008A7C79">
        <w:rPr>
          <w:rFonts w:ascii="Calibri" w:hAnsi="Calibri" w:cs="Tahoma"/>
          <w:b/>
          <w:bCs/>
          <w:sz w:val="22"/>
          <w:szCs w:val="22"/>
          <w:u w:val="single"/>
          <w:vertAlign w:val="superscript"/>
          <w:lang w:eastAsia="zh-CN"/>
        </w:rPr>
        <w:t>ο</w:t>
      </w:r>
      <w:r w:rsidRPr="008A7C79">
        <w:rPr>
          <w:rFonts w:ascii="Calibri" w:hAnsi="Calibri" w:cs="Tahoma"/>
          <w:b/>
          <w:bCs/>
          <w:sz w:val="22"/>
          <w:szCs w:val="22"/>
          <w:u w:val="single"/>
          <w:lang w:eastAsia="zh-CN"/>
        </w:rPr>
        <w:t xml:space="preserve"> </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b/>
          <w:bCs/>
          <w:sz w:val="22"/>
          <w:szCs w:val="22"/>
        </w:rPr>
        <w:t xml:space="preserve">ΔΙΚΑΙΟΛΟΓΗΤΙΚΑ ΚΑΤΑΚΥΡΩΣΗΣ </w:t>
      </w:r>
    </w:p>
    <w:p w:rsidR="00C44717" w:rsidRPr="00C44717" w:rsidRDefault="00C44717" w:rsidP="00C44717">
      <w:pPr>
        <w:autoSpaceDE w:val="0"/>
        <w:autoSpaceDN w:val="0"/>
        <w:adjustRightInd w:val="0"/>
        <w:spacing w:line="360" w:lineRule="auto"/>
        <w:jc w:val="both"/>
        <w:rPr>
          <w:rFonts w:asciiTheme="minorHAnsi" w:hAnsiTheme="minorHAnsi"/>
          <w:b/>
          <w:bCs/>
          <w:sz w:val="22"/>
          <w:szCs w:val="22"/>
        </w:rPr>
      </w:pPr>
      <w:r w:rsidRPr="00C44717">
        <w:rPr>
          <w:rFonts w:asciiTheme="minorHAnsi" w:eastAsiaTheme="minorHAnsi" w:hAnsiTheme="minorHAnsi" w:cs="Arial"/>
          <w:sz w:val="22"/>
          <w:szCs w:val="22"/>
          <w:lang w:eastAsia="en-US"/>
        </w:rPr>
        <w:t xml:space="preserve">Μετά την αξιολόγηση των προσφορών, κατά το άρθρο 100 του Ν.4412/2016, ο προσφέρων στον οποίο πρόκειται να γίνει η κατακύρωση, </w:t>
      </w:r>
      <w:r w:rsidRPr="00C44717">
        <w:rPr>
          <w:rFonts w:asciiTheme="minorHAnsi" w:eastAsiaTheme="minorHAnsi" w:hAnsiTheme="minorHAnsi" w:cs="Arial"/>
          <w:b/>
          <w:bCs/>
          <w:sz w:val="22"/>
          <w:szCs w:val="22"/>
          <w:lang w:eastAsia="en-US"/>
        </w:rPr>
        <w:t xml:space="preserve">εντός προθεσμίας δέκα (10) ημερών </w:t>
      </w:r>
      <w:r w:rsidRPr="00C44717">
        <w:rPr>
          <w:rFonts w:asciiTheme="minorHAnsi" w:eastAsiaTheme="minorHAnsi" w:hAnsiTheme="minorHAnsi" w:cs="Arial"/>
          <w:bCs/>
          <w:sz w:val="22"/>
          <w:szCs w:val="22"/>
          <w:lang w:eastAsia="en-US"/>
        </w:rPr>
        <w:t>από τη σχετική ειδοποίηση που του αποστέλλεται ηλεκτρονικά, υποβάλλει ηλεκτρονικά μέσω του Συστήματος, σε μορφή αρχείου .</w:t>
      </w:r>
      <w:proofErr w:type="spellStart"/>
      <w:r w:rsidRPr="00C44717">
        <w:rPr>
          <w:rFonts w:asciiTheme="minorHAnsi" w:eastAsiaTheme="minorHAnsi" w:hAnsiTheme="minorHAnsi" w:cs="Arial"/>
          <w:bCs/>
          <w:sz w:val="22"/>
          <w:szCs w:val="22"/>
          <w:lang w:eastAsia="en-US"/>
        </w:rPr>
        <w:t>pdf</w:t>
      </w:r>
      <w:proofErr w:type="spellEnd"/>
      <w:r w:rsidRPr="00C44717">
        <w:rPr>
          <w:rFonts w:asciiTheme="minorHAnsi" w:eastAsiaTheme="minorHAnsi" w:hAnsiTheme="minorHAnsi" w:cs="Arial"/>
          <w:bCs/>
          <w:sz w:val="22"/>
          <w:szCs w:val="22"/>
          <w:lang w:eastAsia="en-US"/>
        </w:rPr>
        <w:t xml:space="preserve"> </w:t>
      </w:r>
      <w:r w:rsidRPr="00C44717">
        <w:rPr>
          <w:rFonts w:asciiTheme="minorHAnsi" w:eastAsiaTheme="minorHAnsi" w:hAnsiTheme="minorHAnsi" w:cs="Arial"/>
          <w:sz w:val="22"/>
          <w:szCs w:val="22"/>
          <w:lang w:eastAsia="en-US"/>
        </w:rPr>
        <w:t xml:space="preserve">και σε φάκελο με σήμανση «Δικαιολογητικά Κατακύρωσης», τα </w:t>
      </w:r>
      <w:r>
        <w:rPr>
          <w:rFonts w:asciiTheme="minorHAnsi" w:eastAsiaTheme="minorHAnsi" w:hAnsiTheme="minorHAnsi" w:cs="Arial"/>
          <w:sz w:val="22"/>
          <w:szCs w:val="22"/>
          <w:lang w:eastAsia="en-US"/>
        </w:rPr>
        <w:t xml:space="preserve">ακόλουθα </w:t>
      </w:r>
      <w:r w:rsidRPr="00C44717">
        <w:rPr>
          <w:rFonts w:asciiTheme="minorHAnsi" w:eastAsiaTheme="minorHAnsi" w:hAnsiTheme="minorHAnsi" w:cs="Arial"/>
          <w:sz w:val="22"/>
          <w:szCs w:val="22"/>
          <w:lang w:eastAsia="en-US"/>
        </w:rPr>
        <w:t>δικαιολογητικά</w:t>
      </w:r>
      <w:r>
        <w:rPr>
          <w:rFonts w:asciiTheme="minorHAnsi" w:eastAsiaTheme="minorHAnsi" w:hAnsiTheme="minorHAnsi" w:cs="Arial"/>
          <w:sz w:val="22"/>
          <w:szCs w:val="22"/>
          <w:lang w:eastAsia="en-US"/>
        </w:rPr>
        <w:t>:</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b/>
          <w:bCs/>
          <w:sz w:val="22"/>
          <w:szCs w:val="22"/>
        </w:rPr>
        <w:t xml:space="preserve">(α) Φυσικά πρόσωπα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sz w:val="22"/>
          <w:szCs w:val="22"/>
        </w:rPr>
        <w:t xml:space="preserve">1. </w:t>
      </w:r>
      <w:r w:rsidRPr="008616A3">
        <w:rPr>
          <w:rFonts w:ascii="Calibri" w:hAnsi="Calibri" w:cs="Calibri"/>
          <w:b/>
          <w:sz w:val="22"/>
          <w:szCs w:val="22"/>
        </w:rPr>
        <w:t>Απόσπασμα ποινικού μητρώου</w:t>
      </w:r>
      <w:r w:rsidRPr="008A7C79">
        <w:rPr>
          <w:rFonts w:ascii="Calibri" w:hAnsi="Calibri" w:cs="Calibri"/>
          <w:sz w:val="22"/>
          <w:szCs w:val="22"/>
        </w:rPr>
        <w:t xml:space="preserve"> ή ισοδύναμου εγγράφου που εκδίδεται από αρμόδια δικαστική ή διοικητική αρχή της χώρας εγκατάστασης από το οποίο να προκύπτει ότι δεν έχουν καταδικαστεί με αμετάκλητη δικαστική απόφαση για κάποιο από τα αδικήματα </w:t>
      </w:r>
      <w:r w:rsidRPr="005E2844">
        <w:rPr>
          <w:rFonts w:ascii="Calibri" w:hAnsi="Calibri" w:cs="Calibri"/>
          <w:sz w:val="22"/>
          <w:szCs w:val="22"/>
        </w:rPr>
        <w:t>του άρθρου 8 της παρούσας</w:t>
      </w:r>
      <w:r w:rsidRPr="008A7C79">
        <w:rPr>
          <w:rFonts w:ascii="Calibri" w:hAnsi="Calibri" w:cs="Calibri"/>
          <w:sz w:val="22"/>
          <w:szCs w:val="22"/>
        </w:rPr>
        <w:t xml:space="preserve"> διακήρυξης, που θα έχει εκδοθεί το πολύ τρεις (3) μήνες πριν από την ημερομηνία υποβολής των δικαιολογητικών κατακύρωσης.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sz w:val="22"/>
          <w:szCs w:val="22"/>
        </w:rPr>
        <w:t xml:space="preserve">2. </w:t>
      </w:r>
      <w:r w:rsidRPr="008616A3">
        <w:rPr>
          <w:rFonts w:ascii="Calibri" w:hAnsi="Calibri" w:cs="Calibri"/>
          <w:b/>
          <w:sz w:val="22"/>
          <w:szCs w:val="22"/>
        </w:rPr>
        <w:t>Πιστοποιητικό αρμόδιας δικαστικής ή διοικητικής αρχής</w:t>
      </w:r>
      <w:r w:rsidRPr="008A7C79">
        <w:rPr>
          <w:rFonts w:ascii="Calibri" w:hAnsi="Calibri" w:cs="Calibri"/>
          <w:sz w:val="22"/>
          <w:szCs w:val="22"/>
        </w:rPr>
        <w:t xml:space="preserve"> της χώρας εγκατάστασης, από το οποίο να προκύπτει ότι δεν τελούν υπό πτώχευση, εκκαθάριση, αναγκαστική διαχείριση, πτωχευτικό </w:t>
      </w:r>
      <w:r w:rsidRPr="008A7C79">
        <w:rPr>
          <w:rFonts w:ascii="Calibri" w:hAnsi="Calibri" w:cs="Calibri"/>
          <w:sz w:val="22"/>
          <w:szCs w:val="22"/>
        </w:rPr>
        <w:lastRenderedPageBreak/>
        <w:t xml:space="preserve">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 που θα έχει εκδοθεί το πολύ έξι (6) μήνες πριν από την ημερομηνία υποβολής των δικαιολογητικών κατακύρωσης. </w:t>
      </w:r>
    </w:p>
    <w:p w:rsidR="00712CB1"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sz w:val="22"/>
          <w:szCs w:val="22"/>
        </w:rPr>
        <w:t xml:space="preserve">3. </w:t>
      </w:r>
      <w:r w:rsidRPr="008616A3">
        <w:rPr>
          <w:rFonts w:ascii="Calibri" w:hAnsi="Calibri" w:cs="Calibri"/>
          <w:b/>
          <w:sz w:val="22"/>
          <w:szCs w:val="22"/>
        </w:rPr>
        <w:t>Πιστοποιητικό</w:t>
      </w:r>
      <w:r w:rsidRPr="008A7C79">
        <w:rPr>
          <w:rFonts w:ascii="Calibri" w:hAnsi="Calibri" w:cs="Calibri"/>
          <w:sz w:val="22"/>
          <w:szCs w:val="22"/>
        </w:rPr>
        <w:t xml:space="preserve"> που εκδίδεται από αρμόδια κατά περίπτωση αρχή της χώρας εγκατάστασης, από το οποίο να προκύπτει ότι είναι ενήμεροι ως προς τις υποχρεώσεις τους που αφορούν τις εισφορές </w:t>
      </w:r>
      <w:r>
        <w:rPr>
          <w:rFonts w:ascii="Calibri" w:hAnsi="Calibri" w:cs="Calibri"/>
          <w:sz w:val="22"/>
          <w:szCs w:val="22"/>
        </w:rPr>
        <w:t>σε ασφαλιστικά ταμεία κατά την ημερομηνία υποβολής των δικαιολογητικών κατακύρωσης, προς όλους τους ασφαλιστικούς φορείς προς τους οποίους υποχρεούνται στην καταβολή εισφορών</w:t>
      </w:r>
      <w:r w:rsidRPr="008A7C79">
        <w:rPr>
          <w:rFonts w:ascii="Calibri" w:hAnsi="Calibri" w:cs="Calibri"/>
          <w:sz w:val="22"/>
          <w:szCs w:val="22"/>
        </w:rPr>
        <w:t xml:space="preserve">. </w:t>
      </w:r>
      <w:r w:rsidR="00A90E4D">
        <w:rPr>
          <w:rFonts w:ascii="Calibri" w:hAnsi="Calibri" w:cs="Calibri"/>
          <w:sz w:val="22"/>
          <w:szCs w:val="22"/>
        </w:rPr>
        <w:t>**</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sz w:val="22"/>
          <w:szCs w:val="22"/>
        </w:rPr>
        <w:t xml:space="preserve">4. </w:t>
      </w:r>
      <w:r w:rsidRPr="00805772">
        <w:rPr>
          <w:rFonts w:ascii="Calibri" w:hAnsi="Calibri" w:cs="Calibri"/>
          <w:b/>
          <w:sz w:val="22"/>
          <w:szCs w:val="22"/>
        </w:rPr>
        <w:t>Πιστοποιητικό</w:t>
      </w:r>
      <w:r w:rsidRPr="008A7C79">
        <w:rPr>
          <w:rFonts w:ascii="Calibri" w:hAnsi="Calibri" w:cs="Calibri"/>
          <w:sz w:val="22"/>
          <w:szCs w:val="22"/>
        </w:rPr>
        <w:t xml:space="preserve"> που εκδίδεται από αρμόδια κατά περίπτωση αρχή της χώρας εγκατάστασης, από το οποίο να προκύπτει ότι είναι ενήμεροι ως προς τις φορολογικές υποχρεώσεις τους κατά την ημερομηνία υποβολής των δικαιολογητικών κατακύρωσης. </w:t>
      </w:r>
    </w:p>
    <w:p w:rsidR="00712CB1" w:rsidRPr="008A7C79" w:rsidRDefault="00712CB1" w:rsidP="00197C80">
      <w:pPr>
        <w:suppressAutoHyphens/>
        <w:spacing w:line="360" w:lineRule="auto"/>
        <w:jc w:val="both"/>
        <w:rPr>
          <w:rFonts w:ascii="Calibri" w:hAnsi="Calibri" w:cs="Tahoma"/>
          <w:bCs/>
          <w:sz w:val="22"/>
          <w:szCs w:val="22"/>
          <w:u w:val="single"/>
          <w:lang w:eastAsia="zh-CN"/>
        </w:rPr>
      </w:pPr>
      <w:r w:rsidRPr="008A7C79">
        <w:rPr>
          <w:rFonts w:ascii="Calibri" w:hAnsi="Calibri"/>
          <w:bCs/>
          <w:iCs/>
          <w:sz w:val="22"/>
          <w:szCs w:val="22"/>
          <w:lang w:eastAsia="zh-CN"/>
        </w:rPr>
        <w:t>Σε περίπτωση που το κράτος – μέλος ή η χώρα εγκατάστασης</w:t>
      </w:r>
      <w:r>
        <w:rPr>
          <w:rFonts w:ascii="Calibri" w:hAnsi="Calibri"/>
          <w:bCs/>
          <w:iCs/>
          <w:sz w:val="22"/>
          <w:szCs w:val="22"/>
          <w:lang w:eastAsia="zh-CN"/>
        </w:rPr>
        <w:t>, συμπεριλαμβανομένης και της Ελλάδας,</w:t>
      </w:r>
      <w:r w:rsidRPr="008A7C79">
        <w:rPr>
          <w:rFonts w:ascii="Calibri" w:hAnsi="Calibri"/>
          <w:bCs/>
          <w:iCs/>
          <w:sz w:val="22"/>
          <w:szCs w:val="22"/>
          <w:lang w:eastAsia="zh-CN"/>
        </w:rPr>
        <w:t xml:space="preserve"> δεν εκδίδει τέτοιου είδους έγγραφο ή πιστοποιητικό ή όπου το έγγραφο ή το πιστοποιητικό αυτό δεν καλύπτει όλες τις περιπτώσεις που αναφέρονται στις ανωτέρω παραγράφους, το έγγραφο ή το πιστοποιητικό μπορεί να αντικαθίσταται από ένορκη βεβαίωση ή, στα κράτη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w:t>
      </w:r>
    </w:p>
    <w:p w:rsidR="00712CB1" w:rsidRPr="00745225" w:rsidRDefault="00712CB1" w:rsidP="00197C80">
      <w:pPr>
        <w:pStyle w:val="western"/>
        <w:spacing w:before="0" w:beforeAutospacing="0" w:after="0" w:afterAutospacing="0" w:line="360" w:lineRule="auto"/>
        <w:jc w:val="both"/>
        <w:rPr>
          <w:rFonts w:ascii="Calibri" w:hAnsi="Calibri"/>
          <w:sz w:val="22"/>
          <w:szCs w:val="22"/>
        </w:rPr>
      </w:pPr>
      <w:r w:rsidRPr="00745225">
        <w:rPr>
          <w:rFonts w:ascii="Calibri" w:hAnsi="Calibri"/>
          <w:sz w:val="22"/>
          <w:szCs w:val="22"/>
        </w:rPr>
        <w:t>Στις ανωτέρω περιπτώσεις, μαζί με την ένορκη βεβαίωση ή την υπεύθυνη δήλωση προσκομίζεται και το έγγραφο της δικαστικής ή διοικητικής αρχής που βεβαιώνει την αδυναμία έκδοσης του αντίστοιχου πιστοποιητικού ή εγγράφου.</w:t>
      </w:r>
    </w:p>
    <w:p w:rsidR="00712CB1" w:rsidRPr="00745225" w:rsidRDefault="00712CB1" w:rsidP="00197C80">
      <w:pPr>
        <w:pStyle w:val="western"/>
        <w:spacing w:before="0" w:beforeAutospacing="0" w:after="0" w:afterAutospacing="0" w:line="360" w:lineRule="auto"/>
        <w:jc w:val="both"/>
        <w:rPr>
          <w:rFonts w:ascii="Calibri" w:hAnsi="Calibri"/>
          <w:sz w:val="22"/>
          <w:szCs w:val="22"/>
        </w:rPr>
      </w:pPr>
      <w:r w:rsidRPr="00745225">
        <w:rPr>
          <w:rFonts w:ascii="Calibri" w:hAnsi="Calibri"/>
          <w:sz w:val="22"/>
          <w:szCs w:val="22"/>
        </w:rPr>
        <w:t>Οι ένορκες βεβαιώσεις ή υπεύθυνες δηλώσεις πρέπει να έχουν εκδοθεί μέσα στο χρόνο που προβλέπεται για τα πιστοποιητικά, αντί των οποίων υποβάλλονται.</w:t>
      </w:r>
    </w:p>
    <w:p w:rsidR="00712CB1"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5. </w:t>
      </w:r>
      <w:r w:rsidRPr="00805772">
        <w:rPr>
          <w:rFonts w:ascii="Calibri" w:hAnsi="Calibri"/>
          <w:b/>
          <w:sz w:val="22"/>
          <w:szCs w:val="22"/>
        </w:rPr>
        <w:t>Πιστοποιητικό</w:t>
      </w:r>
      <w:r w:rsidRPr="008A7C79">
        <w:rPr>
          <w:rFonts w:ascii="Calibri" w:hAnsi="Calibri"/>
          <w:sz w:val="22"/>
          <w:szCs w:val="22"/>
        </w:rPr>
        <w:t xml:space="preserve"> του οικείου Επιμελητηρίου, ή της επαγγελματικής οργάνωσης ή βεβαίωση άσκησης επαγγέλματος από αρμόδια δημόσια αρχή με το οποίο να πιστοποιείται η εγγραφή τους σ' αυτό και το ειδικό επάγγελμά τους, που θα έχουν εκδοθεί το πολύ έξι (6) μήνες πριν από την ημερομηνία υποβολής των δικαιολογητικών κατακύρωσης. </w:t>
      </w:r>
    </w:p>
    <w:p w:rsidR="00712CB1" w:rsidRPr="008A7C79" w:rsidRDefault="00712CB1" w:rsidP="00197C80">
      <w:pPr>
        <w:autoSpaceDE w:val="0"/>
        <w:autoSpaceDN w:val="0"/>
        <w:adjustRightInd w:val="0"/>
        <w:spacing w:line="360" w:lineRule="auto"/>
        <w:jc w:val="both"/>
        <w:rPr>
          <w:rFonts w:ascii="Calibri" w:hAnsi="Calibri"/>
          <w:sz w:val="22"/>
          <w:szCs w:val="22"/>
        </w:rPr>
      </w:pPr>
      <w:r>
        <w:rPr>
          <w:rFonts w:ascii="Calibri" w:hAnsi="Calibri"/>
          <w:b/>
          <w:sz w:val="22"/>
          <w:szCs w:val="22"/>
        </w:rPr>
        <w:t xml:space="preserve">6.  </w:t>
      </w:r>
      <w:r w:rsidRPr="00A90E4D">
        <w:rPr>
          <w:rFonts w:ascii="Calibri" w:hAnsi="Calibri"/>
          <w:b/>
          <w:sz w:val="22"/>
          <w:szCs w:val="22"/>
        </w:rPr>
        <w:t>Άδεια έγκρισης ή καταλληλόλητας</w:t>
      </w:r>
      <w:r>
        <w:rPr>
          <w:rFonts w:ascii="Calibri" w:hAnsi="Calibri"/>
          <w:sz w:val="22"/>
          <w:szCs w:val="22"/>
        </w:rPr>
        <w:t xml:space="preserve"> από τη Διεύθυνση Κτηνιατρικής ή άλλες αρμόδιες Υπηρεσίες για τα μέσα μεταφοράς που αφορούν τη διακίνηση προϊόντων ζωικής προέλευσης. Βεβαίωση καταλληλόλητας από τη Διεύθυνση Υγιεινής  ή άλλες αρμόδιες Υπηρεσίες για τη διακίνηση των λοιπών προϊόντων.</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b/>
          <w:bCs/>
          <w:sz w:val="22"/>
          <w:szCs w:val="22"/>
        </w:rPr>
        <w:t xml:space="preserve">(β) Νομικά πρόσωπα ημεδαπά ή αλλοδαπά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sz w:val="22"/>
          <w:szCs w:val="22"/>
        </w:rPr>
        <w:t xml:space="preserve">Τα παραπάνω δικαιολογητικά του εδαφίου (α) και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sz w:val="22"/>
          <w:szCs w:val="22"/>
        </w:rPr>
        <w:t xml:space="preserve">Οι ομόρρυθμες και ετερόρρυθμες εταιρείες (Ο.Ε. και Ε.Ε.) θα προσκομίσουν πιστοποιητικά όλων των οργανισμών κοινωνικής ασφάλισης τόσο για όλα τα μέλη τους όσο και για όλο το απασχολούμενο σε αυτές προσωπικό. </w:t>
      </w:r>
    </w:p>
    <w:p w:rsidR="00712CB1" w:rsidRPr="008A7C79" w:rsidRDefault="00712CB1" w:rsidP="00197C80">
      <w:pPr>
        <w:suppressAutoHyphens/>
        <w:spacing w:line="360" w:lineRule="auto"/>
        <w:jc w:val="both"/>
        <w:rPr>
          <w:rFonts w:ascii="Calibri" w:hAnsi="Calibri" w:cs="Tahoma"/>
          <w:bCs/>
          <w:sz w:val="22"/>
          <w:szCs w:val="22"/>
          <w:u w:val="single"/>
          <w:lang w:eastAsia="zh-CN"/>
        </w:rPr>
      </w:pPr>
      <w:r w:rsidRPr="008A7C79">
        <w:rPr>
          <w:rFonts w:ascii="Calibri" w:hAnsi="Calibri"/>
          <w:bCs/>
          <w:sz w:val="22"/>
          <w:szCs w:val="22"/>
          <w:lang w:eastAsia="zh-CN"/>
        </w:rPr>
        <w:lastRenderedPageBreak/>
        <w:t>Οι ανώνυμες εταιρείες (Α.Ε.) και οι εταιρείες περιορισμένης ευθύνης (Ε.Π.Ε.) θα προσκομίσουν πιστοποιητικά όλων των οργανισμών κοινωνικής ασφάλισης για όλο το απασχολούμενο σε αυτές προσωπικό.</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b/>
          <w:bCs/>
          <w:sz w:val="22"/>
          <w:szCs w:val="22"/>
        </w:rPr>
        <w:t xml:space="preserve">(γ) Συνεταιρισμοί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sz w:val="22"/>
          <w:szCs w:val="22"/>
        </w:rPr>
        <w:t xml:space="preserve">Τα παραπάνω δικαιολογητικά του εδαφίου (α) και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sz w:val="22"/>
          <w:szCs w:val="22"/>
        </w:rPr>
        <w:t xml:space="preserve">Βεβαίωση εποπτεύουσας αρχής ότι ο συνεταιρισμός λειτουργεί νόμιμα.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b/>
          <w:bCs/>
          <w:sz w:val="22"/>
          <w:szCs w:val="22"/>
        </w:rPr>
        <w:t xml:space="preserve">(δ) Ενώσεις προμηθευτών </w:t>
      </w:r>
    </w:p>
    <w:p w:rsidR="00712CB1" w:rsidRPr="008A7C79" w:rsidRDefault="00712CB1" w:rsidP="00197C80">
      <w:pPr>
        <w:suppressAutoHyphens/>
        <w:spacing w:line="360" w:lineRule="auto"/>
        <w:jc w:val="both"/>
        <w:rPr>
          <w:rFonts w:ascii="Calibri" w:hAnsi="Calibri" w:cs="Tahoma"/>
          <w:b/>
          <w:bCs/>
          <w:caps/>
          <w:sz w:val="22"/>
          <w:szCs w:val="22"/>
          <w:lang w:eastAsia="zh-CN"/>
        </w:rPr>
      </w:pPr>
      <w:r w:rsidRPr="008A7C79">
        <w:rPr>
          <w:rFonts w:ascii="Calibri" w:hAnsi="Calibri"/>
          <w:sz w:val="22"/>
          <w:szCs w:val="22"/>
          <w:lang w:eastAsia="zh-CN"/>
        </w:rPr>
        <w:t>Όλα τα παραπάνω κατά περίπτωση δικαιολογητικά, για κάθε προμηθευτή που συμμετέχει στην ένωση.</w:t>
      </w:r>
    </w:p>
    <w:p w:rsidR="00A90E4D" w:rsidRPr="008616A3" w:rsidRDefault="00A90E4D" w:rsidP="00A90E4D">
      <w:pPr>
        <w:autoSpaceDE w:val="0"/>
        <w:autoSpaceDN w:val="0"/>
        <w:adjustRightInd w:val="0"/>
        <w:spacing w:line="360" w:lineRule="auto"/>
        <w:jc w:val="both"/>
        <w:rPr>
          <w:rFonts w:ascii="Calibri" w:hAnsi="Calibri" w:cs="Calibri"/>
          <w:sz w:val="22"/>
          <w:szCs w:val="22"/>
          <w:u w:val="single"/>
        </w:rPr>
      </w:pPr>
      <w:r w:rsidRPr="00A90E4D">
        <w:rPr>
          <w:rFonts w:ascii="Calibri" w:hAnsi="Calibri" w:cs="Calibri"/>
          <w:sz w:val="22"/>
          <w:szCs w:val="22"/>
        </w:rPr>
        <w:t xml:space="preserve">** </w:t>
      </w:r>
      <w:r w:rsidRPr="008616A3">
        <w:rPr>
          <w:rFonts w:ascii="Calibri" w:hAnsi="Calibri" w:cs="Calibri"/>
          <w:sz w:val="22"/>
          <w:szCs w:val="22"/>
          <w:u w:val="single"/>
        </w:rPr>
        <w:t>Το πιστοποιητικό ασφαλιστικής ενημερότητας:</w:t>
      </w:r>
    </w:p>
    <w:p w:rsidR="00A90E4D" w:rsidRDefault="00A90E4D" w:rsidP="00A90E4D">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Αφορά τους φορείς κύριας και επικουρικής ασφάλισης.</w:t>
      </w:r>
    </w:p>
    <w:p w:rsidR="00A90E4D" w:rsidRDefault="00A90E4D" w:rsidP="00A90E4D">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Αφορά όλους τους απασχολούμενους στην επιχείρηση με οποιαδήποτε σχέση εργασίας που είναι ασφαλισμένοι σε οποιονδήποτε ασφαλιστικό οργανισμό.</w:t>
      </w:r>
    </w:p>
    <w:p w:rsidR="00A90E4D" w:rsidRDefault="00A90E4D" w:rsidP="00A90E4D">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Σε περίπτωση ατομικών επιχειρήσεων, αφορά και όσους είναι ασφαλισμένοι ως εργοδότες ή ελεύθεροι επαγγελματίες σε ασφαλιστικούς οργανισμούς.</w:t>
      </w:r>
    </w:p>
    <w:p w:rsidR="00A90E4D" w:rsidRPr="00745225" w:rsidRDefault="00A90E4D" w:rsidP="00A90E4D">
      <w:pPr>
        <w:pStyle w:val="Default"/>
        <w:spacing w:line="360" w:lineRule="auto"/>
        <w:rPr>
          <w:sz w:val="22"/>
          <w:szCs w:val="22"/>
        </w:rPr>
      </w:pPr>
      <w:r w:rsidRPr="00745225">
        <w:rPr>
          <w:sz w:val="22"/>
          <w:szCs w:val="22"/>
        </w:rPr>
        <w:t xml:space="preserve">Σε περίπτωση εταιρείας (νομικού προσώπου), αφορά την ίδια εταιρεία (το νομικό πρόσωπο) και όχι τα φυσικά πρόσωπα που τη διοικούν ή την εκπροσωπούν, εκτός αν αυτά έχουν εργασιακή σχέση με την εταιρεία. </w:t>
      </w:r>
    </w:p>
    <w:p w:rsidR="00A90E4D" w:rsidRPr="00745225" w:rsidRDefault="00A90E4D" w:rsidP="00A90E4D">
      <w:pPr>
        <w:autoSpaceDE w:val="0"/>
        <w:autoSpaceDN w:val="0"/>
        <w:adjustRightInd w:val="0"/>
        <w:spacing w:line="360" w:lineRule="auto"/>
        <w:jc w:val="both"/>
        <w:rPr>
          <w:rFonts w:ascii="Calibri" w:hAnsi="Calibri"/>
          <w:sz w:val="22"/>
          <w:szCs w:val="22"/>
        </w:rPr>
      </w:pPr>
      <w:r w:rsidRPr="00745225">
        <w:rPr>
          <w:rFonts w:ascii="Calibri" w:hAnsi="Calibri"/>
          <w:sz w:val="22"/>
          <w:szCs w:val="22"/>
        </w:rPr>
        <w:t>Για τον έλεγχο των ανωτέρω στοιχείων, οι ενδιαφερόμενοι οφείλουν να προσκομίζουν κατάσταση προσωπικού κατά ειδικότητα, στην οποία να φαίνονται οι ασφαλιστικοί φορείς όπου υπάγεται κάθε ασφαλισμένος. Η ακρίβεια των στοιχείων της κατάστασης θα βεβαιώνεται με υπεύθυνη του Ν. 1599/1986, που θα αναφέρει όλους ανεξαιρέτως τους ασφαλιστικούς φορείς προς τους οποίους υποχρεούνται στην καταβολή εισφορών.</w:t>
      </w:r>
    </w:p>
    <w:p w:rsidR="00712CB1" w:rsidRDefault="00712CB1" w:rsidP="00197C80">
      <w:pPr>
        <w:suppressAutoHyphens/>
        <w:spacing w:line="360" w:lineRule="auto"/>
        <w:jc w:val="both"/>
        <w:rPr>
          <w:rFonts w:ascii="Calibri" w:hAnsi="Calibri" w:cs="Tahoma"/>
          <w:b/>
          <w:bCs/>
          <w:caps/>
          <w:sz w:val="22"/>
          <w:szCs w:val="22"/>
          <w:u w:val="single"/>
          <w:lang w:eastAsia="zh-CN"/>
        </w:rPr>
      </w:pPr>
    </w:p>
    <w:p w:rsidR="0064242C" w:rsidRPr="000F5A04" w:rsidRDefault="0064242C" w:rsidP="0064242C">
      <w:pPr>
        <w:autoSpaceDE w:val="0"/>
        <w:autoSpaceDN w:val="0"/>
        <w:adjustRightInd w:val="0"/>
        <w:spacing w:line="360" w:lineRule="auto"/>
        <w:jc w:val="both"/>
        <w:rPr>
          <w:rFonts w:asciiTheme="minorHAnsi" w:eastAsiaTheme="minorHAnsi" w:hAnsiTheme="minorHAnsi" w:cs="Arial"/>
          <w:b/>
          <w:bCs/>
          <w:color w:val="000000"/>
          <w:sz w:val="22"/>
          <w:szCs w:val="22"/>
          <w:u w:val="single"/>
          <w:lang w:eastAsia="en-US"/>
        </w:rPr>
      </w:pPr>
      <w:r w:rsidRPr="000F5A04">
        <w:rPr>
          <w:rFonts w:asciiTheme="minorHAnsi" w:eastAsiaTheme="minorHAnsi" w:hAnsiTheme="minorHAnsi" w:cs="Arial"/>
          <w:b/>
          <w:bCs/>
          <w:color w:val="000000"/>
          <w:sz w:val="22"/>
          <w:szCs w:val="22"/>
          <w:u w:val="single"/>
          <w:lang w:eastAsia="en-US"/>
        </w:rPr>
        <w:t>ΑΡΘΡΟ 20</w:t>
      </w:r>
      <w:r w:rsidRPr="000F5A04">
        <w:rPr>
          <w:rFonts w:asciiTheme="minorHAnsi" w:eastAsiaTheme="minorHAnsi" w:hAnsiTheme="minorHAnsi" w:cs="Arial"/>
          <w:b/>
          <w:bCs/>
          <w:color w:val="000000"/>
          <w:sz w:val="22"/>
          <w:szCs w:val="22"/>
          <w:u w:val="single"/>
          <w:vertAlign w:val="superscript"/>
          <w:lang w:eastAsia="en-US"/>
        </w:rPr>
        <w:t>ο</w:t>
      </w:r>
      <w:r w:rsidRPr="000F5A04">
        <w:rPr>
          <w:rFonts w:asciiTheme="minorHAnsi" w:eastAsiaTheme="minorHAnsi" w:hAnsiTheme="minorHAnsi" w:cs="Arial"/>
          <w:b/>
          <w:bCs/>
          <w:color w:val="000000"/>
          <w:sz w:val="22"/>
          <w:szCs w:val="22"/>
          <w:u w:val="single"/>
          <w:lang w:eastAsia="en-US"/>
        </w:rPr>
        <w:t xml:space="preserve"> </w:t>
      </w:r>
    </w:p>
    <w:p w:rsidR="0064242C" w:rsidRPr="0064242C" w:rsidRDefault="0064242C" w:rsidP="0064242C">
      <w:pPr>
        <w:autoSpaceDE w:val="0"/>
        <w:autoSpaceDN w:val="0"/>
        <w:adjustRightInd w:val="0"/>
        <w:spacing w:line="360" w:lineRule="auto"/>
        <w:jc w:val="both"/>
        <w:rPr>
          <w:rFonts w:asciiTheme="minorHAnsi" w:eastAsiaTheme="minorHAnsi" w:hAnsiTheme="minorHAnsi" w:cs="Arial"/>
          <w:color w:val="000000"/>
          <w:sz w:val="22"/>
          <w:szCs w:val="22"/>
          <w:lang w:eastAsia="en-US"/>
        </w:rPr>
      </w:pPr>
      <w:r w:rsidRPr="0064242C">
        <w:rPr>
          <w:rFonts w:asciiTheme="minorHAnsi" w:eastAsiaTheme="minorHAnsi" w:hAnsiTheme="minorHAnsi" w:cs="Arial"/>
          <w:b/>
          <w:bCs/>
          <w:color w:val="000000"/>
          <w:sz w:val="22"/>
          <w:szCs w:val="22"/>
          <w:lang w:eastAsia="en-US"/>
        </w:rPr>
        <w:t xml:space="preserve">ΑΝΑΚΟΙΝΩΣΗ ΚΑΤΑΚΥΡΩΣΗΣ  </w:t>
      </w:r>
    </w:p>
    <w:p w:rsidR="0064242C" w:rsidRPr="0064242C" w:rsidRDefault="0064242C" w:rsidP="0064242C">
      <w:pPr>
        <w:autoSpaceDE w:val="0"/>
        <w:autoSpaceDN w:val="0"/>
        <w:adjustRightInd w:val="0"/>
        <w:spacing w:line="360" w:lineRule="auto"/>
        <w:jc w:val="both"/>
        <w:rPr>
          <w:rFonts w:asciiTheme="minorHAnsi" w:eastAsiaTheme="minorHAnsi" w:hAnsiTheme="minorHAnsi" w:cs="Arial"/>
          <w:color w:val="000000"/>
          <w:sz w:val="22"/>
          <w:szCs w:val="22"/>
          <w:lang w:eastAsia="en-US"/>
        </w:rPr>
      </w:pPr>
      <w:r w:rsidRPr="0064242C">
        <w:rPr>
          <w:rFonts w:asciiTheme="minorHAnsi" w:eastAsiaTheme="minorHAnsi" w:hAnsiTheme="minorHAnsi" w:cs="Arial"/>
          <w:color w:val="000000"/>
          <w:sz w:val="22"/>
          <w:szCs w:val="22"/>
          <w:lang w:eastAsia="en-US"/>
        </w:rPr>
        <w:t>1) Στον προσφέρο</w:t>
      </w:r>
      <w:r w:rsidR="000F5A04">
        <w:rPr>
          <w:rFonts w:asciiTheme="minorHAnsi" w:eastAsiaTheme="minorHAnsi" w:hAnsiTheme="minorHAnsi" w:cs="Arial"/>
          <w:color w:val="000000"/>
          <w:sz w:val="22"/>
          <w:szCs w:val="22"/>
          <w:lang w:eastAsia="en-US"/>
        </w:rPr>
        <w:t>ντα στον οποίο έγινε κατακύρωση</w:t>
      </w:r>
      <w:r w:rsidRPr="0064242C">
        <w:rPr>
          <w:rFonts w:asciiTheme="minorHAnsi" w:eastAsiaTheme="minorHAnsi" w:hAnsiTheme="minorHAnsi" w:cs="Arial"/>
          <w:color w:val="000000"/>
          <w:sz w:val="22"/>
          <w:szCs w:val="22"/>
          <w:lang w:eastAsia="en-US"/>
        </w:rPr>
        <w:t xml:space="preserve"> αποστέλλεται ηλεκτρονικά μέσω του Συστήματος σχετική ανακοίνωση που περιλαμβάνει τουλάχιστον τα παρακάτω στοιχεία: </w:t>
      </w:r>
    </w:p>
    <w:p w:rsidR="0064242C" w:rsidRPr="0064242C" w:rsidRDefault="0064242C" w:rsidP="0064242C">
      <w:pPr>
        <w:autoSpaceDE w:val="0"/>
        <w:autoSpaceDN w:val="0"/>
        <w:adjustRightInd w:val="0"/>
        <w:spacing w:line="360" w:lineRule="auto"/>
        <w:jc w:val="both"/>
        <w:rPr>
          <w:rFonts w:asciiTheme="minorHAnsi" w:eastAsiaTheme="minorHAnsi" w:hAnsiTheme="minorHAnsi" w:cs="Arial"/>
          <w:color w:val="000000"/>
          <w:sz w:val="22"/>
          <w:szCs w:val="22"/>
          <w:lang w:eastAsia="en-US"/>
        </w:rPr>
      </w:pPr>
      <w:r w:rsidRPr="0064242C">
        <w:rPr>
          <w:rFonts w:asciiTheme="minorHAnsi" w:eastAsiaTheme="minorHAnsi" w:hAnsiTheme="minorHAnsi" w:cs="Arial"/>
          <w:color w:val="000000"/>
          <w:sz w:val="22"/>
          <w:szCs w:val="22"/>
          <w:lang w:eastAsia="en-US"/>
        </w:rPr>
        <w:t xml:space="preserve">α. Τις </w:t>
      </w:r>
      <w:proofErr w:type="spellStart"/>
      <w:r w:rsidRPr="0064242C">
        <w:rPr>
          <w:rFonts w:asciiTheme="minorHAnsi" w:eastAsiaTheme="minorHAnsi" w:hAnsiTheme="minorHAnsi" w:cs="Arial"/>
          <w:color w:val="000000"/>
          <w:sz w:val="22"/>
          <w:szCs w:val="22"/>
          <w:lang w:eastAsia="en-US"/>
        </w:rPr>
        <w:t>παραχόμενες</w:t>
      </w:r>
      <w:proofErr w:type="spellEnd"/>
      <w:r w:rsidRPr="0064242C">
        <w:rPr>
          <w:rFonts w:asciiTheme="minorHAnsi" w:eastAsiaTheme="minorHAnsi" w:hAnsiTheme="minorHAnsi" w:cs="Arial"/>
          <w:color w:val="000000"/>
          <w:sz w:val="22"/>
          <w:szCs w:val="22"/>
          <w:lang w:eastAsia="en-US"/>
        </w:rPr>
        <w:t xml:space="preserve"> προμήθειες </w:t>
      </w:r>
    </w:p>
    <w:p w:rsidR="0064242C" w:rsidRPr="0064242C" w:rsidRDefault="0064242C" w:rsidP="0064242C">
      <w:pPr>
        <w:autoSpaceDE w:val="0"/>
        <w:autoSpaceDN w:val="0"/>
        <w:adjustRightInd w:val="0"/>
        <w:spacing w:line="360" w:lineRule="auto"/>
        <w:jc w:val="both"/>
        <w:rPr>
          <w:rFonts w:asciiTheme="minorHAnsi" w:eastAsiaTheme="minorHAnsi" w:hAnsiTheme="minorHAnsi" w:cs="Arial"/>
          <w:color w:val="000000"/>
          <w:sz w:val="22"/>
          <w:szCs w:val="22"/>
          <w:lang w:eastAsia="en-US"/>
        </w:rPr>
      </w:pPr>
      <w:r w:rsidRPr="0064242C">
        <w:rPr>
          <w:rFonts w:asciiTheme="minorHAnsi" w:eastAsiaTheme="minorHAnsi" w:hAnsiTheme="minorHAnsi" w:cs="Arial"/>
          <w:color w:val="000000"/>
          <w:sz w:val="22"/>
          <w:szCs w:val="22"/>
          <w:lang w:eastAsia="en-US"/>
        </w:rPr>
        <w:t xml:space="preserve">β Την ποσότητα και την τιμή. </w:t>
      </w:r>
    </w:p>
    <w:p w:rsidR="0064242C" w:rsidRPr="0064242C" w:rsidRDefault="0064242C" w:rsidP="0064242C">
      <w:pPr>
        <w:autoSpaceDE w:val="0"/>
        <w:autoSpaceDN w:val="0"/>
        <w:adjustRightInd w:val="0"/>
        <w:spacing w:line="360" w:lineRule="auto"/>
        <w:jc w:val="both"/>
        <w:rPr>
          <w:rFonts w:asciiTheme="minorHAnsi" w:eastAsiaTheme="minorHAnsi" w:hAnsiTheme="minorHAnsi" w:cs="Arial"/>
          <w:color w:val="000000"/>
          <w:sz w:val="22"/>
          <w:szCs w:val="22"/>
          <w:lang w:eastAsia="en-US"/>
        </w:rPr>
      </w:pPr>
      <w:r w:rsidRPr="0064242C">
        <w:rPr>
          <w:rFonts w:asciiTheme="minorHAnsi" w:eastAsiaTheme="minorHAnsi" w:hAnsiTheme="minorHAnsi" w:cs="Arial"/>
          <w:color w:val="000000"/>
          <w:sz w:val="22"/>
          <w:szCs w:val="22"/>
          <w:lang w:eastAsia="en-US"/>
        </w:rPr>
        <w:t xml:space="preserve">γ. Τον φορέα για τον οποίο προορίζεται η προμήθεια. </w:t>
      </w:r>
    </w:p>
    <w:p w:rsidR="0064242C" w:rsidRPr="0064242C" w:rsidRDefault="0064242C" w:rsidP="0064242C">
      <w:pPr>
        <w:autoSpaceDE w:val="0"/>
        <w:autoSpaceDN w:val="0"/>
        <w:adjustRightInd w:val="0"/>
        <w:spacing w:line="360" w:lineRule="auto"/>
        <w:jc w:val="both"/>
        <w:rPr>
          <w:rFonts w:asciiTheme="minorHAnsi" w:eastAsiaTheme="minorHAnsi" w:hAnsiTheme="minorHAnsi" w:cs="Arial"/>
          <w:color w:val="000000"/>
          <w:sz w:val="22"/>
          <w:szCs w:val="22"/>
          <w:lang w:eastAsia="en-US"/>
        </w:rPr>
      </w:pPr>
      <w:r w:rsidRPr="0064242C">
        <w:rPr>
          <w:rFonts w:asciiTheme="minorHAnsi" w:eastAsiaTheme="minorHAnsi" w:hAnsiTheme="minorHAnsi" w:cs="Arial"/>
          <w:color w:val="000000"/>
          <w:sz w:val="22"/>
          <w:szCs w:val="22"/>
          <w:lang w:eastAsia="en-US"/>
        </w:rPr>
        <w:t xml:space="preserve">δ. Τη συμφωνία της κατακύρωσης ή της ανάθεσης με τους όρους της Διακήρυξης καθώς και με το σχέδιο σύμβασης που έχει επισυναφθεί στη Διακήρυξη. </w:t>
      </w:r>
    </w:p>
    <w:p w:rsidR="0064242C" w:rsidRPr="0064242C" w:rsidRDefault="0064242C" w:rsidP="0064242C">
      <w:pPr>
        <w:autoSpaceDE w:val="0"/>
        <w:autoSpaceDN w:val="0"/>
        <w:adjustRightInd w:val="0"/>
        <w:spacing w:line="360" w:lineRule="auto"/>
        <w:jc w:val="both"/>
        <w:rPr>
          <w:rFonts w:asciiTheme="minorHAnsi" w:eastAsiaTheme="minorHAnsi" w:hAnsiTheme="minorHAnsi" w:cs="Arial"/>
          <w:color w:val="000000"/>
          <w:sz w:val="22"/>
          <w:szCs w:val="22"/>
          <w:lang w:eastAsia="en-US"/>
        </w:rPr>
      </w:pPr>
      <w:r w:rsidRPr="0064242C">
        <w:rPr>
          <w:rFonts w:asciiTheme="minorHAnsi" w:eastAsiaTheme="minorHAnsi" w:hAnsiTheme="minorHAnsi" w:cs="Arial"/>
          <w:color w:val="000000"/>
          <w:sz w:val="22"/>
          <w:szCs w:val="22"/>
          <w:lang w:eastAsia="en-US"/>
        </w:rPr>
        <w:t xml:space="preserve">ε. Την προθεσμία υπογραφής της σύμβασης. </w:t>
      </w:r>
    </w:p>
    <w:p w:rsidR="0064242C" w:rsidRPr="0064242C" w:rsidRDefault="0064242C" w:rsidP="0064242C">
      <w:pPr>
        <w:suppressAutoHyphens/>
        <w:spacing w:line="360" w:lineRule="auto"/>
        <w:jc w:val="both"/>
        <w:rPr>
          <w:rFonts w:asciiTheme="minorHAnsi" w:hAnsiTheme="minorHAnsi" w:cs="Tahoma"/>
          <w:b/>
          <w:bCs/>
          <w:caps/>
          <w:sz w:val="22"/>
          <w:szCs w:val="22"/>
          <w:u w:val="single"/>
          <w:lang w:eastAsia="zh-CN"/>
        </w:rPr>
      </w:pPr>
    </w:p>
    <w:p w:rsidR="000F5A04" w:rsidRPr="008A7C79" w:rsidRDefault="000F5A04" w:rsidP="000F5A04">
      <w:pPr>
        <w:suppressAutoHyphens/>
        <w:spacing w:line="360" w:lineRule="auto"/>
        <w:jc w:val="both"/>
        <w:rPr>
          <w:rFonts w:ascii="Calibri" w:hAnsi="Calibri" w:cs="Tahoma"/>
          <w:b/>
          <w:bCs/>
          <w:caps/>
          <w:sz w:val="22"/>
          <w:szCs w:val="22"/>
          <w:lang w:eastAsia="zh-CN"/>
        </w:rPr>
      </w:pPr>
      <w:r w:rsidRPr="008A7C79">
        <w:rPr>
          <w:rFonts w:ascii="Calibri" w:hAnsi="Calibri" w:cs="Tahoma"/>
          <w:b/>
          <w:bCs/>
          <w:sz w:val="22"/>
          <w:szCs w:val="22"/>
          <w:u w:val="single"/>
          <w:lang w:eastAsia="zh-CN"/>
        </w:rPr>
        <w:t>ΑΡΘΡΟ 2</w:t>
      </w:r>
      <w:r w:rsidR="009C68CC">
        <w:rPr>
          <w:rFonts w:ascii="Calibri" w:hAnsi="Calibri" w:cs="Tahoma"/>
          <w:b/>
          <w:bCs/>
          <w:sz w:val="22"/>
          <w:szCs w:val="22"/>
          <w:u w:val="single"/>
          <w:lang w:eastAsia="zh-CN"/>
        </w:rPr>
        <w:t>1</w:t>
      </w:r>
      <w:r w:rsidRPr="008A7C79">
        <w:rPr>
          <w:rFonts w:ascii="Calibri" w:hAnsi="Calibri" w:cs="Tahoma"/>
          <w:b/>
          <w:bCs/>
          <w:sz w:val="22"/>
          <w:szCs w:val="22"/>
          <w:u w:val="single"/>
          <w:vertAlign w:val="superscript"/>
          <w:lang w:eastAsia="zh-CN"/>
        </w:rPr>
        <w:t>ο</w:t>
      </w:r>
      <w:r w:rsidRPr="008A7C79">
        <w:rPr>
          <w:rFonts w:ascii="Calibri" w:hAnsi="Calibri" w:cs="Tahoma"/>
          <w:b/>
          <w:bCs/>
          <w:sz w:val="22"/>
          <w:szCs w:val="22"/>
          <w:u w:val="single"/>
          <w:lang w:eastAsia="zh-CN"/>
        </w:rPr>
        <w:t xml:space="preserve"> </w:t>
      </w:r>
    </w:p>
    <w:p w:rsidR="000F5A04" w:rsidRPr="008A7C79" w:rsidRDefault="000F5A04" w:rsidP="000F5A04">
      <w:pPr>
        <w:suppressAutoHyphens/>
        <w:spacing w:line="360" w:lineRule="auto"/>
        <w:jc w:val="both"/>
        <w:rPr>
          <w:rFonts w:ascii="Calibri" w:hAnsi="Calibri" w:cs="Tahoma"/>
          <w:sz w:val="22"/>
          <w:szCs w:val="22"/>
          <w:lang w:eastAsia="zh-CN"/>
        </w:rPr>
      </w:pPr>
      <w:r w:rsidRPr="008A7C79">
        <w:rPr>
          <w:rFonts w:ascii="Calibri" w:hAnsi="Calibri" w:cs="Tahoma"/>
          <w:b/>
          <w:bCs/>
          <w:caps/>
          <w:sz w:val="22"/>
          <w:szCs w:val="22"/>
          <w:lang w:eastAsia="zh-CN"/>
        </w:rPr>
        <w:t xml:space="preserve">Σύμβαση </w:t>
      </w:r>
    </w:p>
    <w:p w:rsidR="000F5A04" w:rsidRPr="008A7C79" w:rsidRDefault="000F5A04" w:rsidP="000F5A04">
      <w:pPr>
        <w:autoSpaceDE w:val="0"/>
        <w:autoSpaceDN w:val="0"/>
        <w:adjustRightInd w:val="0"/>
        <w:spacing w:line="360" w:lineRule="auto"/>
        <w:jc w:val="both"/>
        <w:rPr>
          <w:rFonts w:ascii="Calibri" w:hAnsi="Calibri" w:cs="Calibri"/>
          <w:color w:val="000000"/>
          <w:sz w:val="22"/>
          <w:szCs w:val="22"/>
        </w:rPr>
      </w:pPr>
      <w:r w:rsidRPr="008A7C79">
        <w:rPr>
          <w:rFonts w:ascii="Calibri" w:hAnsi="Calibri" w:cs="Calibri"/>
          <w:color w:val="000000"/>
          <w:sz w:val="22"/>
          <w:szCs w:val="22"/>
        </w:rPr>
        <w:lastRenderedPageBreak/>
        <w:t xml:space="preserve">Μετά την επέλευση των έννομων αποτελεσμάτων της απόφασης κατακύρωσης, η Αναθέτουσα Αρχή προσκαλεί τον ανάδοχο να προσέλθει, εντός είκοσι (20) ημερών από την κοινοποίηση σχετικής έγγραφης ειδικής πρόσκλησης. Με την ανακοίνωση και την πρόσκληση για την υπογραφή της σύμβασης, η σύμβαση θεωρείται ως συναφθείσα, το δε έγγραφο της σύμβασης που ακολουθεί, έχει αποδεικτικό μόνο χαρακτήρα. </w:t>
      </w:r>
    </w:p>
    <w:p w:rsidR="000F5A04" w:rsidRPr="008A7C79" w:rsidRDefault="000F5A04" w:rsidP="000F5A04">
      <w:pPr>
        <w:autoSpaceDE w:val="0"/>
        <w:autoSpaceDN w:val="0"/>
        <w:adjustRightInd w:val="0"/>
        <w:spacing w:line="360" w:lineRule="auto"/>
        <w:jc w:val="both"/>
        <w:rPr>
          <w:rFonts w:ascii="Calibri" w:hAnsi="Calibri" w:cs="Calibri"/>
          <w:color w:val="000000"/>
          <w:sz w:val="22"/>
          <w:szCs w:val="22"/>
        </w:rPr>
      </w:pPr>
      <w:r w:rsidRPr="008A7C79">
        <w:rPr>
          <w:rFonts w:ascii="Calibri" w:hAnsi="Calibri" w:cs="Calibri"/>
          <w:color w:val="000000"/>
          <w:sz w:val="22"/>
          <w:szCs w:val="22"/>
        </w:rPr>
        <w:t xml:space="preserve">Εάν ο ανάδοχος στον οποίο έγινε η ανακοίνωση δεν προσέλθει να υπογράψει τη σύμβαση, κηρύσσεται έκπτωτος, καταπίπτει υπέρ της Αναθέτουσας Αρχής η εγγύηση συμμετοχής του και η κατακύρωση γίνεται στον αμέσως επόμενο μειοδότη. Αν κανένας από τους προσφέροντες δεν προσέλθει να υπογράψει τη σύμβαση, τα αποτελέσματα του διαγωνισμού ματαιώνονται. </w:t>
      </w:r>
    </w:p>
    <w:p w:rsidR="000F5A04" w:rsidRPr="008A7C79" w:rsidRDefault="000F5A04" w:rsidP="000F5A04">
      <w:pPr>
        <w:autoSpaceDE w:val="0"/>
        <w:autoSpaceDN w:val="0"/>
        <w:adjustRightInd w:val="0"/>
        <w:spacing w:line="360" w:lineRule="auto"/>
        <w:jc w:val="both"/>
        <w:rPr>
          <w:rFonts w:ascii="Calibri" w:hAnsi="Calibri" w:cs="Calibri"/>
          <w:color w:val="000000"/>
          <w:sz w:val="22"/>
          <w:szCs w:val="22"/>
        </w:rPr>
      </w:pPr>
      <w:r w:rsidRPr="008A7C79">
        <w:rPr>
          <w:rFonts w:ascii="Calibri" w:hAnsi="Calibri" w:cs="Calibri"/>
          <w:color w:val="000000"/>
          <w:sz w:val="22"/>
          <w:szCs w:val="22"/>
        </w:rPr>
        <w:t xml:space="preserve">Η σύμβαση συντάσσεται με βάση τους όρους της διακήρυξης και των τευχών που τη συνοδεύουν, που με την προσφορά του αποδέχθηκε ο ανάδοχος ή με βάση την έγκριση για την κατάρτισή της με την οποία συμφωνεί ο ανάδοχος και περιλαμβάνει όλα τα στοιχεία της προμήθειας και τουλάχιστον τα εξής: </w:t>
      </w:r>
    </w:p>
    <w:p w:rsidR="000F5A04" w:rsidRPr="008A7C79" w:rsidRDefault="000F5A04" w:rsidP="000F5A04">
      <w:pPr>
        <w:autoSpaceDE w:val="0"/>
        <w:autoSpaceDN w:val="0"/>
        <w:adjustRightInd w:val="0"/>
        <w:spacing w:line="360" w:lineRule="auto"/>
        <w:jc w:val="both"/>
        <w:rPr>
          <w:rFonts w:ascii="Calibri" w:hAnsi="Calibri" w:cs="Calibri"/>
          <w:color w:val="000000"/>
          <w:sz w:val="22"/>
          <w:szCs w:val="22"/>
        </w:rPr>
      </w:pPr>
      <w:r w:rsidRPr="008A7C79">
        <w:rPr>
          <w:rFonts w:ascii="Calibri" w:hAnsi="Calibri" w:cs="Calibri"/>
          <w:color w:val="000000"/>
          <w:sz w:val="22"/>
          <w:szCs w:val="22"/>
        </w:rPr>
        <w:t xml:space="preserve">α. Τον τόπο και χρόνο υπογραφής της σύμβασης. </w:t>
      </w:r>
    </w:p>
    <w:p w:rsidR="000F5A04" w:rsidRPr="008A7C79" w:rsidRDefault="000F5A04" w:rsidP="000F5A04">
      <w:pPr>
        <w:autoSpaceDE w:val="0"/>
        <w:autoSpaceDN w:val="0"/>
        <w:adjustRightInd w:val="0"/>
        <w:spacing w:line="360" w:lineRule="auto"/>
        <w:jc w:val="both"/>
        <w:rPr>
          <w:rFonts w:ascii="Calibri" w:hAnsi="Calibri" w:cs="Calibri"/>
          <w:color w:val="000000"/>
          <w:sz w:val="22"/>
          <w:szCs w:val="22"/>
        </w:rPr>
      </w:pPr>
      <w:r w:rsidRPr="008A7C79">
        <w:rPr>
          <w:rFonts w:ascii="Calibri" w:hAnsi="Calibri" w:cs="Calibri"/>
          <w:color w:val="000000"/>
          <w:sz w:val="22"/>
          <w:szCs w:val="22"/>
        </w:rPr>
        <w:t xml:space="preserve">β. Τα συμβαλλόμενα μέρη. </w:t>
      </w:r>
    </w:p>
    <w:p w:rsidR="000F5A04" w:rsidRPr="008A7C79" w:rsidRDefault="00683EAD" w:rsidP="000F5A04">
      <w:pPr>
        <w:autoSpaceDE w:val="0"/>
        <w:autoSpaceDN w:val="0"/>
        <w:adjustRightInd w:val="0"/>
        <w:spacing w:line="360" w:lineRule="auto"/>
        <w:jc w:val="both"/>
        <w:rPr>
          <w:rFonts w:ascii="Calibri" w:hAnsi="Calibri" w:cs="Calibri"/>
          <w:color w:val="000000"/>
          <w:sz w:val="22"/>
          <w:szCs w:val="22"/>
        </w:rPr>
      </w:pPr>
      <w:r>
        <w:rPr>
          <w:rFonts w:ascii="Calibri" w:hAnsi="Calibri" w:cs="Calibri"/>
          <w:color w:val="000000"/>
          <w:sz w:val="22"/>
          <w:szCs w:val="22"/>
        </w:rPr>
        <w:t>γ. Τα προς προμήθεια είδη</w:t>
      </w:r>
      <w:r w:rsidR="000F5A04" w:rsidRPr="008A7C79">
        <w:rPr>
          <w:rFonts w:ascii="Calibri" w:hAnsi="Calibri" w:cs="Calibri"/>
          <w:color w:val="000000"/>
          <w:sz w:val="22"/>
          <w:szCs w:val="22"/>
        </w:rPr>
        <w:t xml:space="preserve">. </w:t>
      </w:r>
    </w:p>
    <w:p w:rsidR="000F5A04" w:rsidRPr="008A7C79" w:rsidRDefault="000F5A04" w:rsidP="000F5A04">
      <w:pPr>
        <w:autoSpaceDE w:val="0"/>
        <w:autoSpaceDN w:val="0"/>
        <w:adjustRightInd w:val="0"/>
        <w:spacing w:line="360" w:lineRule="auto"/>
        <w:jc w:val="both"/>
        <w:rPr>
          <w:rFonts w:ascii="Calibri" w:hAnsi="Calibri" w:cs="Calibri"/>
          <w:color w:val="000000"/>
          <w:sz w:val="22"/>
          <w:szCs w:val="22"/>
        </w:rPr>
      </w:pPr>
      <w:r w:rsidRPr="008A7C79">
        <w:rPr>
          <w:rFonts w:ascii="Calibri" w:hAnsi="Calibri" w:cs="Calibri"/>
          <w:color w:val="000000"/>
          <w:sz w:val="22"/>
          <w:szCs w:val="22"/>
        </w:rPr>
        <w:t xml:space="preserve">δ. Το ποσοστό έκπτωσης. </w:t>
      </w:r>
    </w:p>
    <w:p w:rsidR="000F5A04" w:rsidRPr="008A7C79" w:rsidRDefault="000F5A04" w:rsidP="000F5A04">
      <w:pPr>
        <w:autoSpaceDE w:val="0"/>
        <w:autoSpaceDN w:val="0"/>
        <w:adjustRightInd w:val="0"/>
        <w:spacing w:line="360" w:lineRule="auto"/>
        <w:jc w:val="both"/>
        <w:rPr>
          <w:rFonts w:ascii="Calibri" w:hAnsi="Calibri" w:cs="Calibri"/>
          <w:color w:val="000000"/>
          <w:sz w:val="22"/>
          <w:szCs w:val="22"/>
        </w:rPr>
      </w:pPr>
      <w:r w:rsidRPr="008A7C79">
        <w:rPr>
          <w:rFonts w:ascii="Calibri" w:hAnsi="Calibri" w:cs="Calibri"/>
          <w:color w:val="000000"/>
          <w:sz w:val="22"/>
          <w:szCs w:val="22"/>
        </w:rPr>
        <w:t>ε. Τον τόπο, τρόπο και χρόνο παράδοσης τ</w:t>
      </w:r>
      <w:r w:rsidR="00683EAD">
        <w:rPr>
          <w:rFonts w:ascii="Calibri" w:hAnsi="Calibri" w:cs="Calibri"/>
          <w:color w:val="000000"/>
          <w:sz w:val="22"/>
          <w:szCs w:val="22"/>
        </w:rPr>
        <w:t>ων ειδών</w:t>
      </w:r>
      <w:r w:rsidRPr="008A7C79">
        <w:rPr>
          <w:rFonts w:ascii="Calibri" w:hAnsi="Calibri" w:cs="Calibri"/>
          <w:color w:val="000000"/>
          <w:sz w:val="22"/>
          <w:szCs w:val="22"/>
        </w:rPr>
        <w:t>.</w:t>
      </w:r>
    </w:p>
    <w:p w:rsidR="000F5A04" w:rsidRPr="008A7C79" w:rsidRDefault="000F5A04" w:rsidP="000F5A04">
      <w:pPr>
        <w:autoSpaceDE w:val="0"/>
        <w:autoSpaceDN w:val="0"/>
        <w:adjustRightInd w:val="0"/>
        <w:spacing w:line="360" w:lineRule="auto"/>
        <w:jc w:val="both"/>
        <w:rPr>
          <w:rFonts w:ascii="Calibri" w:hAnsi="Calibri" w:cs="Calibri"/>
          <w:color w:val="000000"/>
          <w:sz w:val="22"/>
          <w:szCs w:val="22"/>
        </w:rPr>
      </w:pPr>
      <w:proofErr w:type="spellStart"/>
      <w:r w:rsidRPr="008A7C79">
        <w:rPr>
          <w:rFonts w:ascii="Calibri" w:hAnsi="Calibri" w:cs="Calibri"/>
          <w:color w:val="000000"/>
          <w:sz w:val="22"/>
          <w:szCs w:val="22"/>
        </w:rPr>
        <w:t>στ</w:t>
      </w:r>
      <w:proofErr w:type="spellEnd"/>
      <w:r w:rsidRPr="008A7C79">
        <w:rPr>
          <w:rFonts w:ascii="Calibri" w:hAnsi="Calibri" w:cs="Calibri"/>
          <w:color w:val="000000"/>
          <w:sz w:val="22"/>
          <w:szCs w:val="22"/>
        </w:rPr>
        <w:t>. Τις τεχνικές προδιαγραφές των ειδών.</w:t>
      </w:r>
    </w:p>
    <w:p w:rsidR="000F5A04" w:rsidRPr="008A7C79" w:rsidRDefault="000F5A04" w:rsidP="000F5A04">
      <w:pPr>
        <w:autoSpaceDE w:val="0"/>
        <w:autoSpaceDN w:val="0"/>
        <w:adjustRightInd w:val="0"/>
        <w:spacing w:line="360" w:lineRule="auto"/>
        <w:jc w:val="both"/>
        <w:rPr>
          <w:rFonts w:ascii="Calibri" w:hAnsi="Calibri" w:cs="Calibri"/>
          <w:color w:val="000000"/>
          <w:sz w:val="22"/>
          <w:szCs w:val="22"/>
        </w:rPr>
      </w:pPr>
      <w:r w:rsidRPr="008A7C79">
        <w:rPr>
          <w:rFonts w:ascii="Calibri" w:hAnsi="Calibri" w:cs="Calibri"/>
          <w:color w:val="000000"/>
          <w:sz w:val="22"/>
          <w:szCs w:val="22"/>
        </w:rPr>
        <w:t xml:space="preserve">ζ. Τις προβλεπόμενες εγγυήσεις και ρήτρες. </w:t>
      </w:r>
    </w:p>
    <w:p w:rsidR="000F5A04" w:rsidRPr="008A7C79" w:rsidRDefault="000F5A04" w:rsidP="000F5A04">
      <w:pPr>
        <w:autoSpaceDE w:val="0"/>
        <w:autoSpaceDN w:val="0"/>
        <w:adjustRightInd w:val="0"/>
        <w:spacing w:line="360" w:lineRule="auto"/>
        <w:jc w:val="both"/>
        <w:rPr>
          <w:rFonts w:ascii="Calibri" w:hAnsi="Calibri" w:cs="Calibri"/>
          <w:color w:val="000000"/>
          <w:sz w:val="22"/>
          <w:szCs w:val="22"/>
        </w:rPr>
      </w:pPr>
      <w:r w:rsidRPr="008A7C79">
        <w:rPr>
          <w:rFonts w:ascii="Calibri" w:hAnsi="Calibri" w:cs="Calibri"/>
          <w:color w:val="000000"/>
          <w:sz w:val="22"/>
          <w:szCs w:val="22"/>
        </w:rPr>
        <w:t xml:space="preserve">η. Τον τρόπο επίλυσης των τυχόν διαφορών. </w:t>
      </w:r>
    </w:p>
    <w:p w:rsidR="000F5A04" w:rsidRPr="008A7C79" w:rsidRDefault="000F5A04" w:rsidP="000F5A04">
      <w:pPr>
        <w:autoSpaceDE w:val="0"/>
        <w:autoSpaceDN w:val="0"/>
        <w:adjustRightInd w:val="0"/>
        <w:spacing w:line="360" w:lineRule="auto"/>
        <w:jc w:val="both"/>
        <w:rPr>
          <w:rFonts w:ascii="Calibri" w:hAnsi="Calibri" w:cs="Calibri"/>
          <w:color w:val="000000"/>
          <w:sz w:val="22"/>
          <w:szCs w:val="22"/>
        </w:rPr>
      </w:pPr>
      <w:r w:rsidRPr="008A7C79">
        <w:rPr>
          <w:rFonts w:ascii="Calibri" w:hAnsi="Calibri" w:cs="Calibri"/>
          <w:color w:val="000000"/>
          <w:sz w:val="22"/>
          <w:szCs w:val="22"/>
        </w:rPr>
        <w:t xml:space="preserve">θ. Τον τρόπο πληρωμής και αναπροσαρμογής του συμβατικού τιμήματος, εφόσον προβλέπεται αναπροσαρμογή. </w:t>
      </w:r>
    </w:p>
    <w:p w:rsidR="000F5A04" w:rsidRPr="008A7C79" w:rsidRDefault="000F5A04" w:rsidP="000F5A04">
      <w:pPr>
        <w:autoSpaceDE w:val="0"/>
        <w:autoSpaceDN w:val="0"/>
        <w:adjustRightInd w:val="0"/>
        <w:spacing w:line="360" w:lineRule="auto"/>
        <w:jc w:val="both"/>
        <w:rPr>
          <w:rFonts w:ascii="Calibri" w:hAnsi="Calibri" w:cs="Calibri"/>
          <w:color w:val="000000"/>
          <w:sz w:val="22"/>
          <w:szCs w:val="22"/>
        </w:rPr>
      </w:pPr>
      <w:r w:rsidRPr="008A7C79">
        <w:rPr>
          <w:rFonts w:ascii="Calibri" w:hAnsi="Calibri" w:cs="Calibri"/>
          <w:color w:val="000000"/>
          <w:sz w:val="22"/>
          <w:szCs w:val="22"/>
        </w:rPr>
        <w:t xml:space="preserve">ι. Τις σχετικές διατάξεις εκτέλεσης της προμήθειας. </w:t>
      </w:r>
    </w:p>
    <w:p w:rsidR="000F5A04" w:rsidRPr="008A7C79" w:rsidRDefault="000F5A04" w:rsidP="000F5A04">
      <w:pPr>
        <w:widowControl w:val="0"/>
        <w:suppressAutoHyphens/>
        <w:autoSpaceDE w:val="0"/>
        <w:autoSpaceDN w:val="0"/>
        <w:adjustRightInd w:val="0"/>
        <w:spacing w:line="360" w:lineRule="auto"/>
        <w:jc w:val="both"/>
        <w:rPr>
          <w:rFonts w:ascii="Calibri" w:hAnsi="Calibri" w:cs="Tahoma"/>
          <w:sz w:val="22"/>
          <w:szCs w:val="22"/>
          <w:lang w:eastAsia="zh-CN"/>
        </w:rPr>
      </w:pPr>
      <w:r w:rsidRPr="008A7C79">
        <w:rPr>
          <w:rFonts w:ascii="Calibri" w:hAnsi="Calibri" w:cs="Tahoma"/>
          <w:sz w:val="22"/>
          <w:szCs w:val="22"/>
          <w:lang w:eastAsia="zh-CN"/>
        </w:rPr>
        <w:t>Η σύμβαση καταρτίζεται από την κάθε αναθέτουσα αρχή και υπογράφεται από τα συμβαλλόμενα μέρη, ήτοι από τον προσφέρονται ή το νόμιμο εκπρόσωπό του και από το νόμιμο εκπρόσωπο κάθε αναθέτουσας αρχής: (α) το Δήμαρχο, ως νόμιμο εκπρόσωπο του Δήμου, (β) την  Πρόεδρο του ΝΠΔΔ «ΚΕΦΑΛΟΣ».</w:t>
      </w:r>
    </w:p>
    <w:p w:rsidR="000F5A04" w:rsidRPr="008A7C79" w:rsidRDefault="000F5A04" w:rsidP="000F5A04">
      <w:pPr>
        <w:autoSpaceDE w:val="0"/>
        <w:autoSpaceDN w:val="0"/>
        <w:adjustRightInd w:val="0"/>
        <w:spacing w:line="360" w:lineRule="auto"/>
        <w:jc w:val="both"/>
        <w:rPr>
          <w:rFonts w:ascii="Calibri" w:hAnsi="Calibri" w:cs="Calibri"/>
          <w:color w:val="000000"/>
          <w:sz w:val="22"/>
          <w:szCs w:val="22"/>
        </w:rPr>
      </w:pPr>
      <w:r w:rsidRPr="008A7C79">
        <w:rPr>
          <w:rFonts w:ascii="Calibri" w:hAnsi="Calibri" w:cs="Calibri"/>
          <w:color w:val="000000"/>
          <w:sz w:val="22"/>
          <w:szCs w:val="22"/>
        </w:rPr>
        <w:t xml:space="preserve">Η σύμβαση τροποποιείται όταν αυτό προβλέπεται από συμβατικό όρο ή όταν συμφωνήσουν γι' αυτό και τα δύο συμβαλλόμενα μέρη, ύστερα από γνωμοδότηση του αρμοδίου οργάνου. </w:t>
      </w:r>
    </w:p>
    <w:p w:rsidR="000F5A04" w:rsidRPr="008A7C79" w:rsidRDefault="000F5A04" w:rsidP="000F5A04">
      <w:pPr>
        <w:autoSpaceDE w:val="0"/>
        <w:autoSpaceDN w:val="0"/>
        <w:adjustRightInd w:val="0"/>
        <w:spacing w:line="360" w:lineRule="auto"/>
        <w:jc w:val="both"/>
        <w:rPr>
          <w:rFonts w:ascii="Calibri" w:hAnsi="Calibri" w:cs="Calibri"/>
          <w:color w:val="000000"/>
          <w:sz w:val="22"/>
          <w:szCs w:val="22"/>
        </w:rPr>
      </w:pPr>
      <w:r w:rsidRPr="008A7C79">
        <w:rPr>
          <w:rFonts w:ascii="Calibri" w:hAnsi="Calibri" w:cs="Calibri"/>
          <w:color w:val="000000"/>
          <w:sz w:val="22"/>
          <w:szCs w:val="22"/>
        </w:rPr>
        <w:t xml:space="preserve">Η σύμβαση θεωρείται ότι εκτελέστηκε όταν συντρέχουν οι ακόλουθες προϋποθέσεις: </w:t>
      </w:r>
    </w:p>
    <w:p w:rsidR="000F5A04" w:rsidRPr="008A7C79" w:rsidRDefault="000F5A04" w:rsidP="000F5A04">
      <w:pPr>
        <w:suppressAutoHyphens/>
        <w:spacing w:line="360" w:lineRule="auto"/>
        <w:jc w:val="both"/>
        <w:rPr>
          <w:rFonts w:ascii="Calibri" w:hAnsi="Calibri"/>
          <w:bCs/>
          <w:sz w:val="22"/>
          <w:szCs w:val="22"/>
          <w:lang w:eastAsia="zh-CN"/>
        </w:rPr>
      </w:pPr>
      <w:r w:rsidRPr="008A7C79">
        <w:rPr>
          <w:rFonts w:ascii="Calibri" w:hAnsi="Calibri"/>
          <w:bCs/>
          <w:sz w:val="22"/>
          <w:szCs w:val="22"/>
          <w:lang w:eastAsia="zh-CN"/>
        </w:rPr>
        <w:t>α. Παραλήφθηκε οριστικά (ποσοτικά και ποιοτικά) η ποσότητα που παραδόθηκε.</w:t>
      </w:r>
    </w:p>
    <w:p w:rsidR="000F5A04" w:rsidRPr="008A7C79" w:rsidRDefault="000F5A04" w:rsidP="000F5A04">
      <w:pPr>
        <w:autoSpaceDE w:val="0"/>
        <w:autoSpaceDN w:val="0"/>
        <w:adjustRightInd w:val="0"/>
        <w:spacing w:line="360" w:lineRule="auto"/>
        <w:jc w:val="both"/>
        <w:rPr>
          <w:rFonts w:ascii="Calibri" w:hAnsi="Calibri" w:cs="Calibri"/>
          <w:color w:val="000000"/>
          <w:sz w:val="22"/>
          <w:szCs w:val="22"/>
        </w:rPr>
      </w:pPr>
      <w:r w:rsidRPr="008A7C79">
        <w:rPr>
          <w:rFonts w:ascii="Calibri" w:hAnsi="Calibri" w:cs="Calibri"/>
          <w:color w:val="000000"/>
          <w:sz w:val="22"/>
          <w:szCs w:val="22"/>
        </w:rPr>
        <w:t xml:space="preserve">β. Έγινε η αποπληρωμή του συμβατικού τιμήματος, αφού προηγουμένως επιβλήθηκαν τυχόν κυρώσεις ή εκπτώσεις. </w:t>
      </w:r>
    </w:p>
    <w:p w:rsidR="000F5A04" w:rsidRPr="008A7C79" w:rsidRDefault="000F5A04" w:rsidP="000F5A04">
      <w:pPr>
        <w:autoSpaceDE w:val="0"/>
        <w:autoSpaceDN w:val="0"/>
        <w:adjustRightInd w:val="0"/>
        <w:spacing w:line="360" w:lineRule="auto"/>
        <w:jc w:val="both"/>
        <w:rPr>
          <w:rFonts w:ascii="Calibri" w:hAnsi="Calibri" w:cs="Calibri"/>
          <w:color w:val="000000"/>
          <w:sz w:val="22"/>
          <w:szCs w:val="22"/>
        </w:rPr>
      </w:pPr>
      <w:r w:rsidRPr="008A7C79">
        <w:rPr>
          <w:rFonts w:ascii="Calibri" w:hAnsi="Calibri" w:cs="Calibri"/>
          <w:color w:val="000000"/>
          <w:sz w:val="22"/>
          <w:szCs w:val="22"/>
        </w:rPr>
        <w:t xml:space="preserve">δ. Εκπληρώθηκαν και οι τυχόν λοιπές συμβατικές υποχρεώσεις και από τα δύο συμβαλλόμενα μέρη και αποδεσμεύθηκαν οι σχετικές εγγυήσεις. </w:t>
      </w:r>
    </w:p>
    <w:p w:rsidR="000F5A04" w:rsidRPr="008A7C79" w:rsidRDefault="000F5A04" w:rsidP="000F5A04">
      <w:pPr>
        <w:suppressAutoHyphens/>
        <w:spacing w:line="360" w:lineRule="auto"/>
        <w:jc w:val="both"/>
        <w:rPr>
          <w:rFonts w:ascii="Calibri" w:hAnsi="Calibri" w:cs="Tahoma"/>
          <w:b/>
          <w:bCs/>
          <w:sz w:val="22"/>
          <w:szCs w:val="22"/>
          <w:u w:val="single"/>
          <w:lang w:eastAsia="zh-CN"/>
        </w:rPr>
      </w:pPr>
    </w:p>
    <w:p w:rsidR="000F5A04" w:rsidRPr="008A7C79" w:rsidRDefault="000F5A04" w:rsidP="000F5A04">
      <w:pPr>
        <w:suppressAutoHyphens/>
        <w:spacing w:line="360" w:lineRule="auto"/>
        <w:jc w:val="both"/>
        <w:rPr>
          <w:rFonts w:ascii="Calibri" w:hAnsi="Calibri" w:cs="Tahoma"/>
          <w:b/>
          <w:bCs/>
          <w:caps/>
          <w:sz w:val="22"/>
          <w:szCs w:val="22"/>
          <w:lang w:eastAsia="zh-CN"/>
        </w:rPr>
      </w:pPr>
      <w:r w:rsidRPr="008A7C79">
        <w:rPr>
          <w:rFonts w:ascii="Calibri" w:hAnsi="Calibri" w:cs="Tahoma"/>
          <w:b/>
          <w:bCs/>
          <w:sz w:val="22"/>
          <w:szCs w:val="22"/>
          <w:u w:val="single"/>
          <w:lang w:eastAsia="zh-CN"/>
        </w:rPr>
        <w:lastRenderedPageBreak/>
        <w:t>ΑΡΘΡΟ 2</w:t>
      </w:r>
      <w:r w:rsidR="009C68CC">
        <w:rPr>
          <w:rFonts w:ascii="Calibri" w:hAnsi="Calibri" w:cs="Tahoma"/>
          <w:b/>
          <w:bCs/>
          <w:sz w:val="22"/>
          <w:szCs w:val="22"/>
          <w:u w:val="single"/>
          <w:lang w:eastAsia="zh-CN"/>
        </w:rPr>
        <w:t>2</w:t>
      </w:r>
      <w:r w:rsidRPr="008A7C79">
        <w:rPr>
          <w:rFonts w:ascii="Calibri" w:hAnsi="Calibri" w:cs="Tahoma"/>
          <w:b/>
          <w:bCs/>
          <w:sz w:val="22"/>
          <w:szCs w:val="22"/>
          <w:u w:val="single"/>
          <w:vertAlign w:val="superscript"/>
          <w:lang w:eastAsia="zh-CN"/>
        </w:rPr>
        <w:t>ο</w:t>
      </w:r>
    </w:p>
    <w:p w:rsidR="000F5A04" w:rsidRPr="008A7C79" w:rsidRDefault="000F5A04" w:rsidP="000F5A04">
      <w:pPr>
        <w:spacing w:line="360" w:lineRule="auto"/>
        <w:jc w:val="both"/>
        <w:rPr>
          <w:rFonts w:ascii="Calibri" w:hAnsi="Calibri" w:cs="Tahoma"/>
          <w:b/>
          <w:sz w:val="22"/>
          <w:szCs w:val="22"/>
        </w:rPr>
      </w:pPr>
      <w:r w:rsidRPr="008A7C79">
        <w:rPr>
          <w:rFonts w:ascii="Calibri" w:hAnsi="Calibri" w:cs="Tahoma"/>
          <w:b/>
          <w:sz w:val="22"/>
          <w:szCs w:val="22"/>
        </w:rPr>
        <w:t>ΧΡΟΝΙΚΗ ΔΙΑΡΚΕΙΑ ΣΥΜΒΑΣΗΣ</w:t>
      </w:r>
    </w:p>
    <w:p w:rsidR="000F5A04" w:rsidRPr="008A7C79" w:rsidRDefault="000F5A04" w:rsidP="000F5A04">
      <w:pPr>
        <w:spacing w:line="360" w:lineRule="auto"/>
        <w:jc w:val="both"/>
        <w:rPr>
          <w:rFonts w:ascii="Calibri" w:hAnsi="Calibri"/>
          <w:sz w:val="22"/>
          <w:szCs w:val="22"/>
        </w:rPr>
      </w:pPr>
      <w:r w:rsidRPr="008A7C79">
        <w:rPr>
          <w:rFonts w:ascii="Calibri" w:hAnsi="Calibri" w:cs="Tahoma"/>
          <w:sz w:val="22"/>
          <w:szCs w:val="22"/>
        </w:rPr>
        <w:t xml:space="preserve">Η προμήθεια θα εκτελεστεί από την υπογραφή των σχετικών συμβάσεων και θα έχει ισχύ ενός (1) έτους, </w:t>
      </w:r>
      <w:r w:rsidRPr="008A7C79">
        <w:rPr>
          <w:rFonts w:ascii="Calibri" w:hAnsi="Calibri" w:cs="Calibri,Bold"/>
          <w:bCs/>
          <w:sz w:val="22"/>
          <w:szCs w:val="22"/>
        </w:rPr>
        <w:t xml:space="preserve">με δυνατότητα χρονικής παράτασης </w:t>
      </w:r>
      <w:r w:rsidRPr="008A7C79">
        <w:rPr>
          <w:rFonts w:ascii="Calibri" w:hAnsi="Calibri"/>
          <w:sz w:val="22"/>
          <w:szCs w:val="22"/>
        </w:rPr>
        <w:t>μέχρι εξαντλήσεως του ποσού του προϋπολογισμού.</w:t>
      </w:r>
    </w:p>
    <w:p w:rsidR="000F5A04" w:rsidRPr="008A7C79" w:rsidRDefault="000F5A04" w:rsidP="000F5A04">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Σημειώνεται ότι ο Δήμος</w:t>
      </w:r>
      <w:r>
        <w:rPr>
          <w:rFonts w:ascii="Calibri" w:hAnsi="Calibri" w:cs="Tahoma"/>
          <w:sz w:val="22"/>
          <w:szCs w:val="22"/>
          <w:lang w:eastAsia="zh-CN"/>
        </w:rPr>
        <w:t xml:space="preserve"> </w:t>
      </w:r>
      <w:r w:rsidRPr="008A7C79">
        <w:rPr>
          <w:rFonts w:ascii="Calibri" w:hAnsi="Calibri" w:cs="Tahoma"/>
          <w:sz w:val="22"/>
          <w:szCs w:val="22"/>
          <w:lang w:eastAsia="zh-CN"/>
        </w:rPr>
        <w:t xml:space="preserve">δεν είναι υποχρεωμένος να εξαντλήσει ολόκληρη την ποσότητα των ειδών που αφορά η προμήθεια και το ποσόν που έχει εγκριθεί, εφόσον οι ανάγκες του αποδειχθούν μικρότερες κατά την εκτέλεση της σύμβασης προμήθειας. </w:t>
      </w:r>
    </w:p>
    <w:p w:rsidR="000F5A04" w:rsidRPr="008A7C79" w:rsidRDefault="000F5A04" w:rsidP="000F5A04">
      <w:pPr>
        <w:suppressAutoHyphens/>
        <w:spacing w:line="360" w:lineRule="auto"/>
        <w:jc w:val="both"/>
        <w:rPr>
          <w:rFonts w:ascii="Calibri" w:hAnsi="Calibri" w:cs="Tahoma"/>
          <w:sz w:val="22"/>
          <w:szCs w:val="22"/>
          <w:lang w:eastAsia="zh-CN"/>
        </w:rPr>
      </w:pPr>
      <w:r w:rsidRPr="008A7C79">
        <w:rPr>
          <w:rFonts w:ascii="Calibri" w:hAnsi="Calibri" w:cs="Tahoma"/>
          <w:sz w:val="22"/>
          <w:szCs w:val="22"/>
          <w:lang w:eastAsia="zh-CN"/>
        </w:rPr>
        <w:t>Το συνολικό οικονομικό αντικείμενο της προμήθειας μπορεί να μειωθεί κατά την ανάθεση της παραγγελίας μέχρι ποσοστού 50% του συνόλου αυτής, χωρίς καμία αντίρρηση ή αξίωση του αναδόχου προς αποζημίωση για διαφυγόν κέρδος ή για οποιοδήποτε άλλο λόγο.</w:t>
      </w:r>
    </w:p>
    <w:p w:rsidR="000F5A04" w:rsidRPr="008A7C79" w:rsidRDefault="000F5A04" w:rsidP="000F5A04">
      <w:pPr>
        <w:suppressAutoHyphens/>
        <w:spacing w:line="360" w:lineRule="auto"/>
        <w:jc w:val="both"/>
        <w:rPr>
          <w:rFonts w:ascii="Calibri" w:eastAsia="Calibri" w:hAnsi="Calibri" w:cs="Arial"/>
          <w:b/>
          <w:color w:val="000000"/>
          <w:sz w:val="22"/>
          <w:szCs w:val="22"/>
          <w:lang w:eastAsia="en-US"/>
        </w:rPr>
      </w:pPr>
      <w:r w:rsidRPr="008A7C79">
        <w:rPr>
          <w:rFonts w:ascii="Calibri" w:eastAsia="Calibri" w:hAnsi="Calibri" w:cs="Arial"/>
          <w:color w:val="000000"/>
          <w:sz w:val="22"/>
          <w:szCs w:val="22"/>
          <w:lang w:eastAsia="en-US"/>
        </w:rPr>
        <w:t>Η σύμβαση δύναται να τροποποιηθεί όταν αυτό προβλέπεται από συμβατικό όρο ή όταν συμφωνήσουν προς τούτο τα δύο συμβαλλόμενα μέρη, ύστερα από γνωμοδότηση του αρμοδίου οργάνου, για χρονικό διάστημα που δε υπερβαίνει τους τρεις (3) μήνες.</w:t>
      </w:r>
    </w:p>
    <w:p w:rsidR="00712CB1" w:rsidRDefault="00712CB1" w:rsidP="00197C80">
      <w:pPr>
        <w:suppressAutoHyphens/>
        <w:spacing w:line="360" w:lineRule="auto"/>
        <w:jc w:val="both"/>
        <w:rPr>
          <w:rFonts w:ascii="Calibri" w:hAnsi="Calibri"/>
          <w:sz w:val="22"/>
          <w:szCs w:val="22"/>
          <w:lang w:eastAsia="zh-CN"/>
        </w:rPr>
      </w:pPr>
    </w:p>
    <w:p w:rsidR="000F5A04" w:rsidRPr="008A7C79" w:rsidRDefault="000F5A04" w:rsidP="000F5A04">
      <w:pPr>
        <w:suppressAutoHyphens/>
        <w:spacing w:line="360" w:lineRule="auto"/>
        <w:jc w:val="both"/>
        <w:rPr>
          <w:rFonts w:ascii="Calibri" w:hAnsi="Calibri" w:cs="Tahoma"/>
          <w:b/>
          <w:bCs/>
          <w:caps/>
          <w:sz w:val="22"/>
          <w:szCs w:val="22"/>
          <w:lang w:eastAsia="zh-CN"/>
        </w:rPr>
      </w:pPr>
      <w:r>
        <w:rPr>
          <w:rFonts w:ascii="Calibri" w:hAnsi="Calibri" w:cs="Tahoma"/>
          <w:b/>
          <w:bCs/>
          <w:sz w:val="22"/>
          <w:szCs w:val="22"/>
          <w:u w:val="single"/>
          <w:lang w:eastAsia="zh-CN"/>
        </w:rPr>
        <w:t>ΑΡΘΡΟ 2</w:t>
      </w:r>
      <w:r w:rsidR="009C68CC">
        <w:rPr>
          <w:rFonts w:ascii="Calibri" w:hAnsi="Calibri" w:cs="Tahoma"/>
          <w:b/>
          <w:bCs/>
          <w:sz w:val="22"/>
          <w:szCs w:val="22"/>
          <w:u w:val="single"/>
          <w:lang w:eastAsia="zh-CN"/>
        </w:rPr>
        <w:t>3</w:t>
      </w:r>
      <w:r w:rsidRPr="008A7C79">
        <w:rPr>
          <w:rFonts w:ascii="Calibri" w:hAnsi="Calibri" w:cs="Tahoma"/>
          <w:b/>
          <w:bCs/>
          <w:sz w:val="22"/>
          <w:szCs w:val="22"/>
          <w:u w:val="single"/>
          <w:vertAlign w:val="superscript"/>
          <w:lang w:eastAsia="zh-CN"/>
        </w:rPr>
        <w:t>ο</w:t>
      </w:r>
      <w:r w:rsidRPr="008A7C79">
        <w:rPr>
          <w:rFonts w:ascii="Calibri" w:hAnsi="Calibri" w:cs="Tahoma"/>
          <w:b/>
          <w:bCs/>
          <w:sz w:val="22"/>
          <w:szCs w:val="22"/>
          <w:u w:val="single"/>
          <w:lang w:eastAsia="zh-CN"/>
        </w:rPr>
        <w:t xml:space="preserve"> </w:t>
      </w:r>
    </w:p>
    <w:p w:rsidR="000F5A04" w:rsidRPr="008A7C79" w:rsidRDefault="000F5A04" w:rsidP="000F5A04">
      <w:pPr>
        <w:suppressAutoHyphens/>
        <w:spacing w:line="360" w:lineRule="auto"/>
        <w:jc w:val="both"/>
        <w:rPr>
          <w:rFonts w:ascii="Calibri" w:hAnsi="Calibri" w:cs="Tahoma"/>
          <w:sz w:val="22"/>
          <w:szCs w:val="22"/>
          <w:lang w:eastAsia="zh-CN"/>
        </w:rPr>
      </w:pPr>
      <w:r w:rsidRPr="008A7C79">
        <w:rPr>
          <w:rFonts w:ascii="Calibri" w:hAnsi="Calibri" w:cs="Tahoma"/>
          <w:b/>
          <w:bCs/>
          <w:caps/>
          <w:sz w:val="22"/>
          <w:szCs w:val="22"/>
          <w:lang w:eastAsia="zh-CN"/>
        </w:rPr>
        <w:t>ΕΝΣΤΑΣΕΙΣ</w:t>
      </w:r>
      <w:r>
        <w:rPr>
          <w:rFonts w:ascii="Calibri" w:hAnsi="Calibri" w:cs="Tahoma"/>
          <w:b/>
          <w:bCs/>
          <w:caps/>
          <w:sz w:val="22"/>
          <w:szCs w:val="22"/>
          <w:lang w:eastAsia="zh-CN"/>
        </w:rPr>
        <w:t xml:space="preserve"> – ΠΡΟΔΙΚΑΣΤΙΚΕΣ ΠΡΟΣΦΥΓΕΣ</w:t>
      </w:r>
    </w:p>
    <w:p w:rsidR="000F5A04" w:rsidRPr="00745225" w:rsidRDefault="000F5A04" w:rsidP="000F5A04">
      <w:pPr>
        <w:suppressAutoHyphens/>
        <w:spacing w:line="360" w:lineRule="auto"/>
        <w:jc w:val="both"/>
        <w:rPr>
          <w:rFonts w:ascii="Calibri" w:hAnsi="Calibri"/>
          <w:sz w:val="22"/>
          <w:szCs w:val="22"/>
          <w:lang w:eastAsia="zh-CN"/>
        </w:rPr>
      </w:pPr>
      <w:r w:rsidRPr="008A7C79">
        <w:rPr>
          <w:rFonts w:ascii="Calibri" w:hAnsi="Calibri"/>
          <w:sz w:val="22"/>
          <w:szCs w:val="22"/>
          <w:lang w:eastAsia="zh-CN"/>
        </w:rPr>
        <w:t xml:space="preserve">Σύμφωνα με το άρθρο 127 του Ν.4412/2016, σε περίπτωση ένστασης κατά πράξης της αναθέτουσας </w:t>
      </w:r>
      <w:r w:rsidRPr="00745225">
        <w:rPr>
          <w:rFonts w:ascii="Calibri" w:hAnsi="Calibri"/>
          <w:sz w:val="22"/>
          <w:szCs w:val="22"/>
          <w:lang w:eastAsia="zh-CN"/>
        </w:rPr>
        <w:t>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ή της πρόσκλησης, η ένσταση υποβάλλεται μέχρι πέντε (5) ημέρες πριν από την καταληκτική ημερομηνία υποβολής προσφορών.</w:t>
      </w:r>
    </w:p>
    <w:p w:rsidR="000F5A04" w:rsidRPr="00745225" w:rsidRDefault="000F5A04" w:rsidP="000F5A04">
      <w:pPr>
        <w:suppressAutoHyphens/>
        <w:spacing w:line="360" w:lineRule="auto"/>
        <w:jc w:val="both"/>
        <w:rPr>
          <w:rFonts w:ascii="Calibri" w:hAnsi="Calibri"/>
          <w:sz w:val="22"/>
          <w:szCs w:val="22"/>
          <w:lang w:eastAsia="zh-CN"/>
        </w:rPr>
      </w:pPr>
      <w:r w:rsidRPr="00745225">
        <w:rPr>
          <w:rFonts w:ascii="Calibri" w:hAnsi="Calibri"/>
          <w:sz w:val="22"/>
          <w:szCs w:val="22"/>
          <w:lang w:eastAsia="zh-CN"/>
        </w:rPr>
        <w:t xml:space="preserve">Η ένσταση υποβάλλεται ενώπιον της αναθέτουσας αρχής, η οποία αποφασίζει,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w:t>
      </w:r>
      <w:proofErr w:type="spellStart"/>
      <w:r w:rsidRPr="00745225">
        <w:rPr>
          <w:rFonts w:ascii="Calibri" w:hAnsi="Calibri"/>
          <w:sz w:val="22"/>
          <w:szCs w:val="22"/>
          <w:lang w:eastAsia="zh-CN"/>
        </w:rPr>
        <w:t>παραβόλου</w:t>
      </w:r>
      <w:proofErr w:type="spellEnd"/>
      <w:r w:rsidRPr="00745225">
        <w:rPr>
          <w:rFonts w:ascii="Calibri" w:hAnsi="Calibri"/>
          <w:sz w:val="22"/>
          <w:szCs w:val="22"/>
          <w:lang w:eastAsia="zh-CN"/>
        </w:rPr>
        <w:t xml:space="preserve">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το </w:t>
      </w:r>
      <w:proofErr w:type="spellStart"/>
      <w:r w:rsidRPr="00745225">
        <w:rPr>
          <w:rFonts w:ascii="Calibri" w:hAnsi="Calibri"/>
          <w:sz w:val="22"/>
          <w:szCs w:val="22"/>
          <w:lang w:eastAsia="zh-CN"/>
        </w:rPr>
        <w:t>αποφασίζον</w:t>
      </w:r>
      <w:proofErr w:type="spellEnd"/>
      <w:r w:rsidRPr="00745225">
        <w:rPr>
          <w:rFonts w:ascii="Calibri" w:hAnsi="Calibri"/>
          <w:sz w:val="22"/>
          <w:szCs w:val="22"/>
          <w:lang w:eastAsia="zh-CN"/>
        </w:rPr>
        <w:t xml:space="preserve"> διοικητικό όργανο. </w:t>
      </w:r>
    </w:p>
    <w:p w:rsidR="000F5A04" w:rsidRPr="00745225" w:rsidRDefault="000F5A04" w:rsidP="000F5A04">
      <w:pPr>
        <w:spacing w:line="360" w:lineRule="auto"/>
        <w:jc w:val="both"/>
        <w:rPr>
          <w:rFonts w:ascii="Calibri" w:hAnsi="Calibri"/>
          <w:sz w:val="22"/>
          <w:szCs w:val="22"/>
        </w:rPr>
      </w:pPr>
      <w:r w:rsidRPr="00745225">
        <w:rPr>
          <w:rFonts w:ascii="Calibri" w:hAnsi="Calibri"/>
          <w:sz w:val="22"/>
          <w:szCs w:val="22"/>
        </w:rPr>
        <w:t xml:space="preserve">Οι ενστάσεις υποβάλλονται ηλεκτρονικά με τη συμπλήρωση της ειδικής φόρμας του συστήματος και την επισύναψη του σχετικού εγγράφου σε μορφή αρχείου </w:t>
      </w:r>
      <w:r w:rsidRPr="00745225">
        <w:rPr>
          <w:rFonts w:ascii="Calibri" w:hAnsi="Calibri"/>
          <w:sz w:val="22"/>
          <w:szCs w:val="22"/>
          <w:lang w:val="en-US"/>
        </w:rPr>
        <w:t>pdf</w:t>
      </w:r>
      <w:r w:rsidRPr="00745225">
        <w:rPr>
          <w:rFonts w:ascii="Calibri" w:hAnsi="Calibri"/>
          <w:sz w:val="22"/>
          <w:szCs w:val="22"/>
        </w:rPr>
        <w:t>, το οποίο φέρει ψηφιακή υπογραφή.</w:t>
      </w:r>
    </w:p>
    <w:p w:rsidR="000F5A04" w:rsidRPr="00745225" w:rsidRDefault="000F5A04" w:rsidP="000F5A04">
      <w:pPr>
        <w:spacing w:line="360" w:lineRule="auto"/>
        <w:jc w:val="both"/>
        <w:rPr>
          <w:rFonts w:ascii="Calibri" w:hAnsi="Calibri"/>
          <w:sz w:val="22"/>
          <w:szCs w:val="22"/>
        </w:rPr>
      </w:pPr>
      <w:r w:rsidRPr="00745225">
        <w:rPr>
          <w:rFonts w:ascii="Calibri" w:hAnsi="Calibri"/>
          <w:sz w:val="22"/>
          <w:szCs w:val="22"/>
        </w:rPr>
        <w:t>Εάν το έγγραφο δεν φέρει ψηφιακή υπογραφή υποβάλλεται πρώτα ηλεκτρονικά και στη συνέχεια κατατίθεται ή αποστέλλεται σε έντυπη μορφή (πρωτότυπο) στην αναθέτουσα αρχή, μέσα σε τρεις (3) εργάσιμες ημέρες από την ηλεκτρονική υποβολή.</w:t>
      </w:r>
    </w:p>
    <w:p w:rsidR="000F5A04" w:rsidRPr="00745225" w:rsidRDefault="000F5A04" w:rsidP="000F5A04">
      <w:pPr>
        <w:spacing w:line="360" w:lineRule="auto"/>
        <w:jc w:val="both"/>
        <w:rPr>
          <w:rFonts w:ascii="Calibri" w:hAnsi="Calibri"/>
          <w:sz w:val="22"/>
          <w:szCs w:val="22"/>
        </w:rPr>
      </w:pPr>
      <w:r w:rsidRPr="00745225">
        <w:rPr>
          <w:rFonts w:ascii="Calibri" w:hAnsi="Calibri"/>
          <w:sz w:val="22"/>
          <w:szCs w:val="22"/>
        </w:rPr>
        <w:t>Ημερομηνία άσκησης της ένστασης θεωρείται η ημερομηνία της ηλεκτρονικής υποβολής της, εκτός αν υπάρχει διάσταση μεταξύ του ηλεκτρονικού και του έντυπου κειμένου.</w:t>
      </w:r>
    </w:p>
    <w:p w:rsidR="000F5A04" w:rsidRPr="00745225" w:rsidRDefault="000F5A04" w:rsidP="000F5A04">
      <w:pPr>
        <w:spacing w:line="360" w:lineRule="auto"/>
        <w:jc w:val="both"/>
        <w:rPr>
          <w:rFonts w:ascii="Calibri" w:hAnsi="Calibri"/>
          <w:sz w:val="22"/>
          <w:szCs w:val="22"/>
        </w:rPr>
      </w:pPr>
      <w:r w:rsidRPr="00745225">
        <w:rPr>
          <w:rFonts w:ascii="Calibri" w:hAnsi="Calibri"/>
          <w:sz w:val="22"/>
          <w:szCs w:val="22"/>
        </w:rPr>
        <w:t>Επί των ενστάσεων αποφαίνεται η Οικονομική Επιτροπή, ύστερα από γνωμοδότηση της επιτροπής ενστάσεων.</w:t>
      </w:r>
    </w:p>
    <w:p w:rsidR="000F5A04" w:rsidRPr="00745225" w:rsidRDefault="000F5A04" w:rsidP="000F5A04">
      <w:pPr>
        <w:spacing w:line="360" w:lineRule="auto"/>
        <w:jc w:val="both"/>
        <w:rPr>
          <w:rFonts w:ascii="Calibri" w:hAnsi="Calibri"/>
          <w:sz w:val="22"/>
          <w:szCs w:val="22"/>
        </w:rPr>
      </w:pPr>
      <w:r w:rsidRPr="00745225">
        <w:rPr>
          <w:rFonts w:ascii="Calibri" w:hAnsi="Calibri"/>
          <w:sz w:val="22"/>
          <w:szCs w:val="22"/>
        </w:rPr>
        <w:lastRenderedPageBreak/>
        <w:t xml:space="preserve">Κατά των πράξεων της Οικονομικής Επιτροπής μπορεί να ασκηθεί στον Συντονιστή της Αποκεντρωμένης Διοίκησης η ειδική διοικητική προσφυγή του άρθρου 227 του </w:t>
      </w:r>
      <w:hyperlink r:id="rId18" w:tgtFrame="_blank" w:history="1">
        <w:r w:rsidRPr="00745225">
          <w:rPr>
            <w:rFonts w:ascii="Calibri" w:hAnsi="Calibri"/>
            <w:color w:val="000000"/>
            <w:sz w:val="22"/>
            <w:szCs w:val="22"/>
          </w:rPr>
          <w:t>Ν 3852/10</w:t>
        </w:r>
      </w:hyperlink>
      <w:r w:rsidRPr="00745225">
        <w:rPr>
          <w:rFonts w:ascii="Calibri" w:hAnsi="Calibri"/>
          <w:sz w:val="22"/>
          <w:szCs w:val="22"/>
        </w:rPr>
        <w:t xml:space="preserve">. </w:t>
      </w:r>
    </w:p>
    <w:p w:rsidR="000F5A04" w:rsidRDefault="000F5A04" w:rsidP="000F5A04">
      <w:pPr>
        <w:suppressAutoHyphens/>
        <w:spacing w:line="360" w:lineRule="auto"/>
        <w:jc w:val="both"/>
        <w:rPr>
          <w:rFonts w:ascii="Calibri" w:hAnsi="Calibri"/>
          <w:sz w:val="22"/>
          <w:szCs w:val="22"/>
          <w:lang w:eastAsia="zh-CN"/>
        </w:rPr>
      </w:pPr>
      <w:r>
        <w:rPr>
          <w:rFonts w:ascii="Calibri" w:hAnsi="Calibri"/>
          <w:sz w:val="22"/>
          <w:szCs w:val="22"/>
          <w:lang w:eastAsia="zh-CN"/>
        </w:rPr>
        <w:t>Στην περίπτωση που υποβάλλονται ενστάσεις ή προσφυγές, σε οποιοδήποτε στάδιο του διαγωνισμού, οι οποίες αφορούν συγκεκριμένο είδος ή είδη του προϋπολογισμού, είναι δυνατή η συνέχιση της διαδικασίας, η κατακύρωση και η υπογραφή συμφωνητικού για τα υπόλοιπα είδη, υπό την προϋπόθεση ότι στα πρακτικά και στις αποφάσεις των Επιτροπών θα αναφέρεται ρητά ότι εκκρεμούν πρακτικά και αποφάσεις για το είδος ή είδη για τα οποία υποβλήθηκαν ενστάσεις ή προσφυγές.</w:t>
      </w:r>
    </w:p>
    <w:p w:rsidR="000F5A04" w:rsidRPr="008A7C79" w:rsidRDefault="000F5A04" w:rsidP="00197C80">
      <w:pPr>
        <w:suppressAutoHyphens/>
        <w:spacing w:line="360" w:lineRule="auto"/>
        <w:jc w:val="both"/>
        <w:rPr>
          <w:rFonts w:ascii="Calibri" w:hAnsi="Calibri"/>
          <w:sz w:val="22"/>
          <w:szCs w:val="22"/>
          <w:lang w:eastAsia="zh-CN"/>
        </w:rPr>
      </w:pPr>
    </w:p>
    <w:p w:rsidR="00712CB1" w:rsidRPr="00DD6DF7" w:rsidRDefault="00712CB1" w:rsidP="00197C80">
      <w:pPr>
        <w:suppressAutoHyphens/>
        <w:spacing w:line="360" w:lineRule="auto"/>
        <w:jc w:val="both"/>
        <w:rPr>
          <w:rFonts w:asciiTheme="minorHAnsi" w:hAnsiTheme="minorHAnsi" w:cs="Tahoma"/>
          <w:b/>
          <w:bCs/>
          <w:caps/>
          <w:sz w:val="22"/>
          <w:szCs w:val="22"/>
          <w:lang w:eastAsia="zh-CN"/>
        </w:rPr>
      </w:pPr>
      <w:r w:rsidRPr="00DD6DF7">
        <w:rPr>
          <w:rFonts w:asciiTheme="minorHAnsi" w:hAnsiTheme="minorHAnsi" w:cs="Tahoma"/>
          <w:b/>
          <w:bCs/>
          <w:sz w:val="22"/>
          <w:szCs w:val="22"/>
          <w:u w:val="single"/>
          <w:lang w:eastAsia="zh-CN"/>
        </w:rPr>
        <w:t>ΑΡΘΡΟ 2</w:t>
      </w:r>
      <w:r w:rsidR="009C68CC" w:rsidRPr="00DD6DF7">
        <w:rPr>
          <w:rFonts w:asciiTheme="minorHAnsi" w:hAnsiTheme="minorHAnsi" w:cs="Tahoma"/>
          <w:b/>
          <w:bCs/>
          <w:sz w:val="22"/>
          <w:szCs w:val="22"/>
          <w:u w:val="single"/>
          <w:lang w:eastAsia="zh-CN"/>
        </w:rPr>
        <w:t>4</w:t>
      </w:r>
      <w:r w:rsidRPr="00DD6DF7">
        <w:rPr>
          <w:rFonts w:asciiTheme="minorHAnsi" w:hAnsiTheme="minorHAnsi" w:cs="Tahoma"/>
          <w:b/>
          <w:bCs/>
          <w:sz w:val="22"/>
          <w:szCs w:val="22"/>
          <w:u w:val="single"/>
          <w:vertAlign w:val="superscript"/>
          <w:lang w:eastAsia="zh-CN"/>
        </w:rPr>
        <w:t>ο</w:t>
      </w:r>
      <w:r w:rsidRPr="00DD6DF7">
        <w:rPr>
          <w:rFonts w:asciiTheme="minorHAnsi" w:hAnsiTheme="minorHAnsi" w:cs="Tahoma"/>
          <w:b/>
          <w:bCs/>
          <w:sz w:val="22"/>
          <w:szCs w:val="22"/>
          <w:u w:val="single"/>
          <w:lang w:eastAsia="zh-CN"/>
        </w:rPr>
        <w:t xml:space="preserve"> </w:t>
      </w:r>
    </w:p>
    <w:p w:rsidR="00712CB1" w:rsidRPr="00DD6DF7" w:rsidRDefault="004D5AEB" w:rsidP="00197C80">
      <w:pPr>
        <w:suppressAutoHyphens/>
        <w:spacing w:line="360" w:lineRule="auto"/>
        <w:jc w:val="both"/>
        <w:rPr>
          <w:rFonts w:asciiTheme="minorHAnsi" w:hAnsiTheme="minorHAnsi" w:cs="Tahoma"/>
          <w:sz w:val="22"/>
          <w:szCs w:val="22"/>
          <w:lang w:eastAsia="zh-CN"/>
        </w:rPr>
      </w:pPr>
      <w:r w:rsidRPr="00DD6DF7">
        <w:rPr>
          <w:rFonts w:asciiTheme="minorHAnsi" w:hAnsiTheme="minorHAnsi" w:cs="Tahoma"/>
          <w:b/>
          <w:bCs/>
          <w:caps/>
          <w:sz w:val="22"/>
          <w:szCs w:val="22"/>
          <w:lang w:eastAsia="zh-CN"/>
        </w:rPr>
        <w:t xml:space="preserve">χρονοσ, τοποσ </w:t>
      </w:r>
      <w:r w:rsidR="00712CB1" w:rsidRPr="00DD6DF7">
        <w:rPr>
          <w:rFonts w:asciiTheme="minorHAnsi" w:hAnsiTheme="minorHAnsi" w:cs="Tahoma"/>
          <w:b/>
          <w:bCs/>
          <w:caps/>
          <w:sz w:val="22"/>
          <w:szCs w:val="22"/>
          <w:lang w:eastAsia="zh-CN"/>
        </w:rPr>
        <w:t xml:space="preserve">παραδοσησ </w:t>
      </w:r>
      <w:r w:rsidRPr="00DD6DF7">
        <w:rPr>
          <w:rFonts w:asciiTheme="minorHAnsi" w:hAnsiTheme="minorHAnsi" w:cs="Tahoma"/>
          <w:b/>
          <w:bCs/>
          <w:caps/>
          <w:sz w:val="22"/>
          <w:szCs w:val="22"/>
          <w:lang w:eastAsia="zh-CN"/>
        </w:rPr>
        <w:t>προμηθευομενων ειδων - παραλαβη</w:t>
      </w:r>
    </w:p>
    <w:p w:rsidR="0021015F" w:rsidRPr="00DD6DF7" w:rsidRDefault="007144BB" w:rsidP="004D5AEB">
      <w:pPr>
        <w:autoSpaceDE w:val="0"/>
        <w:autoSpaceDN w:val="0"/>
        <w:adjustRightInd w:val="0"/>
        <w:spacing w:line="360" w:lineRule="auto"/>
        <w:jc w:val="both"/>
        <w:rPr>
          <w:rFonts w:asciiTheme="minorHAnsi" w:hAnsiTheme="minorHAnsi" w:cs="Tahoma"/>
          <w:bCs/>
          <w:color w:val="000000"/>
          <w:sz w:val="22"/>
          <w:szCs w:val="22"/>
        </w:rPr>
      </w:pPr>
      <w:r w:rsidRPr="00DD6DF7">
        <w:rPr>
          <w:rFonts w:asciiTheme="minorHAnsi" w:hAnsiTheme="minorHAnsi" w:cs="Tahoma"/>
          <w:bCs/>
          <w:color w:val="000000"/>
          <w:sz w:val="22"/>
          <w:szCs w:val="22"/>
        </w:rPr>
        <w:t xml:space="preserve">Η παραλαβή των προμηθευόμενων ειδών γίνεται από τις Επιτροπές που συγκροτήθηκαν </w:t>
      </w:r>
      <w:r w:rsidR="0021015F" w:rsidRPr="00DD6DF7">
        <w:rPr>
          <w:rFonts w:asciiTheme="minorHAnsi" w:hAnsiTheme="minorHAnsi" w:cs="Tahoma"/>
          <w:bCs/>
          <w:color w:val="000000"/>
          <w:sz w:val="22"/>
          <w:szCs w:val="22"/>
        </w:rPr>
        <w:t>με</w:t>
      </w:r>
      <w:r w:rsidRPr="00DD6DF7">
        <w:rPr>
          <w:rFonts w:asciiTheme="minorHAnsi" w:hAnsiTheme="minorHAnsi" w:cs="Tahoma"/>
          <w:bCs/>
          <w:color w:val="000000"/>
          <w:sz w:val="22"/>
          <w:szCs w:val="22"/>
        </w:rPr>
        <w:t xml:space="preserve"> την υπ’ </w:t>
      </w:r>
      <w:proofErr w:type="spellStart"/>
      <w:r w:rsidRPr="00DD6DF7">
        <w:rPr>
          <w:rFonts w:asciiTheme="minorHAnsi" w:hAnsiTheme="minorHAnsi" w:cs="Tahoma"/>
          <w:bCs/>
          <w:color w:val="000000"/>
          <w:sz w:val="22"/>
          <w:szCs w:val="22"/>
        </w:rPr>
        <w:t>αριθμ</w:t>
      </w:r>
      <w:proofErr w:type="spellEnd"/>
      <w:r w:rsidRPr="00DD6DF7">
        <w:rPr>
          <w:rFonts w:asciiTheme="minorHAnsi" w:hAnsiTheme="minorHAnsi" w:cs="Tahoma"/>
          <w:bCs/>
          <w:color w:val="000000"/>
          <w:sz w:val="22"/>
          <w:szCs w:val="22"/>
        </w:rPr>
        <w:t xml:space="preserve">. 170/2016 απόφαση Δημοτικού Συμβουλίου Λαυρεωτικής και την </w:t>
      </w:r>
      <w:proofErr w:type="spellStart"/>
      <w:r w:rsidRPr="00DD6DF7">
        <w:rPr>
          <w:rFonts w:asciiTheme="minorHAnsi" w:hAnsiTheme="minorHAnsi" w:cs="Tahoma"/>
          <w:bCs/>
          <w:color w:val="000000"/>
          <w:sz w:val="22"/>
          <w:szCs w:val="22"/>
        </w:rPr>
        <w:t>αριθμ</w:t>
      </w:r>
      <w:proofErr w:type="spellEnd"/>
      <w:r w:rsidRPr="00DD6DF7">
        <w:rPr>
          <w:rFonts w:asciiTheme="minorHAnsi" w:hAnsiTheme="minorHAnsi" w:cs="Tahoma"/>
          <w:bCs/>
          <w:color w:val="000000"/>
          <w:sz w:val="22"/>
          <w:szCs w:val="22"/>
        </w:rPr>
        <w:t>.</w:t>
      </w:r>
      <w:r w:rsidR="0021015F" w:rsidRPr="00DD6DF7">
        <w:rPr>
          <w:rFonts w:asciiTheme="minorHAnsi" w:hAnsiTheme="minorHAnsi" w:cs="Tahoma"/>
          <w:bCs/>
          <w:color w:val="000000"/>
          <w:sz w:val="22"/>
          <w:szCs w:val="22"/>
        </w:rPr>
        <w:t xml:space="preserve"> υπ’ αριθμ.66/2016, απόφαση του Διοικητικού Συμβουλίου του ΝΠΔΔ «ΚΕΦΑΛΟΣ», κατ’ εφαρμογή των διατάξεων του άρθρου 221 του Ν.4412/2016.</w:t>
      </w:r>
    </w:p>
    <w:p w:rsidR="00422CFC" w:rsidRPr="00DD6DF7" w:rsidRDefault="00422CFC" w:rsidP="004D5AEB">
      <w:pPr>
        <w:autoSpaceDE w:val="0"/>
        <w:autoSpaceDN w:val="0"/>
        <w:adjustRightInd w:val="0"/>
        <w:spacing w:line="360" w:lineRule="auto"/>
        <w:jc w:val="both"/>
        <w:rPr>
          <w:rFonts w:asciiTheme="minorHAnsi" w:hAnsiTheme="minorHAnsi"/>
          <w:sz w:val="22"/>
          <w:szCs w:val="22"/>
        </w:rPr>
      </w:pPr>
      <w:r w:rsidRPr="00DD6DF7">
        <w:rPr>
          <w:rFonts w:asciiTheme="minorHAnsi" w:hAnsiTheme="minorHAnsi"/>
          <w:sz w:val="22"/>
          <w:szCs w:val="22"/>
        </w:rPr>
        <w:t xml:space="preserve">Ο </w:t>
      </w:r>
      <w:r w:rsidR="00683EAD" w:rsidRPr="00DD6DF7">
        <w:rPr>
          <w:rFonts w:asciiTheme="minorHAnsi" w:hAnsiTheme="minorHAnsi"/>
          <w:sz w:val="22"/>
          <w:szCs w:val="22"/>
        </w:rPr>
        <w:t>προμηθευτής</w:t>
      </w:r>
      <w:r w:rsidRPr="00DD6DF7">
        <w:rPr>
          <w:rFonts w:asciiTheme="minorHAnsi" w:hAnsiTheme="minorHAnsi"/>
          <w:sz w:val="22"/>
          <w:szCs w:val="22"/>
        </w:rPr>
        <w:t xml:space="preserve"> ή οι προμηθευτές υποχρεούνται να παραδίδουν το προμηθευόμενα είδη στα χρονικά όρια και µε τον τρόπο που ορίζει η </w:t>
      </w:r>
      <w:r w:rsidR="00683EAD" w:rsidRPr="00DD6DF7">
        <w:rPr>
          <w:rFonts w:asciiTheme="minorHAnsi" w:hAnsiTheme="minorHAnsi"/>
          <w:sz w:val="22"/>
          <w:szCs w:val="22"/>
        </w:rPr>
        <w:t>σύμβαση</w:t>
      </w:r>
      <w:r w:rsidRPr="00DD6DF7">
        <w:rPr>
          <w:rFonts w:asciiTheme="minorHAnsi" w:hAnsiTheme="minorHAnsi"/>
          <w:sz w:val="22"/>
          <w:szCs w:val="22"/>
        </w:rPr>
        <w:t>.</w:t>
      </w:r>
    </w:p>
    <w:p w:rsidR="00F47279" w:rsidRPr="00DD6DF7" w:rsidRDefault="00F47279" w:rsidP="004D5AEB">
      <w:pPr>
        <w:autoSpaceDE w:val="0"/>
        <w:autoSpaceDN w:val="0"/>
        <w:adjustRightInd w:val="0"/>
        <w:spacing w:line="360" w:lineRule="auto"/>
        <w:jc w:val="both"/>
        <w:rPr>
          <w:rFonts w:asciiTheme="minorHAnsi" w:hAnsiTheme="minorHAnsi"/>
          <w:sz w:val="22"/>
          <w:szCs w:val="22"/>
        </w:rPr>
      </w:pPr>
      <w:r w:rsidRPr="00DD6DF7">
        <w:rPr>
          <w:rFonts w:asciiTheme="minorHAnsi" w:hAnsiTheme="minorHAnsi"/>
          <w:sz w:val="22"/>
          <w:szCs w:val="22"/>
        </w:rPr>
        <w:t xml:space="preserve">Ο </w:t>
      </w:r>
      <w:proofErr w:type="spellStart"/>
      <w:r w:rsidRPr="00DD6DF7">
        <w:rPr>
          <w:rFonts w:asciiTheme="minorHAnsi" w:hAnsiTheme="minorHAnsi"/>
          <w:sz w:val="22"/>
          <w:szCs w:val="22"/>
        </w:rPr>
        <w:t>συµβατικός</w:t>
      </w:r>
      <w:proofErr w:type="spellEnd"/>
      <w:r w:rsidRPr="00DD6DF7">
        <w:rPr>
          <w:rFonts w:asciiTheme="minorHAnsi" w:hAnsiTheme="minorHAnsi"/>
          <w:sz w:val="22"/>
          <w:szCs w:val="22"/>
        </w:rPr>
        <w:t xml:space="preserve"> χρόνος παράδοσης των υλικών </w:t>
      </w:r>
      <w:r w:rsidR="00683EAD" w:rsidRPr="00DD6DF7">
        <w:rPr>
          <w:rFonts w:asciiTheme="minorHAnsi" w:hAnsiTheme="minorHAnsi"/>
          <w:sz w:val="22"/>
          <w:szCs w:val="22"/>
        </w:rPr>
        <w:t>μπορεί</w:t>
      </w:r>
      <w:r w:rsidRPr="00DD6DF7">
        <w:rPr>
          <w:rFonts w:asciiTheme="minorHAnsi" w:hAnsiTheme="minorHAnsi"/>
          <w:sz w:val="22"/>
          <w:szCs w:val="22"/>
        </w:rPr>
        <w:t xml:space="preserve"> να παρατείνεται υπό τις ακόλουθες </w:t>
      </w:r>
      <w:r w:rsidRPr="00683EAD">
        <w:rPr>
          <w:rFonts w:asciiTheme="minorHAnsi" w:hAnsiTheme="minorHAnsi"/>
          <w:bCs/>
          <w:sz w:val="22"/>
          <w:szCs w:val="22"/>
        </w:rPr>
        <w:t>σωρευτικές</w:t>
      </w:r>
      <w:r w:rsidRPr="00DD6DF7">
        <w:rPr>
          <w:rFonts w:asciiTheme="minorHAnsi" w:hAnsiTheme="minorHAnsi"/>
          <w:b/>
          <w:bCs/>
          <w:sz w:val="22"/>
          <w:szCs w:val="22"/>
        </w:rPr>
        <w:t xml:space="preserve"> </w:t>
      </w:r>
      <w:r w:rsidRPr="00DD6DF7">
        <w:rPr>
          <w:rFonts w:asciiTheme="minorHAnsi" w:hAnsiTheme="minorHAnsi"/>
          <w:sz w:val="22"/>
          <w:szCs w:val="22"/>
        </w:rPr>
        <w:t>προϋποθέσεις:</w:t>
      </w:r>
    </w:p>
    <w:p w:rsidR="00F47279" w:rsidRPr="00DD6DF7" w:rsidRDefault="00F47279" w:rsidP="004D5AEB">
      <w:pPr>
        <w:autoSpaceDE w:val="0"/>
        <w:autoSpaceDN w:val="0"/>
        <w:adjustRightInd w:val="0"/>
        <w:spacing w:line="360" w:lineRule="auto"/>
        <w:jc w:val="both"/>
        <w:rPr>
          <w:rFonts w:asciiTheme="minorHAnsi" w:hAnsiTheme="minorHAnsi"/>
          <w:sz w:val="22"/>
          <w:szCs w:val="22"/>
        </w:rPr>
      </w:pPr>
      <w:r w:rsidRPr="00DD6DF7">
        <w:rPr>
          <w:rFonts w:asciiTheme="minorHAnsi" w:hAnsiTheme="minorHAnsi"/>
          <w:b/>
          <w:bCs/>
          <w:sz w:val="22"/>
          <w:szCs w:val="22"/>
        </w:rPr>
        <w:t>α)</w:t>
      </w:r>
      <w:r w:rsidRPr="00DD6DF7">
        <w:rPr>
          <w:rFonts w:asciiTheme="minorHAnsi" w:hAnsiTheme="minorHAnsi"/>
          <w:sz w:val="22"/>
          <w:szCs w:val="22"/>
        </w:rPr>
        <w:t xml:space="preserve"> τηρούνται οι όροι της διάταξης του </w:t>
      </w:r>
      <w:hyperlink r:id="rId19" w:tgtFrame="_blank" w:history="1">
        <w:r w:rsidRPr="00DD6DF7">
          <w:rPr>
            <w:rFonts w:asciiTheme="minorHAnsi" w:hAnsiTheme="minorHAnsi"/>
            <w:sz w:val="22"/>
            <w:szCs w:val="22"/>
          </w:rPr>
          <w:t>άρθρου 132</w:t>
        </w:r>
      </w:hyperlink>
      <w:r w:rsidR="00910E57" w:rsidRPr="00DD6DF7">
        <w:rPr>
          <w:rFonts w:asciiTheme="minorHAnsi" w:hAnsiTheme="minorHAnsi"/>
          <w:sz w:val="22"/>
          <w:szCs w:val="22"/>
        </w:rPr>
        <w:t xml:space="preserve"> του Ν.4412/2016</w:t>
      </w:r>
      <w:r w:rsidRPr="00DD6DF7">
        <w:rPr>
          <w:rFonts w:asciiTheme="minorHAnsi" w:hAnsiTheme="minorHAnsi"/>
          <w:sz w:val="22"/>
          <w:szCs w:val="22"/>
        </w:rPr>
        <w:t>,</w:t>
      </w:r>
    </w:p>
    <w:p w:rsidR="00F47279" w:rsidRPr="00DD6DF7" w:rsidRDefault="00F47279" w:rsidP="004D5AEB">
      <w:pPr>
        <w:autoSpaceDE w:val="0"/>
        <w:autoSpaceDN w:val="0"/>
        <w:adjustRightInd w:val="0"/>
        <w:spacing w:line="360" w:lineRule="auto"/>
        <w:jc w:val="both"/>
        <w:rPr>
          <w:rFonts w:asciiTheme="minorHAnsi" w:hAnsiTheme="minorHAnsi"/>
          <w:sz w:val="22"/>
          <w:szCs w:val="22"/>
        </w:rPr>
      </w:pPr>
      <w:r w:rsidRPr="00DD6DF7">
        <w:rPr>
          <w:rFonts w:asciiTheme="minorHAnsi" w:hAnsiTheme="minorHAnsi"/>
          <w:b/>
          <w:bCs/>
          <w:sz w:val="22"/>
          <w:szCs w:val="22"/>
        </w:rPr>
        <w:t>β)</w:t>
      </w:r>
      <w:r w:rsidRPr="00DD6DF7">
        <w:rPr>
          <w:rFonts w:asciiTheme="minorHAnsi" w:hAnsiTheme="minorHAnsi"/>
          <w:sz w:val="22"/>
          <w:szCs w:val="22"/>
        </w:rPr>
        <w:t xml:space="preserve"> έχει εκδοθεί </w:t>
      </w:r>
      <w:r w:rsidR="00001251" w:rsidRPr="00DD6DF7">
        <w:rPr>
          <w:rFonts w:asciiTheme="minorHAnsi" w:hAnsiTheme="minorHAnsi"/>
          <w:sz w:val="22"/>
          <w:szCs w:val="22"/>
        </w:rPr>
        <w:t>αιτιολογημένη</w:t>
      </w:r>
      <w:r w:rsidRPr="00DD6DF7">
        <w:rPr>
          <w:rFonts w:asciiTheme="minorHAnsi" w:hAnsiTheme="minorHAnsi"/>
          <w:sz w:val="22"/>
          <w:szCs w:val="22"/>
        </w:rPr>
        <w:t xml:space="preserve"> απόφαση του </w:t>
      </w:r>
      <w:r w:rsidR="00001251" w:rsidRPr="00DD6DF7">
        <w:rPr>
          <w:rFonts w:asciiTheme="minorHAnsi" w:hAnsiTheme="minorHAnsi"/>
          <w:sz w:val="22"/>
          <w:szCs w:val="22"/>
        </w:rPr>
        <w:t>αρμόδιου</w:t>
      </w:r>
      <w:r w:rsidRPr="00DD6DF7">
        <w:rPr>
          <w:rFonts w:asciiTheme="minorHAnsi" w:hAnsiTheme="minorHAnsi"/>
          <w:sz w:val="22"/>
          <w:szCs w:val="22"/>
        </w:rPr>
        <w:t xml:space="preserve"> </w:t>
      </w:r>
      <w:r w:rsidR="00001251" w:rsidRPr="00DD6DF7">
        <w:rPr>
          <w:rFonts w:asciiTheme="minorHAnsi" w:hAnsiTheme="minorHAnsi"/>
          <w:sz w:val="22"/>
          <w:szCs w:val="22"/>
        </w:rPr>
        <w:t>αποφαινόμενου</w:t>
      </w:r>
      <w:r w:rsidRPr="00DD6DF7">
        <w:rPr>
          <w:rFonts w:asciiTheme="minorHAnsi" w:hAnsiTheme="minorHAnsi"/>
          <w:sz w:val="22"/>
          <w:szCs w:val="22"/>
        </w:rPr>
        <w:t xml:space="preserve"> οργάνου της αναθέτουσας αρχής µ</w:t>
      </w:r>
      <w:proofErr w:type="spellStart"/>
      <w:r w:rsidR="00001251" w:rsidRPr="00DD6DF7">
        <w:rPr>
          <w:rFonts w:asciiTheme="minorHAnsi" w:hAnsiTheme="minorHAnsi"/>
          <w:sz w:val="22"/>
          <w:szCs w:val="22"/>
        </w:rPr>
        <w:t>ετά</w:t>
      </w:r>
      <w:proofErr w:type="spellEnd"/>
      <w:r w:rsidRPr="00DD6DF7">
        <w:rPr>
          <w:rFonts w:asciiTheme="minorHAnsi" w:hAnsiTheme="minorHAnsi"/>
          <w:sz w:val="22"/>
          <w:szCs w:val="22"/>
        </w:rPr>
        <w:t xml:space="preserve"> από </w:t>
      </w:r>
      <w:r w:rsidR="00001251" w:rsidRPr="00DD6DF7">
        <w:rPr>
          <w:rFonts w:asciiTheme="minorHAnsi" w:hAnsiTheme="minorHAnsi"/>
          <w:sz w:val="22"/>
          <w:szCs w:val="22"/>
        </w:rPr>
        <w:t>γνωμοδότηση</w:t>
      </w:r>
      <w:r w:rsidRPr="00DD6DF7">
        <w:rPr>
          <w:rFonts w:asciiTheme="minorHAnsi" w:hAnsiTheme="minorHAnsi"/>
          <w:sz w:val="22"/>
          <w:szCs w:val="22"/>
        </w:rPr>
        <w:t xml:space="preserve"> </w:t>
      </w:r>
      <w:r w:rsidR="00001251" w:rsidRPr="00DD6DF7">
        <w:rPr>
          <w:rFonts w:asciiTheme="minorHAnsi" w:hAnsiTheme="minorHAnsi"/>
          <w:sz w:val="22"/>
          <w:szCs w:val="22"/>
        </w:rPr>
        <w:t>αρμοδίου</w:t>
      </w:r>
      <w:r w:rsidRPr="00DD6DF7">
        <w:rPr>
          <w:rFonts w:asciiTheme="minorHAnsi" w:hAnsiTheme="minorHAnsi"/>
          <w:sz w:val="22"/>
          <w:szCs w:val="22"/>
        </w:rPr>
        <w:t xml:space="preserve"> συλλογικού οργάνου </w:t>
      </w:r>
      <w:r w:rsidRPr="00DD6DF7">
        <w:rPr>
          <w:rFonts w:asciiTheme="minorHAnsi" w:hAnsiTheme="minorHAnsi"/>
          <w:b/>
          <w:bCs/>
          <w:sz w:val="22"/>
          <w:szCs w:val="22"/>
        </w:rPr>
        <w:t xml:space="preserve">είτε </w:t>
      </w:r>
      <w:r w:rsidRPr="00DD6DF7">
        <w:rPr>
          <w:rFonts w:asciiTheme="minorHAnsi" w:hAnsiTheme="minorHAnsi"/>
          <w:sz w:val="22"/>
          <w:szCs w:val="22"/>
        </w:rPr>
        <w:t xml:space="preserve">µε πρωτοβουλία της αναθέτουσας αρχής και εφόσον </w:t>
      </w:r>
      <w:r w:rsidR="00001251" w:rsidRPr="00DD6DF7">
        <w:rPr>
          <w:rFonts w:asciiTheme="minorHAnsi" w:hAnsiTheme="minorHAnsi"/>
          <w:sz w:val="22"/>
          <w:szCs w:val="22"/>
        </w:rPr>
        <w:t>συμφωνεί</w:t>
      </w:r>
      <w:r w:rsidRPr="00DD6DF7">
        <w:rPr>
          <w:rFonts w:asciiTheme="minorHAnsi" w:hAnsiTheme="minorHAnsi"/>
          <w:sz w:val="22"/>
          <w:szCs w:val="22"/>
        </w:rPr>
        <w:t xml:space="preserve"> ο </w:t>
      </w:r>
      <w:r w:rsidR="00001251" w:rsidRPr="00DD6DF7">
        <w:rPr>
          <w:rFonts w:asciiTheme="minorHAnsi" w:hAnsiTheme="minorHAnsi"/>
          <w:sz w:val="22"/>
          <w:szCs w:val="22"/>
        </w:rPr>
        <w:t>προμηθευτής</w:t>
      </w:r>
      <w:r w:rsidRPr="00DD6DF7">
        <w:rPr>
          <w:rFonts w:asciiTheme="minorHAnsi" w:hAnsiTheme="minorHAnsi"/>
          <w:sz w:val="22"/>
          <w:szCs w:val="22"/>
        </w:rPr>
        <w:t xml:space="preserve"> </w:t>
      </w:r>
      <w:r w:rsidRPr="00DD6DF7">
        <w:rPr>
          <w:rFonts w:asciiTheme="minorHAnsi" w:hAnsiTheme="minorHAnsi"/>
          <w:b/>
          <w:bCs/>
          <w:sz w:val="22"/>
          <w:szCs w:val="22"/>
        </w:rPr>
        <w:t xml:space="preserve">είτε </w:t>
      </w:r>
      <w:r w:rsidRPr="00DD6DF7">
        <w:rPr>
          <w:rFonts w:asciiTheme="minorHAnsi" w:hAnsiTheme="minorHAnsi"/>
          <w:sz w:val="22"/>
          <w:szCs w:val="22"/>
        </w:rPr>
        <w:t xml:space="preserve">ύστερα από σχετικό </w:t>
      </w:r>
      <w:r w:rsidR="00001251" w:rsidRPr="00DD6DF7">
        <w:rPr>
          <w:rFonts w:asciiTheme="minorHAnsi" w:hAnsiTheme="minorHAnsi"/>
          <w:sz w:val="22"/>
          <w:szCs w:val="22"/>
        </w:rPr>
        <w:t>αίτημα</w:t>
      </w:r>
      <w:r w:rsidRPr="00DD6DF7">
        <w:rPr>
          <w:rFonts w:asciiTheme="minorHAnsi" w:hAnsiTheme="minorHAnsi"/>
          <w:sz w:val="22"/>
          <w:szCs w:val="22"/>
        </w:rPr>
        <w:t xml:space="preserve"> του </w:t>
      </w:r>
      <w:r w:rsidR="00001251" w:rsidRPr="00DD6DF7">
        <w:rPr>
          <w:rFonts w:asciiTheme="minorHAnsi" w:hAnsiTheme="minorHAnsi"/>
          <w:sz w:val="22"/>
          <w:szCs w:val="22"/>
        </w:rPr>
        <w:t>προμηθευτή</w:t>
      </w:r>
      <w:r w:rsidRPr="00DD6DF7">
        <w:rPr>
          <w:rFonts w:asciiTheme="minorHAnsi" w:hAnsiTheme="minorHAnsi"/>
          <w:sz w:val="22"/>
          <w:szCs w:val="22"/>
        </w:rPr>
        <w:t xml:space="preserve"> το οποίο υποβάλλεται υποχρεωτικά </w:t>
      </w:r>
      <w:r w:rsidRPr="00683EAD">
        <w:rPr>
          <w:rFonts w:asciiTheme="minorHAnsi" w:hAnsiTheme="minorHAnsi"/>
          <w:bCs/>
          <w:sz w:val="22"/>
          <w:szCs w:val="22"/>
        </w:rPr>
        <w:t>πριν</w:t>
      </w:r>
      <w:r w:rsidRPr="00DD6DF7">
        <w:rPr>
          <w:rFonts w:asciiTheme="minorHAnsi" w:hAnsiTheme="minorHAnsi"/>
          <w:b/>
          <w:bCs/>
          <w:sz w:val="22"/>
          <w:szCs w:val="22"/>
        </w:rPr>
        <w:t xml:space="preserve"> </w:t>
      </w:r>
      <w:r w:rsidRPr="00DD6DF7">
        <w:rPr>
          <w:rFonts w:asciiTheme="minorHAnsi" w:hAnsiTheme="minorHAnsi"/>
          <w:sz w:val="22"/>
          <w:szCs w:val="22"/>
        </w:rPr>
        <w:t xml:space="preserve">από τη λήξη του </w:t>
      </w:r>
      <w:r w:rsidR="00001251" w:rsidRPr="00DD6DF7">
        <w:rPr>
          <w:rFonts w:asciiTheme="minorHAnsi" w:hAnsiTheme="minorHAnsi"/>
          <w:sz w:val="22"/>
          <w:szCs w:val="22"/>
        </w:rPr>
        <w:t>συμβατικοί</w:t>
      </w:r>
      <w:r w:rsidRPr="00DD6DF7">
        <w:rPr>
          <w:rFonts w:asciiTheme="minorHAnsi" w:hAnsiTheme="minorHAnsi"/>
          <w:sz w:val="22"/>
          <w:szCs w:val="22"/>
        </w:rPr>
        <w:t xml:space="preserve"> χρόνου,</w:t>
      </w:r>
    </w:p>
    <w:p w:rsidR="00910E57" w:rsidRPr="00DD6DF7" w:rsidRDefault="00F47279" w:rsidP="004D5AEB">
      <w:pPr>
        <w:autoSpaceDE w:val="0"/>
        <w:autoSpaceDN w:val="0"/>
        <w:adjustRightInd w:val="0"/>
        <w:spacing w:line="360" w:lineRule="auto"/>
        <w:jc w:val="both"/>
        <w:rPr>
          <w:rFonts w:asciiTheme="minorHAnsi" w:hAnsiTheme="minorHAnsi"/>
          <w:sz w:val="22"/>
          <w:szCs w:val="22"/>
        </w:rPr>
      </w:pPr>
      <w:r w:rsidRPr="00DD6DF7">
        <w:rPr>
          <w:rFonts w:asciiTheme="minorHAnsi" w:hAnsiTheme="minorHAnsi"/>
          <w:b/>
          <w:bCs/>
          <w:sz w:val="22"/>
          <w:szCs w:val="22"/>
        </w:rPr>
        <w:t>γ)</w:t>
      </w:r>
      <w:r w:rsidRPr="00DD6DF7">
        <w:rPr>
          <w:rFonts w:asciiTheme="minorHAnsi" w:hAnsiTheme="minorHAnsi"/>
          <w:sz w:val="22"/>
          <w:szCs w:val="22"/>
        </w:rPr>
        <w:t xml:space="preserve"> το χρονικό </w:t>
      </w:r>
      <w:r w:rsidR="00001251" w:rsidRPr="00DD6DF7">
        <w:rPr>
          <w:rFonts w:asciiTheme="minorHAnsi" w:hAnsiTheme="minorHAnsi"/>
          <w:sz w:val="22"/>
          <w:szCs w:val="22"/>
        </w:rPr>
        <w:t>διάστημα</w:t>
      </w:r>
      <w:r w:rsidRPr="00DD6DF7">
        <w:rPr>
          <w:rFonts w:asciiTheme="minorHAnsi" w:hAnsiTheme="minorHAnsi"/>
          <w:sz w:val="22"/>
          <w:szCs w:val="22"/>
        </w:rPr>
        <w:t xml:space="preserve"> της παράτασης είναι </w:t>
      </w:r>
      <w:r w:rsidRPr="00683EAD">
        <w:rPr>
          <w:rFonts w:asciiTheme="minorHAnsi" w:hAnsiTheme="minorHAnsi"/>
          <w:bCs/>
          <w:sz w:val="22"/>
          <w:szCs w:val="22"/>
        </w:rPr>
        <w:t xml:space="preserve">ίσο ή </w:t>
      </w:r>
      <w:r w:rsidR="00001251" w:rsidRPr="00683EAD">
        <w:rPr>
          <w:rFonts w:asciiTheme="minorHAnsi" w:hAnsiTheme="minorHAnsi"/>
          <w:bCs/>
          <w:sz w:val="22"/>
          <w:szCs w:val="22"/>
        </w:rPr>
        <w:t>μικρότερο</w:t>
      </w:r>
      <w:r w:rsidRPr="00DD6DF7">
        <w:rPr>
          <w:rFonts w:asciiTheme="minorHAnsi" w:hAnsiTheme="minorHAnsi"/>
          <w:b/>
          <w:bCs/>
          <w:sz w:val="22"/>
          <w:szCs w:val="22"/>
        </w:rPr>
        <w:t xml:space="preserve"> </w:t>
      </w:r>
      <w:r w:rsidRPr="00DD6DF7">
        <w:rPr>
          <w:rFonts w:asciiTheme="minorHAnsi" w:hAnsiTheme="minorHAnsi"/>
          <w:sz w:val="22"/>
          <w:szCs w:val="22"/>
        </w:rPr>
        <w:t xml:space="preserve">από τον αρχικό </w:t>
      </w:r>
      <w:r w:rsidR="00001251" w:rsidRPr="00DD6DF7">
        <w:rPr>
          <w:rFonts w:asciiTheme="minorHAnsi" w:hAnsiTheme="minorHAnsi"/>
          <w:sz w:val="22"/>
          <w:szCs w:val="22"/>
        </w:rPr>
        <w:t>συμβατικό</w:t>
      </w:r>
      <w:r w:rsidRPr="00DD6DF7">
        <w:rPr>
          <w:rFonts w:asciiTheme="minorHAnsi" w:hAnsiTheme="minorHAnsi"/>
          <w:sz w:val="22"/>
          <w:szCs w:val="22"/>
        </w:rPr>
        <w:t xml:space="preserve"> χρόνο παράδοσης. </w:t>
      </w:r>
    </w:p>
    <w:p w:rsidR="00910E57" w:rsidRPr="00DD6DF7" w:rsidRDefault="00F47279" w:rsidP="004D5AEB">
      <w:pPr>
        <w:autoSpaceDE w:val="0"/>
        <w:autoSpaceDN w:val="0"/>
        <w:adjustRightInd w:val="0"/>
        <w:spacing w:line="360" w:lineRule="auto"/>
        <w:jc w:val="both"/>
        <w:rPr>
          <w:rFonts w:asciiTheme="minorHAnsi" w:hAnsiTheme="minorHAnsi"/>
          <w:sz w:val="22"/>
          <w:szCs w:val="22"/>
        </w:rPr>
      </w:pPr>
      <w:r w:rsidRPr="00DD6DF7">
        <w:rPr>
          <w:rFonts w:asciiTheme="minorHAnsi" w:hAnsiTheme="minorHAnsi"/>
          <w:sz w:val="22"/>
          <w:szCs w:val="22"/>
        </w:rPr>
        <w:t xml:space="preserve">Στην περίπτωση παράτασης του </w:t>
      </w:r>
      <w:r w:rsidR="00001251" w:rsidRPr="00DD6DF7">
        <w:rPr>
          <w:rFonts w:asciiTheme="minorHAnsi" w:hAnsiTheme="minorHAnsi"/>
          <w:sz w:val="22"/>
          <w:szCs w:val="22"/>
        </w:rPr>
        <w:t>συμβατικού</w:t>
      </w:r>
      <w:r w:rsidRPr="00DD6DF7">
        <w:rPr>
          <w:rFonts w:asciiTheme="minorHAnsi" w:hAnsiTheme="minorHAnsi"/>
          <w:sz w:val="22"/>
          <w:szCs w:val="22"/>
        </w:rPr>
        <w:t xml:space="preserve"> χρόνου παράδοσης, ο χρόνος παράτασης  δεν συνυπολογίζεται στο </w:t>
      </w:r>
      <w:r w:rsidR="00001251" w:rsidRPr="00DD6DF7">
        <w:rPr>
          <w:rFonts w:asciiTheme="minorHAnsi" w:hAnsiTheme="minorHAnsi"/>
          <w:sz w:val="22"/>
          <w:szCs w:val="22"/>
        </w:rPr>
        <w:t>συμβατικό</w:t>
      </w:r>
      <w:r w:rsidRPr="00DD6DF7">
        <w:rPr>
          <w:rFonts w:asciiTheme="minorHAnsi" w:hAnsiTheme="minorHAnsi"/>
          <w:sz w:val="22"/>
          <w:szCs w:val="22"/>
        </w:rPr>
        <w:t xml:space="preserve"> χρόνο παράδοσης. </w:t>
      </w:r>
    </w:p>
    <w:p w:rsidR="00F47279" w:rsidRPr="00DD6DF7" w:rsidRDefault="00F47279" w:rsidP="004D5AEB">
      <w:pPr>
        <w:autoSpaceDE w:val="0"/>
        <w:autoSpaceDN w:val="0"/>
        <w:adjustRightInd w:val="0"/>
        <w:spacing w:line="360" w:lineRule="auto"/>
        <w:jc w:val="both"/>
        <w:rPr>
          <w:rFonts w:asciiTheme="minorHAnsi" w:hAnsiTheme="minorHAnsi" w:cs="Tahoma"/>
          <w:bCs/>
          <w:color w:val="000000"/>
          <w:sz w:val="22"/>
          <w:szCs w:val="22"/>
        </w:rPr>
      </w:pPr>
      <w:r w:rsidRPr="00DD6DF7">
        <w:rPr>
          <w:rFonts w:asciiTheme="minorHAnsi" w:hAnsiTheme="minorHAnsi"/>
          <w:sz w:val="22"/>
          <w:szCs w:val="22"/>
        </w:rPr>
        <w:t xml:space="preserve">Η απόφαση παράτασης εκδίδεται εντός </w:t>
      </w:r>
      <w:proofErr w:type="spellStart"/>
      <w:r w:rsidRPr="00683EAD">
        <w:rPr>
          <w:rFonts w:asciiTheme="minorHAnsi" w:hAnsiTheme="minorHAnsi"/>
          <w:bCs/>
          <w:sz w:val="22"/>
          <w:szCs w:val="22"/>
        </w:rPr>
        <w:t>ευλόγου</w:t>
      </w:r>
      <w:proofErr w:type="spellEnd"/>
      <w:r w:rsidRPr="00DD6DF7">
        <w:rPr>
          <w:rFonts w:asciiTheme="minorHAnsi" w:hAnsiTheme="minorHAnsi"/>
          <w:b/>
          <w:bCs/>
          <w:sz w:val="22"/>
          <w:szCs w:val="22"/>
        </w:rPr>
        <w:t xml:space="preserve"> </w:t>
      </w:r>
      <w:r w:rsidRPr="00DD6DF7">
        <w:rPr>
          <w:rFonts w:asciiTheme="minorHAnsi" w:hAnsiTheme="minorHAnsi"/>
          <w:sz w:val="22"/>
          <w:szCs w:val="22"/>
        </w:rPr>
        <w:t xml:space="preserve">χρονικού </w:t>
      </w:r>
      <w:r w:rsidR="00001251" w:rsidRPr="00DD6DF7">
        <w:rPr>
          <w:rFonts w:asciiTheme="minorHAnsi" w:hAnsiTheme="minorHAnsi"/>
          <w:sz w:val="22"/>
          <w:szCs w:val="22"/>
        </w:rPr>
        <w:t>διαστήματος</w:t>
      </w:r>
      <w:r w:rsidRPr="00DD6DF7">
        <w:rPr>
          <w:rFonts w:asciiTheme="minorHAnsi" w:hAnsiTheme="minorHAnsi"/>
          <w:sz w:val="22"/>
          <w:szCs w:val="22"/>
        </w:rPr>
        <w:t xml:space="preserve"> από την υποβολή του σχετικού </w:t>
      </w:r>
      <w:r w:rsidR="00001251" w:rsidRPr="00DD6DF7">
        <w:rPr>
          <w:rFonts w:asciiTheme="minorHAnsi" w:hAnsiTheme="minorHAnsi"/>
          <w:sz w:val="22"/>
          <w:szCs w:val="22"/>
        </w:rPr>
        <w:t>αιτήματος</w:t>
      </w:r>
      <w:r w:rsidRPr="00DD6DF7">
        <w:rPr>
          <w:rFonts w:asciiTheme="minorHAnsi" w:hAnsiTheme="minorHAnsi"/>
          <w:sz w:val="22"/>
          <w:szCs w:val="22"/>
        </w:rPr>
        <w:t xml:space="preserve"> του </w:t>
      </w:r>
      <w:r w:rsidR="00001251" w:rsidRPr="00DD6DF7">
        <w:rPr>
          <w:rFonts w:asciiTheme="minorHAnsi" w:hAnsiTheme="minorHAnsi"/>
          <w:sz w:val="22"/>
          <w:szCs w:val="22"/>
        </w:rPr>
        <w:t>προμηθευτή</w:t>
      </w:r>
      <w:r w:rsidRPr="00DD6DF7">
        <w:rPr>
          <w:rFonts w:asciiTheme="minorHAnsi" w:hAnsiTheme="minorHAnsi"/>
          <w:sz w:val="22"/>
          <w:szCs w:val="22"/>
        </w:rPr>
        <w:t>.</w:t>
      </w:r>
    </w:p>
    <w:p w:rsidR="00012352" w:rsidRPr="00DD6DF7" w:rsidRDefault="004D5AEB" w:rsidP="004D5AEB">
      <w:pPr>
        <w:autoSpaceDE w:val="0"/>
        <w:autoSpaceDN w:val="0"/>
        <w:adjustRightInd w:val="0"/>
        <w:spacing w:line="360" w:lineRule="auto"/>
        <w:jc w:val="both"/>
        <w:rPr>
          <w:rFonts w:asciiTheme="minorHAnsi" w:hAnsiTheme="minorHAnsi" w:cs="ComicSansMS"/>
          <w:sz w:val="22"/>
          <w:szCs w:val="22"/>
        </w:rPr>
      </w:pPr>
      <w:r w:rsidRPr="00DD6DF7">
        <w:rPr>
          <w:rFonts w:asciiTheme="minorHAnsi" w:hAnsiTheme="minorHAnsi" w:cs="ComicSansMS"/>
          <w:sz w:val="22"/>
          <w:szCs w:val="22"/>
        </w:rPr>
        <w:t>Τα προς προμήθεια είδη θα παραδίδονται</w:t>
      </w:r>
      <w:r w:rsidR="00012352" w:rsidRPr="00DD6DF7">
        <w:rPr>
          <w:rFonts w:asciiTheme="minorHAnsi" w:hAnsiTheme="minorHAnsi" w:cs="ComicSansMS"/>
          <w:sz w:val="22"/>
          <w:szCs w:val="22"/>
        </w:rPr>
        <w:t xml:space="preserve"> στα κατωτέρω σημεία:</w:t>
      </w:r>
    </w:p>
    <w:p w:rsidR="00012352" w:rsidRPr="00DD6DF7" w:rsidRDefault="00012352" w:rsidP="00012352">
      <w:pPr>
        <w:numPr>
          <w:ilvl w:val="0"/>
          <w:numId w:val="8"/>
        </w:numPr>
        <w:autoSpaceDE w:val="0"/>
        <w:autoSpaceDN w:val="0"/>
        <w:adjustRightInd w:val="0"/>
        <w:spacing w:line="360" w:lineRule="auto"/>
        <w:jc w:val="both"/>
        <w:rPr>
          <w:rFonts w:asciiTheme="minorHAnsi" w:hAnsiTheme="minorHAnsi" w:cs="ArialNarrow-Bold"/>
          <w:bCs/>
          <w:sz w:val="22"/>
          <w:szCs w:val="22"/>
        </w:rPr>
      </w:pPr>
      <w:r w:rsidRPr="00DD6DF7">
        <w:rPr>
          <w:rFonts w:asciiTheme="minorHAnsi" w:hAnsiTheme="minorHAnsi" w:cs="ArialNarrow-Bold"/>
          <w:bCs/>
          <w:sz w:val="22"/>
          <w:szCs w:val="22"/>
        </w:rPr>
        <w:t>Βρεφονηπιακοί Σταθμοί Λαυρίου: Στράβωνος &amp; Ανωνύμου, Λαύριο</w:t>
      </w:r>
    </w:p>
    <w:p w:rsidR="00012352" w:rsidRPr="00DD6DF7" w:rsidRDefault="00012352" w:rsidP="00012352">
      <w:pPr>
        <w:numPr>
          <w:ilvl w:val="0"/>
          <w:numId w:val="8"/>
        </w:numPr>
        <w:autoSpaceDE w:val="0"/>
        <w:autoSpaceDN w:val="0"/>
        <w:adjustRightInd w:val="0"/>
        <w:spacing w:line="360" w:lineRule="auto"/>
        <w:jc w:val="both"/>
        <w:rPr>
          <w:rFonts w:asciiTheme="minorHAnsi" w:hAnsiTheme="minorHAnsi" w:cs="ArialNarrow-Bold"/>
          <w:bCs/>
          <w:sz w:val="22"/>
          <w:szCs w:val="22"/>
        </w:rPr>
      </w:pPr>
      <w:r w:rsidRPr="00DD6DF7">
        <w:rPr>
          <w:rFonts w:asciiTheme="minorHAnsi" w:hAnsiTheme="minorHAnsi" w:cs="ArialNarrow-Bold"/>
          <w:bCs/>
          <w:sz w:val="22"/>
          <w:szCs w:val="22"/>
        </w:rPr>
        <w:t>Βρεφονηπιακός Σταθμός Κερατέας: Π. Παναγιώτου &amp; Κ. Βάρναλη, Κερατέα</w:t>
      </w:r>
    </w:p>
    <w:p w:rsidR="00012352" w:rsidRPr="00DD6DF7" w:rsidRDefault="00001251" w:rsidP="00012352">
      <w:pPr>
        <w:numPr>
          <w:ilvl w:val="0"/>
          <w:numId w:val="8"/>
        </w:numPr>
        <w:autoSpaceDE w:val="0"/>
        <w:autoSpaceDN w:val="0"/>
        <w:adjustRightInd w:val="0"/>
        <w:spacing w:line="360" w:lineRule="auto"/>
        <w:jc w:val="both"/>
        <w:rPr>
          <w:rFonts w:asciiTheme="minorHAnsi" w:hAnsiTheme="minorHAnsi" w:cs="ArialNarrow-Bold"/>
          <w:bCs/>
          <w:sz w:val="22"/>
          <w:szCs w:val="22"/>
        </w:rPr>
      </w:pPr>
      <w:r w:rsidRPr="00DD6DF7">
        <w:rPr>
          <w:rFonts w:asciiTheme="minorHAnsi" w:hAnsiTheme="minorHAnsi" w:cs="ArialNarrow-Bold"/>
          <w:bCs/>
          <w:sz w:val="22"/>
          <w:szCs w:val="22"/>
        </w:rPr>
        <w:t xml:space="preserve">Κοινωνικό Παντοπωλείο: Δημοτικό Κατάστημα Κερατέας, </w:t>
      </w:r>
      <w:proofErr w:type="spellStart"/>
      <w:r w:rsidRPr="00DD6DF7">
        <w:rPr>
          <w:rFonts w:asciiTheme="minorHAnsi" w:hAnsiTheme="minorHAnsi" w:cs="ArialNarrow-Bold"/>
          <w:bCs/>
          <w:sz w:val="22"/>
          <w:szCs w:val="22"/>
        </w:rPr>
        <w:t>Λεωφ</w:t>
      </w:r>
      <w:proofErr w:type="spellEnd"/>
      <w:r w:rsidRPr="00DD6DF7">
        <w:rPr>
          <w:rFonts w:asciiTheme="minorHAnsi" w:hAnsiTheme="minorHAnsi" w:cs="ArialNarrow-Bold"/>
          <w:bCs/>
          <w:sz w:val="22"/>
          <w:szCs w:val="22"/>
        </w:rPr>
        <w:t>. Αθηνών – Σουνίου 37, Κερατέα</w:t>
      </w:r>
    </w:p>
    <w:p w:rsidR="00001251" w:rsidRPr="00DD6DF7" w:rsidRDefault="00001251" w:rsidP="00012352">
      <w:pPr>
        <w:numPr>
          <w:ilvl w:val="0"/>
          <w:numId w:val="8"/>
        </w:numPr>
        <w:autoSpaceDE w:val="0"/>
        <w:autoSpaceDN w:val="0"/>
        <w:adjustRightInd w:val="0"/>
        <w:spacing w:line="360" w:lineRule="auto"/>
        <w:jc w:val="both"/>
        <w:rPr>
          <w:rFonts w:asciiTheme="minorHAnsi" w:hAnsiTheme="minorHAnsi" w:cs="ArialNarrow-Bold"/>
          <w:bCs/>
          <w:sz w:val="22"/>
          <w:szCs w:val="22"/>
        </w:rPr>
      </w:pPr>
      <w:r w:rsidRPr="00DD6DF7">
        <w:rPr>
          <w:rFonts w:asciiTheme="minorHAnsi" w:hAnsiTheme="minorHAnsi" w:cs="ArialNarrow-Bold"/>
          <w:bCs/>
          <w:sz w:val="22"/>
          <w:szCs w:val="22"/>
        </w:rPr>
        <w:t xml:space="preserve">Κοινωνικό Παντοπωλείο Λαυρίου: οδός Αγίας Παρασκευής, </w:t>
      </w:r>
      <w:r w:rsidR="00C752A3" w:rsidRPr="00DD6DF7">
        <w:rPr>
          <w:rFonts w:asciiTheme="minorHAnsi" w:hAnsiTheme="minorHAnsi" w:cs="ArialNarrow-Bold"/>
          <w:bCs/>
          <w:sz w:val="22"/>
          <w:szCs w:val="22"/>
        </w:rPr>
        <w:t>στο Γεφυράκι, πλησίον</w:t>
      </w:r>
      <w:r w:rsidRPr="00DD6DF7">
        <w:rPr>
          <w:rFonts w:asciiTheme="minorHAnsi" w:hAnsiTheme="minorHAnsi" w:cs="ArialNarrow-Bold"/>
          <w:bCs/>
          <w:sz w:val="22"/>
          <w:szCs w:val="22"/>
        </w:rPr>
        <w:t xml:space="preserve"> Αστυνομικ</w:t>
      </w:r>
      <w:r w:rsidR="00541876">
        <w:rPr>
          <w:rFonts w:asciiTheme="minorHAnsi" w:hAnsiTheme="minorHAnsi" w:cs="ArialNarrow-Bold"/>
          <w:bCs/>
          <w:sz w:val="22"/>
          <w:szCs w:val="22"/>
        </w:rPr>
        <w:t>ού</w:t>
      </w:r>
      <w:r w:rsidRPr="00DD6DF7">
        <w:rPr>
          <w:rFonts w:asciiTheme="minorHAnsi" w:hAnsiTheme="minorHAnsi" w:cs="ArialNarrow-Bold"/>
          <w:bCs/>
          <w:sz w:val="22"/>
          <w:szCs w:val="22"/>
        </w:rPr>
        <w:t xml:space="preserve"> Τμήμα</w:t>
      </w:r>
      <w:r w:rsidR="00541876">
        <w:rPr>
          <w:rFonts w:asciiTheme="minorHAnsi" w:hAnsiTheme="minorHAnsi" w:cs="ArialNarrow-Bold"/>
          <w:bCs/>
          <w:sz w:val="22"/>
          <w:szCs w:val="22"/>
        </w:rPr>
        <w:t>τος</w:t>
      </w:r>
      <w:r w:rsidRPr="00DD6DF7">
        <w:rPr>
          <w:rFonts w:asciiTheme="minorHAnsi" w:hAnsiTheme="minorHAnsi" w:cs="ArialNarrow-Bold"/>
          <w:bCs/>
          <w:sz w:val="22"/>
          <w:szCs w:val="22"/>
        </w:rPr>
        <w:t xml:space="preserve"> Λαυρίου</w:t>
      </w:r>
    </w:p>
    <w:p w:rsidR="004D5AEB" w:rsidRPr="00DD6DF7" w:rsidRDefault="004D5AEB" w:rsidP="00683EAD">
      <w:pPr>
        <w:autoSpaceDE w:val="0"/>
        <w:autoSpaceDN w:val="0"/>
        <w:adjustRightInd w:val="0"/>
        <w:spacing w:line="360" w:lineRule="auto"/>
        <w:jc w:val="both"/>
        <w:rPr>
          <w:rFonts w:asciiTheme="minorHAnsi" w:hAnsiTheme="minorHAnsi" w:cs="ComicSansMS"/>
          <w:sz w:val="22"/>
          <w:szCs w:val="22"/>
        </w:rPr>
      </w:pPr>
      <w:r w:rsidRPr="00DD6DF7">
        <w:rPr>
          <w:rFonts w:asciiTheme="minorHAnsi" w:hAnsiTheme="minorHAnsi" w:cs="ComicSansMS"/>
          <w:sz w:val="22"/>
          <w:szCs w:val="22"/>
        </w:rPr>
        <w:lastRenderedPageBreak/>
        <w:t xml:space="preserve"> </w:t>
      </w:r>
      <w:r w:rsidR="00001251" w:rsidRPr="00DD6DF7">
        <w:rPr>
          <w:rFonts w:asciiTheme="minorHAnsi" w:hAnsiTheme="minorHAnsi" w:cs="ComicSansMS"/>
          <w:sz w:val="22"/>
          <w:szCs w:val="22"/>
        </w:rPr>
        <w:t>Η</w:t>
      </w:r>
      <w:r w:rsidRPr="00DD6DF7">
        <w:rPr>
          <w:rFonts w:asciiTheme="minorHAnsi" w:hAnsiTheme="minorHAnsi" w:cs="ComicSansMS"/>
          <w:sz w:val="22"/>
          <w:szCs w:val="22"/>
        </w:rPr>
        <w:t xml:space="preserve"> ποσότητα των ειδών, η οποία θα ορίζεται από </w:t>
      </w:r>
      <w:r w:rsidR="00C752A3" w:rsidRPr="00DD6DF7">
        <w:rPr>
          <w:rFonts w:asciiTheme="minorHAnsi" w:hAnsiTheme="minorHAnsi" w:cs="ComicSansMS"/>
          <w:sz w:val="22"/>
          <w:szCs w:val="22"/>
        </w:rPr>
        <w:t>το ΝΠΔΔ «ΚΕΦΑΛΟΣ»</w:t>
      </w:r>
      <w:r w:rsidRPr="00DD6DF7">
        <w:rPr>
          <w:rFonts w:asciiTheme="minorHAnsi" w:hAnsiTheme="minorHAnsi" w:cs="ComicSansMS"/>
          <w:sz w:val="22"/>
          <w:szCs w:val="22"/>
        </w:rPr>
        <w:t xml:space="preserve"> ως η εβδομαδιαία αναγκαία ποσότητα για την κάλυψη των αναγκών </w:t>
      </w:r>
      <w:r w:rsidR="00C752A3" w:rsidRPr="00DD6DF7">
        <w:rPr>
          <w:rFonts w:asciiTheme="minorHAnsi" w:hAnsiTheme="minorHAnsi" w:cs="ComicSansMS"/>
          <w:sz w:val="22"/>
          <w:szCs w:val="22"/>
        </w:rPr>
        <w:t>των Βρεφονηπιακών Σταθμών</w:t>
      </w:r>
      <w:r w:rsidRPr="00DD6DF7">
        <w:rPr>
          <w:rFonts w:asciiTheme="minorHAnsi" w:hAnsiTheme="minorHAnsi" w:cs="ComicSansMS"/>
          <w:sz w:val="22"/>
          <w:szCs w:val="22"/>
        </w:rPr>
        <w:t xml:space="preserve">, θα παραδίδεται από τον προμηθευτή υποχρεωτικά καθημερινά μία φορά την εβδομάδα, σε ημέρα που θα καθορίζεται από το Νομικό Πρόσωπο και από ώρα  7:00 έως 8:00 π.μ. </w:t>
      </w:r>
    </w:p>
    <w:p w:rsidR="004D5AEB" w:rsidRPr="00DD6DF7" w:rsidRDefault="004D5AEB" w:rsidP="00683EAD">
      <w:pPr>
        <w:autoSpaceDE w:val="0"/>
        <w:autoSpaceDN w:val="0"/>
        <w:adjustRightInd w:val="0"/>
        <w:spacing w:line="360" w:lineRule="auto"/>
        <w:jc w:val="both"/>
        <w:rPr>
          <w:rFonts w:asciiTheme="minorHAnsi" w:hAnsiTheme="minorHAnsi" w:cs="TimesNewRoman"/>
          <w:sz w:val="22"/>
          <w:szCs w:val="22"/>
        </w:rPr>
      </w:pPr>
      <w:r w:rsidRPr="00DD6DF7">
        <w:rPr>
          <w:rFonts w:asciiTheme="minorHAnsi" w:hAnsiTheme="minorHAnsi" w:cs="TimesNewRoman"/>
          <w:sz w:val="22"/>
          <w:szCs w:val="22"/>
        </w:rPr>
        <w:t>Το φρέσκο γάλα θα παραδίδεται καθημερινά ή τουλάχιστον τρεις φορές την εβδομάδα έπειτα από συμφωνία ανάλογα με τις δυνατότητες του προμηθευτή</w:t>
      </w:r>
      <w:r w:rsidRPr="00DD6DF7">
        <w:rPr>
          <w:rFonts w:asciiTheme="minorHAnsi" w:hAnsiTheme="minorHAnsi"/>
          <w:sz w:val="22"/>
          <w:szCs w:val="22"/>
        </w:rPr>
        <w:t>.</w:t>
      </w:r>
    </w:p>
    <w:p w:rsidR="004D5AEB" w:rsidRPr="00DD6DF7" w:rsidRDefault="004D5AEB" w:rsidP="00683EAD">
      <w:pPr>
        <w:autoSpaceDE w:val="0"/>
        <w:autoSpaceDN w:val="0"/>
        <w:adjustRightInd w:val="0"/>
        <w:spacing w:line="360" w:lineRule="auto"/>
        <w:jc w:val="both"/>
        <w:rPr>
          <w:rFonts w:asciiTheme="minorHAnsi" w:hAnsiTheme="minorHAnsi"/>
          <w:sz w:val="22"/>
          <w:szCs w:val="22"/>
        </w:rPr>
      </w:pPr>
      <w:r w:rsidRPr="00DD6DF7">
        <w:rPr>
          <w:rFonts w:asciiTheme="minorHAnsi" w:hAnsiTheme="minorHAnsi" w:cs="TimesNewRoman"/>
          <w:sz w:val="22"/>
          <w:szCs w:val="22"/>
        </w:rPr>
        <w:t>Το ψωμί θα παραδίδεται καθημερινά</w:t>
      </w:r>
      <w:r w:rsidRPr="00DD6DF7">
        <w:rPr>
          <w:rFonts w:asciiTheme="minorHAnsi" w:hAnsiTheme="minorHAnsi"/>
          <w:sz w:val="22"/>
          <w:szCs w:val="22"/>
        </w:rPr>
        <w:t>.</w:t>
      </w:r>
    </w:p>
    <w:p w:rsidR="00001251" w:rsidRPr="00DD6DF7" w:rsidRDefault="00001251" w:rsidP="00683EAD">
      <w:pPr>
        <w:autoSpaceDE w:val="0"/>
        <w:autoSpaceDN w:val="0"/>
        <w:adjustRightInd w:val="0"/>
        <w:spacing w:line="360" w:lineRule="auto"/>
        <w:jc w:val="both"/>
        <w:rPr>
          <w:rFonts w:asciiTheme="minorHAnsi" w:hAnsiTheme="minorHAnsi" w:cs="ComicSansMS"/>
          <w:sz w:val="22"/>
          <w:szCs w:val="22"/>
        </w:rPr>
      </w:pPr>
      <w:r w:rsidRPr="00DD6DF7">
        <w:rPr>
          <w:rFonts w:asciiTheme="minorHAnsi" w:hAnsiTheme="minorHAnsi"/>
          <w:sz w:val="22"/>
          <w:szCs w:val="22"/>
        </w:rPr>
        <w:t xml:space="preserve">Η </w:t>
      </w:r>
      <w:r w:rsidR="00C752A3" w:rsidRPr="00DD6DF7">
        <w:rPr>
          <w:rFonts w:asciiTheme="minorHAnsi" w:hAnsiTheme="minorHAnsi"/>
          <w:sz w:val="22"/>
          <w:szCs w:val="22"/>
        </w:rPr>
        <w:t>ποσότητα των ειδών, η οποία ορίζεται από το Δήμο, ως η μηνιαία αναγκαία ποσότητα για την κάλυψη των αναγκών του Κοινωνικού Παντοπωλείου, θα παραδίδεται από τον προμηθευτή υποχρεωτικά μία φορά το μήνα, σε ημέρα που θα καθορίζεται από το Γραφείο Δημάρχου και από ώρα 08:00 έως 10:00 π.μ.</w:t>
      </w:r>
    </w:p>
    <w:p w:rsidR="004D5AEB" w:rsidRPr="00DD6DF7" w:rsidRDefault="004D5AEB" w:rsidP="00683EAD">
      <w:pPr>
        <w:autoSpaceDE w:val="0"/>
        <w:autoSpaceDN w:val="0"/>
        <w:adjustRightInd w:val="0"/>
        <w:spacing w:line="360" w:lineRule="auto"/>
        <w:jc w:val="both"/>
        <w:rPr>
          <w:rFonts w:asciiTheme="minorHAnsi" w:hAnsiTheme="minorHAnsi" w:cs="Tahoma"/>
          <w:bCs/>
          <w:sz w:val="22"/>
          <w:szCs w:val="22"/>
        </w:rPr>
      </w:pPr>
      <w:r w:rsidRPr="00DD6DF7">
        <w:rPr>
          <w:rFonts w:asciiTheme="minorHAnsi" w:hAnsiTheme="minorHAnsi" w:cs="Tahoma"/>
          <w:bCs/>
          <w:sz w:val="22"/>
          <w:szCs w:val="22"/>
        </w:rPr>
        <w:t xml:space="preserve">Ο ανάδοχος οφείλει χωρίς καθυστέρηση από τη στιγμή που λαμβάνει την εντολή προμήθειας και άμεσα, να εφοδιάσει τις δομές με την </w:t>
      </w:r>
      <w:proofErr w:type="spellStart"/>
      <w:r w:rsidRPr="00DD6DF7">
        <w:rPr>
          <w:rFonts w:asciiTheme="minorHAnsi" w:hAnsiTheme="minorHAnsi" w:cs="Tahoma"/>
          <w:bCs/>
          <w:sz w:val="22"/>
          <w:szCs w:val="22"/>
        </w:rPr>
        <w:t>παραγγελθείσα</w:t>
      </w:r>
      <w:proofErr w:type="spellEnd"/>
      <w:r w:rsidRPr="00DD6DF7">
        <w:rPr>
          <w:rFonts w:asciiTheme="minorHAnsi" w:hAnsiTheme="minorHAnsi" w:cs="Tahoma"/>
          <w:bCs/>
          <w:sz w:val="22"/>
          <w:szCs w:val="22"/>
        </w:rPr>
        <w:t xml:space="preserve"> ποσότητα των τροφίμων.</w:t>
      </w:r>
    </w:p>
    <w:p w:rsidR="00DD6DF7" w:rsidRPr="00DD6DF7" w:rsidRDefault="00DD6DF7" w:rsidP="001D4B90">
      <w:pPr>
        <w:spacing w:line="360" w:lineRule="auto"/>
        <w:jc w:val="both"/>
        <w:rPr>
          <w:rFonts w:asciiTheme="minorHAnsi" w:hAnsiTheme="minorHAnsi"/>
          <w:sz w:val="22"/>
          <w:szCs w:val="22"/>
        </w:rPr>
      </w:pPr>
      <w:r w:rsidRPr="00DD6DF7">
        <w:rPr>
          <w:rFonts w:asciiTheme="minorHAnsi" w:hAnsiTheme="minorHAnsi"/>
          <w:sz w:val="22"/>
          <w:szCs w:val="22"/>
        </w:rPr>
        <w:t xml:space="preserve">Κατά τη διαδικασία παραλαβής των προμηθευόμενων ειδών διενεργείται ποιοτικός και ποσοτικός έλεγχος και </w:t>
      </w:r>
      <w:r w:rsidRPr="00683EAD">
        <w:rPr>
          <w:rFonts w:asciiTheme="minorHAnsi" w:hAnsiTheme="minorHAnsi"/>
          <w:bCs/>
          <w:sz w:val="22"/>
          <w:szCs w:val="22"/>
        </w:rPr>
        <w:t>καλείται</w:t>
      </w:r>
      <w:r w:rsidRPr="00DD6DF7">
        <w:rPr>
          <w:rFonts w:asciiTheme="minorHAnsi" w:hAnsiTheme="minorHAnsi"/>
          <w:sz w:val="22"/>
          <w:szCs w:val="22"/>
        </w:rPr>
        <w:t xml:space="preserve"> να παραστεί, εφόσον το </w:t>
      </w:r>
      <w:r w:rsidR="00683EAD" w:rsidRPr="00DD6DF7">
        <w:rPr>
          <w:rFonts w:asciiTheme="minorHAnsi" w:hAnsiTheme="minorHAnsi"/>
          <w:sz w:val="22"/>
          <w:szCs w:val="22"/>
        </w:rPr>
        <w:t>επιθυμεί</w:t>
      </w:r>
      <w:r w:rsidRPr="00DD6DF7">
        <w:rPr>
          <w:rFonts w:asciiTheme="minorHAnsi" w:hAnsiTheme="minorHAnsi"/>
          <w:sz w:val="22"/>
          <w:szCs w:val="22"/>
        </w:rPr>
        <w:t xml:space="preserve">, ο </w:t>
      </w:r>
      <w:r w:rsidR="00683EAD" w:rsidRPr="00DD6DF7">
        <w:rPr>
          <w:rFonts w:asciiTheme="minorHAnsi" w:hAnsiTheme="minorHAnsi"/>
          <w:sz w:val="22"/>
          <w:szCs w:val="22"/>
        </w:rPr>
        <w:t>προμηθευτής</w:t>
      </w:r>
      <w:r w:rsidRPr="00DD6DF7">
        <w:rPr>
          <w:rFonts w:asciiTheme="minorHAnsi" w:hAnsiTheme="minorHAnsi"/>
          <w:sz w:val="22"/>
          <w:szCs w:val="22"/>
        </w:rPr>
        <w:t xml:space="preserve">. </w:t>
      </w:r>
    </w:p>
    <w:p w:rsidR="00DD6DF7" w:rsidRPr="00DD6DF7" w:rsidRDefault="00DD6DF7" w:rsidP="00683EAD">
      <w:pPr>
        <w:autoSpaceDE w:val="0"/>
        <w:autoSpaceDN w:val="0"/>
        <w:adjustRightInd w:val="0"/>
        <w:spacing w:line="360" w:lineRule="auto"/>
        <w:jc w:val="both"/>
        <w:rPr>
          <w:rFonts w:asciiTheme="minorHAnsi" w:hAnsiTheme="minorHAnsi"/>
          <w:sz w:val="22"/>
          <w:szCs w:val="22"/>
        </w:rPr>
      </w:pPr>
      <w:r w:rsidRPr="00DD6DF7">
        <w:rPr>
          <w:rFonts w:asciiTheme="minorHAnsi" w:hAnsiTheme="minorHAnsi"/>
          <w:sz w:val="22"/>
          <w:szCs w:val="22"/>
        </w:rPr>
        <w:t>Κατά την κρίση της Επιτροπής Παραλαβής ο ποιοτικός έλεγχος μπορεί να γίνει µε έναν ή περισσότερους από τους παρακάτω τρόπους:</w:t>
      </w:r>
    </w:p>
    <w:p w:rsidR="00DD6DF7" w:rsidRPr="00DD6DF7" w:rsidRDefault="00DD6DF7" w:rsidP="00683EAD">
      <w:pPr>
        <w:autoSpaceDE w:val="0"/>
        <w:autoSpaceDN w:val="0"/>
        <w:adjustRightInd w:val="0"/>
        <w:spacing w:line="360" w:lineRule="auto"/>
        <w:jc w:val="both"/>
        <w:rPr>
          <w:rFonts w:asciiTheme="minorHAnsi" w:hAnsiTheme="minorHAnsi"/>
          <w:sz w:val="22"/>
          <w:szCs w:val="22"/>
        </w:rPr>
      </w:pPr>
      <w:r w:rsidRPr="00DD6DF7">
        <w:rPr>
          <w:rFonts w:asciiTheme="minorHAnsi" w:hAnsiTheme="minorHAnsi"/>
          <w:sz w:val="22"/>
          <w:szCs w:val="22"/>
        </w:rPr>
        <w:t xml:space="preserve">α) Με </w:t>
      </w:r>
      <w:r w:rsidR="00683EAD" w:rsidRPr="00DD6DF7">
        <w:rPr>
          <w:rFonts w:asciiTheme="minorHAnsi" w:hAnsiTheme="minorHAnsi"/>
          <w:sz w:val="22"/>
          <w:szCs w:val="22"/>
        </w:rPr>
        <w:t>μακροσκοπική</w:t>
      </w:r>
      <w:r w:rsidRPr="00DD6DF7">
        <w:rPr>
          <w:rFonts w:asciiTheme="minorHAnsi" w:hAnsiTheme="minorHAnsi"/>
          <w:sz w:val="22"/>
          <w:szCs w:val="22"/>
        </w:rPr>
        <w:t xml:space="preserve"> εξέταση.</w:t>
      </w:r>
    </w:p>
    <w:p w:rsidR="00DD6DF7" w:rsidRPr="00DD6DF7" w:rsidRDefault="00DD6DF7" w:rsidP="00683EAD">
      <w:pPr>
        <w:autoSpaceDE w:val="0"/>
        <w:autoSpaceDN w:val="0"/>
        <w:adjustRightInd w:val="0"/>
        <w:spacing w:line="360" w:lineRule="auto"/>
        <w:jc w:val="both"/>
        <w:rPr>
          <w:rFonts w:asciiTheme="minorHAnsi" w:hAnsiTheme="minorHAnsi"/>
          <w:sz w:val="22"/>
          <w:szCs w:val="22"/>
        </w:rPr>
      </w:pPr>
      <w:r w:rsidRPr="00DD6DF7">
        <w:rPr>
          <w:rFonts w:asciiTheme="minorHAnsi" w:hAnsiTheme="minorHAnsi"/>
          <w:sz w:val="22"/>
          <w:szCs w:val="22"/>
        </w:rPr>
        <w:t xml:space="preserve">β) Με </w:t>
      </w:r>
      <w:r w:rsidR="00683EAD" w:rsidRPr="00DD6DF7">
        <w:rPr>
          <w:rFonts w:asciiTheme="minorHAnsi" w:hAnsiTheme="minorHAnsi"/>
          <w:sz w:val="22"/>
          <w:szCs w:val="22"/>
        </w:rPr>
        <w:t>χημική</w:t>
      </w:r>
      <w:r w:rsidRPr="00DD6DF7">
        <w:rPr>
          <w:rFonts w:asciiTheme="minorHAnsi" w:hAnsiTheme="minorHAnsi"/>
          <w:sz w:val="22"/>
          <w:szCs w:val="22"/>
        </w:rPr>
        <w:t xml:space="preserve"> ή </w:t>
      </w:r>
      <w:r w:rsidR="00683EAD" w:rsidRPr="00DD6DF7">
        <w:rPr>
          <w:rFonts w:asciiTheme="minorHAnsi" w:hAnsiTheme="minorHAnsi"/>
          <w:sz w:val="22"/>
          <w:szCs w:val="22"/>
        </w:rPr>
        <w:t>μηχανική</w:t>
      </w:r>
      <w:r w:rsidRPr="00DD6DF7">
        <w:rPr>
          <w:rFonts w:asciiTheme="minorHAnsi" w:hAnsiTheme="minorHAnsi"/>
          <w:sz w:val="22"/>
          <w:szCs w:val="22"/>
        </w:rPr>
        <w:t xml:space="preserve"> εξέταση (εργαστηριακή εξέταση).</w:t>
      </w:r>
    </w:p>
    <w:p w:rsidR="00DD6DF7" w:rsidRPr="00DD6DF7" w:rsidRDefault="00DD6DF7" w:rsidP="00683EAD">
      <w:pPr>
        <w:autoSpaceDE w:val="0"/>
        <w:autoSpaceDN w:val="0"/>
        <w:adjustRightInd w:val="0"/>
        <w:spacing w:line="360" w:lineRule="auto"/>
        <w:jc w:val="both"/>
        <w:rPr>
          <w:rFonts w:asciiTheme="minorHAnsi" w:hAnsiTheme="minorHAnsi"/>
          <w:sz w:val="22"/>
          <w:szCs w:val="22"/>
        </w:rPr>
      </w:pPr>
      <w:r w:rsidRPr="00DD6DF7">
        <w:rPr>
          <w:rFonts w:asciiTheme="minorHAnsi" w:hAnsiTheme="minorHAnsi"/>
          <w:sz w:val="22"/>
          <w:szCs w:val="22"/>
        </w:rPr>
        <w:t xml:space="preserve">γ) Με πρακτική </w:t>
      </w:r>
      <w:r w:rsidR="00683EAD" w:rsidRPr="00DD6DF7">
        <w:rPr>
          <w:rFonts w:asciiTheme="minorHAnsi" w:hAnsiTheme="minorHAnsi"/>
          <w:sz w:val="22"/>
          <w:szCs w:val="22"/>
        </w:rPr>
        <w:t>δοκιμασία</w:t>
      </w:r>
      <w:r w:rsidRPr="00DD6DF7">
        <w:rPr>
          <w:rFonts w:asciiTheme="minorHAnsi" w:hAnsiTheme="minorHAnsi"/>
          <w:sz w:val="22"/>
          <w:szCs w:val="22"/>
        </w:rPr>
        <w:t>.</w:t>
      </w:r>
    </w:p>
    <w:p w:rsidR="00DD6DF7" w:rsidRPr="00DD6DF7" w:rsidRDefault="00DD6DF7" w:rsidP="00683EAD">
      <w:pPr>
        <w:autoSpaceDE w:val="0"/>
        <w:autoSpaceDN w:val="0"/>
        <w:adjustRightInd w:val="0"/>
        <w:spacing w:line="360" w:lineRule="auto"/>
        <w:jc w:val="both"/>
        <w:rPr>
          <w:rFonts w:asciiTheme="minorHAnsi" w:hAnsiTheme="minorHAnsi"/>
          <w:sz w:val="22"/>
          <w:szCs w:val="22"/>
        </w:rPr>
      </w:pPr>
      <w:r w:rsidRPr="00DD6DF7">
        <w:rPr>
          <w:rFonts w:asciiTheme="minorHAnsi" w:hAnsiTheme="minorHAnsi"/>
          <w:sz w:val="22"/>
          <w:szCs w:val="22"/>
        </w:rPr>
        <w:t>δ) Με όλους ή µε όσους από τους παραπάνω τρόπους χρειάζεται, ανάλογα µε το προς προμήθεια υλικό ή και µε οποιονδήποτε άλλο ενδεικνυόμενο τρόπο, εφόσον ο τρόπος αυτός προβλέπεται από τη σύμβαση.</w:t>
      </w:r>
    </w:p>
    <w:p w:rsidR="00683EAD" w:rsidRDefault="00DD6DF7" w:rsidP="004D5AEB">
      <w:pPr>
        <w:autoSpaceDE w:val="0"/>
        <w:autoSpaceDN w:val="0"/>
        <w:adjustRightInd w:val="0"/>
        <w:spacing w:line="360" w:lineRule="auto"/>
        <w:jc w:val="both"/>
        <w:rPr>
          <w:rFonts w:asciiTheme="minorHAnsi" w:hAnsiTheme="minorHAnsi"/>
          <w:sz w:val="22"/>
          <w:szCs w:val="22"/>
        </w:rPr>
      </w:pPr>
      <w:r w:rsidRPr="00DD6DF7">
        <w:rPr>
          <w:rFonts w:asciiTheme="minorHAnsi" w:hAnsiTheme="minorHAnsi"/>
          <w:sz w:val="22"/>
          <w:szCs w:val="22"/>
        </w:rPr>
        <w:t xml:space="preserve">Σε περίπτωση μακροσκοπικής εξέτασης συντάσσεται από την επιτροπή παραλαβής πρωτόκολλο </w:t>
      </w:r>
      <w:r w:rsidRPr="00683EAD">
        <w:rPr>
          <w:rStyle w:val="aa"/>
          <w:rFonts w:asciiTheme="minorHAnsi" w:eastAsia="Arial Unicode MS" w:hAnsiTheme="minorHAnsi"/>
          <w:b w:val="0"/>
          <w:sz w:val="22"/>
          <w:szCs w:val="22"/>
        </w:rPr>
        <w:t>οριστικής παραλαβής ή απόρριψης</w:t>
      </w:r>
      <w:r w:rsidRPr="00DD6DF7">
        <w:rPr>
          <w:rFonts w:asciiTheme="minorHAnsi" w:hAnsiTheme="minorHAnsi"/>
          <w:sz w:val="22"/>
          <w:szCs w:val="22"/>
        </w:rPr>
        <w:t xml:space="preserve"> μετά τη διενέργεια της µμακροσκοπικού ελέγχου.</w:t>
      </w:r>
      <w:r w:rsidRPr="00DD6DF7">
        <w:rPr>
          <w:rFonts w:asciiTheme="minorHAnsi" w:hAnsiTheme="minorHAnsi"/>
          <w:sz w:val="22"/>
          <w:szCs w:val="22"/>
        </w:rPr>
        <w:br/>
        <w:t xml:space="preserve">Αν εκτός από την </w:t>
      </w:r>
      <w:bookmarkStart w:id="0" w:name="_GoBack"/>
      <w:bookmarkEnd w:id="0"/>
      <w:r w:rsidRPr="00DD6DF7">
        <w:rPr>
          <w:rFonts w:asciiTheme="minorHAnsi" w:hAnsiTheme="minorHAnsi"/>
          <w:sz w:val="22"/>
          <w:szCs w:val="22"/>
        </w:rPr>
        <w:t xml:space="preserve">μακροσκοπική εξέταση, απαιτούνται και άλλοι έλεγχοι, ιδίως χημική εξέταση, µμηχανική εξέταση, πρακτική δοκιμασία, συντάσσεται από την επιτροπή παραλαβής, εκτός από το </w:t>
      </w:r>
      <w:r w:rsidRPr="00683EAD">
        <w:rPr>
          <w:rStyle w:val="aa"/>
          <w:rFonts w:asciiTheme="minorHAnsi" w:eastAsia="Arial Unicode MS" w:hAnsiTheme="minorHAnsi"/>
          <w:b w:val="0"/>
          <w:sz w:val="22"/>
          <w:szCs w:val="22"/>
        </w:rPr>
        <w:t>πρωτόκολλο μακροσκοπικού ελέγχου</w:t>
      </w:r>
      <w:r w:rsidRPr="00683EAD">
        <w:rPr>
          <w:rFonts w:asciiTheme="minorHAnsi" w:hAnsiTheme="minorHAnsi"/>
          <w:b/>
          <w:sz w:val="22"/>
          <w:szCs w:val="22"/>
        </w:rPr>
        <w:t xml:space="preserve"> </w:t>
      </w:r>
      <w:r w:rsidRPr="00683EAD">
        <w:rPr>
          <w:rStyle w:val="aa"/>
          <w:rFonts w:asciiTheme="minorHAnsi" w:eastAsia="Arial Unicode MS" w:hAnsiTheme="minorHAnsi"/>
          <w:b w:val="0"/>
          <w:sz w:val="22"/>
          <w:szCs w:val="22"/>
        </w:rPr>
        <w:t>και δειγματοληψίας</w:t>
      </w:r>
      <w:r w:rsidRPr="00DD6DF7">
        <w:rPr>
          <w:rFonts w:asciiTheme="minorHAnsi" w:hAnsiTheme="minorHAnsi"/>
          <w:sz w:val="22"/>
          <w:szCs w:val="22"/>
        </w:rPr>
        <w:t xml:space="preserve"> και πρωτόκολλο οριστικής παραλαβής ή απόρριψης μετά τα αποτελέσματα των ελέγχων τούτων.</w:t>
      </w:r>
    </w:p>
    <w:p w:rsidR="00DD6DF7" w:rsidRPr="00DD6DF7" w:rsidRDefault="00DD6DF7" w:rsidP="004D5AEB">
      <w:pPr>
        <w:autoSpaceDE w:val="0"/>
        <w:autoSpaceDN w:val="0"/>
        <w:adjustRightInd w:val="0"/>
        <w:spacing w:line="360" w:lineRule="auto"/>
        <w:jc w:val="both"/>
        <w:rPr>
          <w:rFonts w:asciiTheme="minorHAnsi" w:hAnsiTheme="minorHAnsi" w:cs="Tahoma"/>
          <w:bCs/>
          <w:sz w:val="22"/>
          <w:szCs w:val="22"/>
        </w:rPr>
      </w:pPr>
      <w:r w:rsidRPr="00DD6DF7">
        <w:rPr>
          <w:rFonts w:asciiTheme="minorHAnsi" w:hAnsiTheme="minorHAnsi"/>
          <w:sz w:val="22"/>
          <w:szCs w:val="22"/>
        </w:rPr>
        <w:t xml:space="preserve">Εάν, λόγω της φύσης του είδους, όλοι οι προβλεπόμενοι από την σύμβαση έλεγχοι γίνονται από την επιτροπή παραλαβής και δεν μεσολαβούν εργαστηριακοί και λοιποί έλεγχοι για την σύνταξη του ανωτέρου πρωτοκόλλου, τούτο συντάσσεται από την επιτροπή </w:t>
      </w:r>
      <w:r w:rsidRPr="003C2080">
        <w:rPr>
          <w:rStyle w:val="aa"/>
          <w:rFonts w:asciiTheme="minorHAnsi" w:eastAsia="Arial Unicode MS" w:hAnsiTheme="minorHAnsi"/>
          <w:b w:val="0"/>
          <w:sz w:val="22"/>
          <w:szCs w:val="22"/>
        </w:rPr>
        <w:t>χωρίς</w:t>
      </w:r>
      <w:r w:rsidRPr="003C2080">
        <w:rPr>
          <w:rFonts w:asciiTheme="minorHAnsi" w:hAnsiTheme="minorHAnsi"/>
          <w:b/>
          <w:sz w:val="22"/>
          <w:szCs w:val="22"/>
        </w:rPr>
        <w:t xml:space="preserve"> </w:t>
      </w:r>
      <w:r w:rsidRPr="00DD6DF7">
        <w:rPr>
          <w:rFonts w:asciiTheme="minorHAnsi" w:hAnsiTheme="minorHAnsi"/>
          <w:sz w:val="22"/>
          <w:szCs w:val="22"/>
        </w:rPr>
        <w:t>να προηγηθεί σύνταξη πρωτοκόλλου µμακροσκοπικού ελέγχου και δειγματοληψίας.</w:t>
      </w:r>
    </w:p>
    <w:p w:rsidR="00DD6DF7" w:rsidRPr="00DD6DF7" w:rsidRDefault="00DD6DF7" w:rsidP="004D5AEB">
      <w:pPr>
        <w:autoSpaceDE w:val="0"/>
        <w:autoSpaceDN w:val="0"/>
        <w:adjustRightInd w:val="0"/>
        <w:spacing w:line="360" w:lineRule="auto"/>
        <w:jc w:val="both"/>
        <w:rPr>
          <w:rFonts w:asciiTheme="minorHAnsi" w:hAnsiTheme="minorHAnsi"/>
          <w:sz w:val="22"/>
          <w:szCs w:val="22"/>
        </w:rPr>
      </w:pPr>
      <w:r w:rsidRPr="00DD6DF7">
        <w:rPr>
          <w:rFonts w:asciiTheme="minorHAnsi" w:hAnsiTheme="minorHAnsi"/>
          <w:sz w:val="22"/>
          <w:szCs w:val="22"/>
        </w:rPr>
        <w:t xml:space="preserve">Μετά την ολοκλήρωση της ως άνω διαδικασίας η Επιτροπή Παραλαβής </w:t>
      </w:r>
      <w:r w:rsidR="003C2080" w:rsidRPr="00DD6DF7">
        <w:rPr>
          <w:rFonts w:asciiTheme="minorHAnsi" w:hAnsiTheme="minorHAnsi"/>
          <w:sz w:val="22"/>
          <w:szCs w:val="22"/>
        </w:rPr>
        <w:t>μπορεί</w:t>
      </w:r>
      <w:r w:rsidRPr="00DD6DF7">
        <w:rPr>
          <w:rFonts w:asciiTheme="minorHAnsi" w:hAnsiTheme="minorHAnsi"/>
          <w:sz w:val="22"/>
          <w:szCs w:val="22"/>
        </w:rPr>
        <w:t>:</w:t>
      </w:r>
      <w:r w:rsidRPr="00DD6DF7">
        <w:rPr>
          <w:rFonts w:asciiTheme="minorHAnsi" w:hAnsiTheme="minorHAnsi"/>
          <w:sz w:val="22"/>
          <w:szCs w:val="22"/>
        </w:rPr>
        <w:br/>
        <w:t>α) να παραλάβει τα είδη,</w:t>
      </w:r>
    </w:p>
    <w:p w:rsidR="00DD6DF7" w:rsidRPr="00DD6DF7" w:rsidRDefault="00DD6DF7" w:rsidP="004D5AEB">
      <w:pPr>
        <w:autoSpaceDE w:val="0"/>
        <w:autoSpaceDN w:val="0"/>
        <w:adjustRightInd w:val="0"/>
        <w:spacing w:line="360" w:lineRule="auto"/>
        <w:jc w:val="both"/>
        <w:rPr>
          <w:rFonts w:asciiTheme="minorHAnsi" w:hAnsiTheme="minorHAnsi"/>
          <w:sz w:val="22"/>
          <w:szCs w:val="22"/>
        </w:rPr>
      </w:pPr>
      <w:r w:rsidRPr="00DD6DF7">
        <w:rPr>
          <w:rFonts w:asciiTheme="minorHAnsi" w:hAnsiTheme="minorHAnsi"/>
          <w:sz w:val="22"/>
          <w:szCs w:val="22"/>
        </w:rPr>
        <w:t>β) να παραλάβει τα είδη µε παρατηρήσεις λόγω αποκλίσεων από τις τεχνικές προδιαγραφές της σύβασης,</w:t>
      </w:r>
    </w:p>
    <w:p w:rsidR="00DD6DF7" w:rsidRPr="00DD6DF7" w:rsidRDefault="00DD6DF7" w:rsidP="004D5AEB">
      <w:pPr>
        <w:autoSpaceDE w:val="0"/>
        <w:autoSpaceDN w:val="0"/>
        <w:adjustRightInd w:val="0"/>
        <w:spacing w:line="360" w:lineRule="auto"/>
        <w:jc w:val="both"/>
        <w:rPr>
          <w:rFonts w:asciiTheme="minorHAnsi" w:hAnsiTheme="minorHAnsi" w:cs="Tahoma"/>
          <w:bCs/>
          <w:sz w:val="22"/>
          <w:szCs w:val="22"/>
        </w:rPr>
      </w:pPr>
      <w:r w:rsidRPr="00DD6DF7">
        <w:rPr>
          <w:rFonts w:asciiTheme="minorHAnsi" w:hAnsiTheme="minorHAnsi"/>
          <w:sz w:val="22"/>
          <w:szCs w:val="22"/>
        </w:rPr>
        <w:lastRenderedPageBreak/>
        <w:t>γ) να απορρίψει τα είδη.</w:t>
      </w:r>
    </w:p>
    <w:p w:rsidR="00712CB1" w:rsidRPr="00DD6DF7" w:rsidRDefault="00712CB1" w:rsidP="00197C80">
      <w:pPr>
        <w:suppressAutoHyphens/>
        <w:spacing w:line="360" w:lineRule="auto"/>
        <w:jc w:val="both"/>
        <w:rPr>
          <w:rFonts w:asciiTheme="minorHAnsi" w:hAnsiTheme="minorHAnsi" w:cs="Tahoma"/>
          <w:sz w:val="22"/>
          <w:szCs w:val="22"/>
          <w:lang w:eastAsia="zh-CN"/>
        </w:rPr>
      </w:pPr>
    </w:p>
    <w:p w:rsidR="00712CB1" w:rsidRPr="00DD6DF7" w:rsidRDefault="00712CB1" w:rsidP="00197C80">
      <w:pPr>
        <w:suppressAutoHyphens/>
        <w:spacing w:line="360" w:lineRule="auto"/>
        <w:jc w:val="both"/>
        <w:rPr>
          <w:rFonts w:asciiTheme="minorHAnsi" w:hAnsiTheme="minorHAnsi" w:cs="Tahoma"/>
          <w:b/>
          <w:bCs/>
          <w:caps/>
          <w:sz w:val="22"/>
          <w:szCs w:val="22"/>
          <w:lang w:eastAsia="zh-CN"/>
        </w:rPr>
      </w:pPr>
      <w:r w:rsidRPr="00DD6DF7">
        <w:rPr>
          <w:rFonts w:asciiTheme="minorHAnsi" w:hAnsiTheme="minorHAnsi" w:cs="Tahoma"/>
          <w:b/>
          <w:bCs/>
          <w:sz w:val="22"/>
          <w:szCs w:val="22"/>
          <w:u w:val="single"/>
          <w:lang w:eastAsia="zh-CN"/>
        </w:rPr>
        <w:t>ΑΡΘΡΟ 2</w:t>
      </w:r>
      <w:r w:rsidR="00113182">
        <w:rPr>
          <w:rFonts w:asciiTheme="minorHAnsi" w:hAnsiTheme="minorHAnsi" w:cs="Tahoma"/>
          <w:b/>
          <w:bCs/>
          <w:sz w:val="22"/>
          <w:szCs w:val="22"/>
          <w:u w:val="single"/>
          <w:lang w:eastAsia="zh-CN"/>
        </w:rPr>
        <w:t>5</w:t>
      </w:r>
      <w:r w:rsidRPr="00DD6DF7">
        <w:rPr>
          <w:rFonts w:asciiTheme="minorHAnsi" w:hAnsiTheme="minorHAnsi" w:cs="Tahoma"/>
          <w:b/>
          <w:bCs/>
          <w:sz w:val="22"/>
          <w:szCs w:val="22"/>
          <w:u w:val="single"/>
          <w:vertAlign w:val="superscript"/>
          <w:lang w:eastAsia="zh-CN"/>
        </w:rPr>
        <w:t>ο</w:t>
      </w:r>
    </w:p>
    <w:p w:rsidR="00712CB1" w:rsidRPr="00DD6DF7" w:rsidRDefault="00712CB1" w:rsidP="00197C80">
      <w:pPr>
        <w:suppressAutoHyphens/>
        <w:spacing w:line="360" w:lineRule="auto"/>
        <w:jc w:val="both"/>
        <w:rPr>
          <w:rFonts w:asciiTheme="minorHAnsi" w:hAnsiTheme="minorHAnsi" w:cs="Tahoma"/>
          <w:sz w:val="22"/>
          <w:szCs w:val="22"/>
          <w:lang w:eastAsia="zh-CN"/>
        </w:rPr>
      </w:pPr>
      <w:r w:rsidRPr="00DD6DF7">
        <w:rPr>
          <w:rFonts w:asciiTheme="minorHAnsi" w:hAnsiTheme="minorHAnsi" w:cs="Tahoma"/>
          <w:b/>
          <w:bCs/>
          <w:caps/>
          <w:sz w:val="22"/>
          <w:szCs w:val="22"/>
          <w:lang w:eastAsia="zh-CN"/>
        </w:rPr>
        <w:t>Τρόπος πληρωμής – ΚΡΑΤΗΣΕΙΣ - ΦΟΡΟΙ</w:t>
      </w:r>
    </w:p>
    <w:p w:rsidR="00712CB1" w:rsidRPr="00DD6DF7" w:rsidRDefault="00712CB1" w:rsidP="00197C80">
      <w:pPr>
        <w:widowControl w:val="0"/>
        <w:suppressAutoHyphens/>
        <w:spacing w:line="360" w:lineRule="auto"/>
        <w:jc w:val="both"/>
        <w:rPr>
          <w:rFonts w:asciiTheme="minorHAnsi" w:hAnsiTheme="minorHAnsi" w:cs="Tahoma"/>
          <w:sz w:val="22"/>
          <w:szCs w:val="22"/>
          <w:lang w:eastAsia="zh-CN"/>
        </w:rPr>
      </w:pPr>
      <w:r w:rsidRPr="00DD6DF7">
        <w:rPr>
          <w:rFonts w:asciiTheme="minorHAnsi" w:hAnsiTheme="minorHAnsi" w:cs="Tahoma"/>
          <w:sz w:val="22"/>
          <w:szCs w:val="22"/>
          <w:lang w:eastAsia="zh-CN"/>
        </w:rPr>
        <w:t>Η συμβατική αξία των ειδών θα πληρωθεί στον προμηθευτή τμηματικά με την έκδοση χρηματικού εντάλματος πληρωμής που θα συνοδεύεται από τα νόμιμα δικαιολογητικά.</w:t>
      </w:r>
    </w:p>
    <w:p w:rsidR="00712CB1" w:rsidRPr="00DD6DF7" w:rsidRDefault="00712CB1" w:rsidP="00197C80">
      <w:pPr>
        <w:widowControl w:val="0"/>
        <w:suppressAutoHyphens/>
        <w:spacing w:line="360" w:lineRule="auto"/>
        <w:jc w:val="both"/>
        <w:rPr>
          <w:rFonts w:asciiTheme="minorHAnsi" w:hAnsiTheme="minorHAnsi" w:cs="Tahoma"/>
          <w:sz w:val="22"/>
          <w:szCs w:val="22"/>
          <w:lang w:eastAsia="zh-CN"/>
        </w:rPr>
      </w:pPr>
      <w:r w:rsidRPr="00DD6DF7">
        <w:rPr>
          <w:rFonts w:asciiTheme="minorHAnsi" w:hAnsiTheme="minorHAnsi" w:cs="Tahoma"/>
          <w:sz w:val="22"/>
          <w:szCs w:val="22"/>
          <w:lang w:eastAsia="zh-CN"/>
        </w:rPr>
        <w:t xml:space="preserve">Ο ανάδοχος υποχρεούται στην μηνιαία προσκόμιση των παραστατικών ανά κωδικό εξόδων όπως θα του έχει ορίσει ο Δήμος. </w:t>
      </w:r>
    </w:p>
    <w:p w:rsidR="00712CB1" w:rsidRPr="00DD6DF7" w:rsidRDefault="00712CB1" w:rsidP="00197C80">
      <w:pPr>
        <w:autoSpaceDE w:val="0"/>
        <w:autoSpaceDN w:val="0"/>
        <w:adjustRightInd w:val="0"/>
        <w:spacing w:line="360" w:lineRule="auto"/>
        <w:rPr>
          <w:rFonts w:asciiTheme="minorHAnsi" w:hAnsiTheme="minorHAnsi" w:cs="Calibri"/>
          <w:color w:val="000000"/>
          <w:sz w:val="22"/>
          <w:szCs w:val="22"/>
          <w:u w:val="single"/>
        </w:rPr>
      </w:pPr>
      <w:r w:rsidRPr="00DD6DF7">
        <w:rPr>
          <w:rFonts w:asciiTheme="minorHAnsi" w:hAnsiTheme="minorHAnsi" w:cs="Calibri"/>
          <w:color w:val="000000"/>
          <w:sz w:val="22"/>
          <w:szCs w:val="22"/>
          <w:u w:val="single"/>
        </w:rPr>
        <w:t>Κρατήσεις-Φόροι</w:t>
      </w:r>
    </w:p>
    <w:p w:rsidR="00712CB1" w:rsidRPr="00DD6DF7" w:rsidRDefault="00712CB1" w:rsidP="00197C80">
      <w:pPr>
        <w:autoSpaceDE w:val="0"/>
        <w:autoSpaceDN w:val="0"/>
        <w:adjustRightInd w:val="0"/>
        <w:spacing w:line="360" w:lineRule="auto"/>
        <w:jc w:val="both"/>
        <w:rPr>
          <w:rFonts w:asciiTheme="minorHAnsi" w:hAnsiTheme="minorHAnsi" w:cs="Calibri"/>
          <w:color w:val="000000"/>
          <w:sz w:val="22"/>
          <w:szCs w:val="22"/>
        </w:rPr>
      </w:pPr>
      <w:r w:rsidRPr="00DD6DF7">
        <w:rPr>
          <w:rFonts w:asciiTheme="minorHAnsi" w:hAnsiTheme="minorHAnsi" w:cs="Calibri"/>
          <w:color w:val="000000"/>
          <w:sz w:val="22"/>
          <w:szCs w:val="22"/>
        </w:rPr>
        <w:t xml:space="preserve">Κράτηση: 0,06% υπέρ της Ενιαίας Ανεξάρτητης Αρχής Δημοσίων Συμβάσεων, σύμφωνα με την παρ. 7 του άρθρου 375 Ν. 4412/16, για συμβάσεις ύψους μεγαλύτερου ή ίσου των δύο χιλιάδων πεντακοσίων (2.500) ευρώ, η οποία υπολογίζεται επί της αξίας, προ φόρων και κρατήσεων της αρχικής, καθώς και κάθε συμπληρωματικής σύμβασης. </w:t>
      </w:r>
    </w:p>
    <w:p w:rsidR="00712CB1" w:rsidRPr="00DD6DF7" w:rsidRDefault="00712CB1" w:rsidP="00197C80">
      <w:pPr>
        <w:autoSpaceDE w:val="0"/>
        <w:autoSpaceDN w:val="0"/>
        <w:adjustRightInd w:val="0"/>
        <w:spacing w:line="360" w:lineRule="auto"/>
        <w:jc w:val="both"/>
        <w:rPr>
          <w:rFonts w:asciiTheme="minorHAnsi" w:hAnsiTheme="minorHAnsi" w:cs="Calibri"/>
          <w:color w:val="000000"/>
          <w:sz w:val="22"/>
          <w:szCs w:val="22"/>
        </w:rPr>
      </w:pPr>
      <w:r w:rsidRPr="00DD6DF7">
        <w:rPr>
          <w:rFonts w:asciiTheme="minorHAnsi" w:hAnsiTheme="minorHAnsi" w:cs="Calibri"/>
          <w:color w:val="000000"/>
          <w:sz w:val="22"/>
          <w:szCs w:val="22"/>
        </w:rPr>
        <w:t xml:space="preserve">Η κράτηση επιβαρύνεται με χαρτόσημο 3% και ΟΓΑ χαρτοσήμου 20%, που αποδίδονται από την αναθέτουσα αρχή στο Δημόσιο, σύμφωνα με τις ισχύουσες διατάξεις περί χαρτοσήμου. </w:t>
      </w:r>
    </w:p>
    <w:p w:rsidR="00712CB1" w:rsidRPr="00DD6DF7" w:rsidRDefault="00712CB1" w:rsidP="00197C80">
      <w:pPr>
        <w:widowControl w:val="0"/>
        <w:suppressAutoHyphens/>
        <w:spacing w:line="360" w:lineRule="auto"/>
        <w:jc w:val="both"/>
        <w:rPr>
          <w:rFonts w:asciiTheme="minorHAnsi" w:hAnsiTheme="minorHAnsi" w:cs="Tahoma"/>
          <w:sz w:val="22"/>
          <w:szCs w:val="22"/>
          <w:lang w:eastAsia="zh-CN"/>
        </w:rPr>
      </w:pPr>
      <w:r w:rsidRPr="00DD6DF7">
        <w:rPr>
          <w:rFonts w:asciiTheme="minorHAnsi" w:hAnsiTheme="minorHAnsi"/>
          <w:sz w:val="22"/>
          <w:szCs w:val="22"/>
          <w:lang w:eastAsia="zh-CN"/>
        </w:rPr>
        <w:t>Παρακράτηση φόρου εισοδήματος: σε ποσοστό 4%.</w:t>
      </w:r>
    </w:p>
    <w:p w:rsidR="00712CB1" w:rsidRPr="00DD6DF7" w:rsidRDefault="00712CB1" w:rsidP="00197C80">
      <w:pPr>
        <w:widowControl w:val="0"/>
        <w:suppressAutoHyphens/>
        <w:spacing w:line="360" w:lineRule="auto"/>
        <w:jc w:val="both"/>
        <w:rPr>
          <w:rFonts w:asciiTheme="minorHAnsi" w:hAnsiTheme="minorHAnsi" w:cs="Tahoma"/>
          <w:sz w:val="22"/>
          <w:szCs w:val="22"/>
          <w:lang w:eastAsia="zh-CN"/>
        </w:rPr>
      </w:pPr>
    </w:p>
    <w:p w:rsidR="00712CB1" w:rsidRPr="00DD6DF7" w:rsidRDefault="00712CB1" w:rsidP="00197C80">
      <w:pPr>
        <w:suppressAutoHyphens/>
        <w:spacing w:line="360" w:lineRule="auto"/>
        <w:jc w:val="both"/>
        <w:rPr>
          <w:rFonts w:asciiTheme="minorHAnsi" w:hAnsiTheme="minorHAnsi" w:cs="Tahoma"/>
          <w:b/>
          <w:bCs/>
          <w:caps/>
          <w:sz w:val="22"/>
          <w:szCs w:val="22"/>
          <w:lang w:eastAsia="zh-CN"/>
        </w:rPr>
      </w:pPr>
      <w:r w:rsidRPr="00DD6DF7">
        <w:rPr>
          <w:rFonts w:asciiTheme="minorHAnsi" w:hAnsiTheme="minorHAnsi" w:cs="Tahoma"/>
          <w:b/>
          <w:bCs/>
          <w:sz w:val="22"/>
          <w:szCs w:val="22"/>
          <w:u w:val="single"/>
          <w:lang w:eastAsia="zh-CN"/>
        </w:rPr>
        <w:t>ΑΡΘΡΟ 2</w:t>
      </w:r>
      <w:r w:rsidR="00113182">
        <w:rPr>
          <w:rFonts w:asciiTheme="minorHAnsi" w:hAnsiTheme="minorHAnsi" w:cs="Tahoma"/>
          <w:b/>
          <w:bCs/>
          <w:sz w:val="22"/>
          <w:szCs w:val="22"/>
          <w:u w:val="single"/>
          <w:lang w:eastAsia="zh-CN"/>
        </w:rPr>
        <w:t>6</w:t>
      </w:r>
      <w:r w:rsidRPr="00DD6DF7">
        <w:rPr>
          <w:rFonts w:asciiTheme="minorHAnsi" w:hAnsiTheme="minorHAnsi" w:cs="Tahoma"/>
          <w:b/>
          <w:bCs/>
          <w:sz w:val="22"/>
          <w:szCs w:val="22"/>
          <w:u w:val="single"/>
          <w:vertAlign w:val="superscript"/>
          <w:lang w:eastAsia="zh-CN"/>
        </w:rPr>
        <w:t>ο</w:t>
      </w:r>
      <w:r w:rsidRPr="00DD6DF7">
        <w:rPr>
          <w:rFonts w:asciiTheme="minorHAnsi" w:hAnsiTheme="minorHAnsi" w:cs="Tahoma"/>
          <w:b/>
          <w:bCs/>
          <w:sz w:val="22"/>
          <w:szCs w:val="22"/>
          <w:u w:val="single"/>
          <w:lang w:eastAsia="zh-CN"/>
        </w:rPr>
        <w:t xml:space="preserve"> </w:t>
      </w:r>
    </w:p>
    <w:p w:rsidR="00712CB1" w:rsidRPr="00DD6DF7" w:rsidRDefault="00712CB1" w:rsidP="00197C80">
      <w:pPr>
        <w:suppressAutoHyphens/>
        <w:spacing w:line="360" w:lineRule="auto"/>
        <w:jc w:val="both"/>
        <w:rPr>
          <w:rFonts w:asciiTheme="minorHAnsi" w:hAnsiTheme="minorHAnsi" w:cs="Tahoma"/>
          <w:color w:val="000000"/>
          <w:sz w:val="22"/>
          <w:szCs w:val="22"/>
          <w:lang w:eastAsia="zh-CN"/>
        </w:rPr>
      </w:pPr>
      <w:r w:rsidRPr="00DD6DF7">
        <w:rPr>
          <w:rFonts w:asciiTheme="minorHAnsi" w:hAnsiTheme="minorHAnsi" w:cs="Tahoma"/>
          <w:b/>
          <w:bCs/>
          <w:caps/>
          <w:sz w:val="22"/>
          <w:szCs w:val="22"/>
          <w:lang w:eastAsia="zh-CN"/>
        </w:rPr>
        <w:t>ΚΗΡΥΞΗ ΠΡΟΜΗΘΕΥΤΗ ΕΚΠΤΩΤΟΥ</w:t>
      </w:r>
    </w:p>
    <w:p w:rsidR="00712CB1" w:rsidRPr="00DD6DF7" w:rsidRDefault="00712CB1" w:rsidP="00197C80">
      <w:pPr>
        <w:autoSpaceDE w:val="0"/>
        <w:autoSpaceDN w:val="0"/>
        <w:adjustRightInd w:val="0"/>
        <w:spacing w:line="360" w:lineRule="auto"/>
        <w:jc w:val="both"/>
        <w:rPr>
          <w:rFonts w:asciiTheme="minorHAnsi" w:hAnsiTheme="minorHAnsi" w:cs="Calibri"/>
          <w:color w:val="000000"/>
          <w:sz w:val="22"/>
          <w:szCs w:val="22"/>
        </w:rPr>
      </w:pPr>
      <w:r w:rsidRPr="00DD6DF7">
        <w:rPr>
          <w:rFonts w:asciiTheme="minorHAnsi" w:hAnsiTheme="minorHAnsi" w:cs="Calibri"/>
          <w:color w:val="000000"/>
          <w:sz w:val="22"/>
          <w:szCs w:val="22"/>
        </w:rPr>
        <w:t>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rsidR="00712CB1" w:rsidRPr="008A7C79" w:rsidRDefault="00712CB1" w:rsidP="00197C80">
      <w:pPr>
        <w:autoSpaceDE w:val="0"/>
        <w:autoSpaceDN w:val="0"/>
        <w:adjustRightInd w:val="0"/>
        <w:spacing w:line="360" w:lineRule="auto"/>
        <w:jc w:val="both"/>
        <w:rPr>
          <w:rFonts w:ascii="Calibri" w:hAnsi="Calibri"/>
          <w:sz w:val="22"/>
          <w:szCs w:val="22"/>
        </w:rPr>
      </w:pPr>
      <w:r w:rsidRPr="008A7C79">
        <w:rPr>
          <w:rFonts w:ascii="Calibri" w:hAnsi="Calibri"/>
          <w:sz w:val="22"/>
          <w:szCs w:val="22"/>
        </w:rPr>
        <w:t xml:space="preserve">-Αν δεν προσέλθει να υπογράψει τη σύμβαση μέσα στην προθεσμία που έχει οριστεί. </w:t>
      </w:r>
    </w:p>
    <w:p w:rsidR="00712CB1" w:rsidRPr="008A7C79" w:rsidRDefault="00712CB1" w:rsidP="00197C80">
      <w:pPr>
        <w:suppressAutoHyphens/>
        <w:spacing w:line="360" w:lineRule="auto"/>
        <w:jc w:val="both"/>
        <w:rPr>
          <w:rFonts w:ascii="Calibri" w:hAnsi="Calibri" w:cs="Tahoma"/>
          <w:sz w:val="22"/>
          <w:szCs w:val="22"/>
          <w:u w:val="single"/>
          <w:lang w:eastAsia="zh-CN"/>
        </w:rPr>
      </w:pPr>
      <w:r w:rsidRPr="008A7C79">
        <w:rPr>
          <w:rFonts w:ascii="Calibri" w:hAnsi="Calibri"/>
          <w:sz w:val="22"/>
          <w:szCs w:val="22"/>
          <w:lang w:eastAsia="zh-CN"/>
        </w:rPr>
        <w:t xml:space="preserve">-Αν </w:t>
      </w:r>
      <w:r w:rsidRPr="008A7C79">
        <w:rPr>
          <w:rFonts w:ascii="Calibri" w:hAnsi="Calibri" w:cs="Verdana"/>
          <w:sz w:val="22"/>
          <w:szCs w:val="22"/>
          <w:lang w:eastAsia="zh-CN"/>
        </w:rPr>
        <w:t>δε φορτώσει, παραδώσει ή αντικαταστήσεις τα συμβατικά υλικά ή δεν επισκευάσει ή συντηρήσει αυτά μέσα στον συμβατικό χρόνο ή στον χρόνο παράτασης που του δόθηκε, σύμφωνα με όσα προβλέπονται στο άρθρο 206</w:t>
      </w:r>
      <w:r w:rsidRPr="008A7C79">
        <w:rPr>
          <w:rFonts w:ascii="Calibri" w:hAnsi="Calibri"/>
          <w:sz w:val="22"/>
          <w:szCs w:val="22"/>
          <w:lang w:eastAsia="zh-CN"/>
        </w:rPr>
        <w:t xml:space="preserve"> του Ν. 4412/2016.</w:t>
      </w:r>
    </w:p>
    <w:p w:rsidR="00712CB1" w:rsidRPr="008A7C79" w:rsidRDefault="00712CB1" w:rsidP="00197C80">
      <w:pPr>
        <w:autoSpaceDE w:val="0"/>
        <w:autoSpaceDN w:val="0"/>
        <w:adjustRightInd w:val="0"/>
        <w:spacing w:line="360" w:lineRule="auto"/>
        <w:jc w:val="both"/>
        <w:rPr>
          <w:rFonts w:ascii="Calibri" w:hAnsi="Calibri" w:cs="Calibri"/>
          <w:sz w:val="22"/>
          <w:szCs w:val="22"/>
        </w:rPr>
      </w:pP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sz w:val="22"/>
          <w:szCs w:val="22"/>
        </w:rPr>
        <w:t xml:space="preserve">Ο Ανάδοχος δεν κηρύσσεται έκπτωτος όταν: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sz w:val="22"/>
          <w:szCs w:val="22"/>
        </w:rPr>
        <w:t>-</w:t>
      </w:r>
      <w:r w:rsidR="003C2080">
        <w:rPr>
          <w:rFonts w:ascii="Calibri" w:hAnsi="Calibri" w:cs="Calibri"/>
          <w:sz w:val="22"/>
          <w:szCs w:val="22"/>
        </w:rPr>
        <w:t xml:space="preserve"> </w:t>
      </w:r>
      <w:r w:rsidRPr="008A7C79">
        <w:rPr>
          <w:rFonts w:ascii="Calibri" w:hAnsi="Calibri" w:cs="Calibri"/>
          <w:sz w:val="22"/>
          <w:szCs w:val="22"/>
        </w:rPr>
        <w:t xml:space="preserve">Η σύμβαση δεν υπογράφηκε με ευθύνη του Δήμου. </w:t>
      </w:r>
    </w:p>
    <w:p w:rsidR="00712CB1" w:rsidRPr="008A7C79" w:rsidRDefault="00712CB1" w:rsidP="00197C80">
      <w:pPr>
        <w:autoSpaceDE w:val="0"/>
        <w:autoSpaceDN w:val="0"/>
        <w:adjustRightInd w:val="0"/>
        <w:spacing w:line="360" w:lineRule="auto"/>
        <w:jc w:val="both"/>
        <w:rPr>
          <w:rFonts w:ascii="Calibri" w:hAnsi="Calibri" w:cs="Calibri"/>
          <w:sz w:val="22"/>
          <w:szCs w:val="22"/>
        </w:rPr>
      </w:pPr>
      <w:r w:rsidRPr="008A7C79">
        <w:rPr>
          <w:rFonts w:ascii="Calibri" w:hAnsi="Calibri" w:cs="Calibri"/>
          <w:sz w:val="22"/>
          <w:szCs w:val="22"/>
        </w:rPr>
        <w:t>-</w:t>
      </w:r>
      <w:r w:rsidR="003C2080">
        <w:rPr>
          <w:rFonts w:ascii="Calibri" w:hAnsi="Calibri" w:cs="Calibri"/>
          <w:sz w:val="22"/>
          <w:szCs w:val="22"/>
        </w:rPr>
        <w:t xml:space="preserve"> </w:t>
      </w:r>
      <w:r w:rsidRPr="008A7C79">
        <w:rPr>
          <w:rFonts w:ascii="Calibri" w:hAnsi="Calibri" w:cs="Calibri"/>
          <w:sz w:val="22"/>
          <w:szCs w:val="22"/>
        </w:rPr>
        <w:t xml:space="preserve">Συντρέχουν λόγοι ανωτέρας βίας. </w:t>
      </w:r>
    </w:p>
    <w:p w:rsidR="00712CB1" w:rsidRPr="008A7C79" w:rsidRDefault="00712CB1" w:rsidP="00197C80">
      <w:pPr>
        <w:suppressAutoHyphens/>
        <w:spacing w:line="360" w:lineRule="auto"/>
        <w:jc w:val="both"/>
        <w:rPr>
          <w:rFonts w:ascii="Calibri" w:hAnsi="Calibri" w:cs="Tahoma"/>
          <w:sz w:val="22"/>
          <w:szCs w:val="22"/>
          <w:u w:val="single"/>
          <w:lang w:eastAsia="zh-CN"/>
        </w:rPr>
      </w:pPr>
      <w:r w:rsidRPr="008A7C79">
        <w:rPr>
          <w:rFonts w:ascii="Calibri" w:hAnsi="Calibri"/>
          <w:sz w:val="22"/>
          <w:szCs w:val="22"/>
          <w:lang w:eastAsia="zh-CN"/>
        </w:rPr>
        <w:t>Στον Ανάδοχο που κηρύσσεται έκπτωτος από την κατακύρωση, ανάθεση ή σύμβαση, επιβάλλονται, με απόφαση του αρμοδίου για τη διοίκηση του φορέα οργάνου, ύστερα από γνωμοδότηση του αρμοδίου οργάνου, το οποίο υποχρεωτικά καλεί τον ενδιαφερόμενο για παροχή εξηγήσεων, αθροιστικά ή διαζευκτικά, οι κυρώσεις του άρθρου 203, παρ. 4 του Ν. 4412/2016.</w:t>
      </w:r>
    </w:p>
    <w:p w:rsidR="00712CB1" w:rsidRPr="008A7C79" w:rsidRDefault="00712CB1" w:rsidP="00197C80">
      <w:pPr>
        <w:suppressAutoHyphens/>
        <w:spacing w:line="360" w:lineRule="auto"/>
        <w:jc w:val="both"/>
        <w:rPr>
          <w:rFonts w:ascii="Calibri" w:hAnsi="Calibri" w:cs="Tahoma"/>
          <w:sz w:val="22"/>
          <w:szCs w:val="22"/>
          <w:u w:val="single"/>
          <w:lang w:eastAsia="zh-CN"/>
        </w:rPr>
      </w:pPr>
    </w:p>
    <w:p w:rsidR="00325B77" w:rsidRPr="00325B77" w:rsidRDefault="00325B77" w:rsidP="00DD6DF7">
      <w:pPr>
        <w:autoSpaceDE w:val="0"/>
        <w:autoSpaceDN w:val="0"/>
        <w:adjustRightInd w:val="0"/>
        <w:spacing w:line="360" w:lineRule="auto"/>
        <w:jc w:val="both"/>
        <w:rPr>
          <w:rFonts w:asciiTheme="minorHAnsi" w:eastAsiaTheme="minorHAnsi" w:hAnsiTheme="minorHAnsi" w:cs="Arial"/>
          <w:b/>
          <w:bCs/>
          <w:color w:val="000000"/>
          <w:sz w:val="22"/>
          <w:szCs w:val="22"/>
          <w:u w:val="single"/>
          <w:lang w:eastAsia="en-US"/>
        </w:rPr>
      </w:pPr>
      <w:r w:rsidRPr="00325B77">
        <w:rPr>
          <w:rFonts w:asciiTheme="minorHAnsi" w:eastAsiaTheme="minorHAnsi" w:hAnsiTheme="minorHAnsi" w:cs="Arial"/>
          <w:b/>
          <w:bCs/>
          <w:color w:val="000000"/>
          <w:sz w:val="22"/>
          <w:szCs w:val="22"/>
          <w:u w:val="single"/>
          <w:lang w:eastAsia="en-US"/>
        </w:rPr>
        <w:t>ΑΡΘΡΟ 2</w:t>
      </w:r>
      <w:r w:rsidR="00113182">
        <w:rPr>
          <w:rFonts w:asciiTheme="minorHAnsi" w:eastAsiaTheme="minorHAnsi" w:hAnsiTheme="minorHAnsi" w:cs="Arial"/>
          <w:b/>
          <w:bCs/>
          <w:color w:val="000000"/>
          <w:sz w:val="22"/>
          <w:szCs w:val="22"/>
          <w:u w:val="single"/>
          <w:lang w:eastAsia="en-US"/>
        </w:rPr>
        <w:t>7</w:t>
      </w:r>
      <w:r w:rsidRPr="00325B77">
        <w:rPr>
          <w:rFonts w:asciiTheme="minorHAnsi" w:eastAsiaTheme="minorHAnsi" w:hAnsiTheme="minorHAnsi" w:cs="Arial"/>
          <w:b/>
          <w:bCs/>
          <w:color w:val="000000"/>
          <w:sz w:val="22"/>
          <w:szCs w:val="22"/>
          <w:u w:val="single"/>
          <w:vertAlign w:val="superscript"/>
          <w:lang w:eastAsia="en-US"/>
        </w:rPr>
        <w:t>ο</w:t>
      </w:r>
    </w:p>
    <w:p w:rsidR="00DD6DF7" w:rsidRPr="00DD6DF7" w:rsidRDefault="00DD6DF7" w:rsidP="00DD6DF7">
      <w:pPr>
        <w:autoSpaceDE w:val="0"/>
        <w:autoSpaceDN w:val="0"/>
        <w:adjustRightInd w:val="0"/>
        <w:spacing w:line="360" w:lineRule="auto"/>
        <w:jc w:val="both"/>
        <w:rPr>
          <w:rFonts w:asciiTheme="minorHAnsi" w:eastAsiaTheme="minorHAnsi" w:hAnsiTheme="minorHAnsi" w:cs="Arial"/>
          <w:b/>
          <w:bCs/>
          <w:color w:val="000000"/>
          <w:sz w:val="22"/>
          <w:szCs w:val="22"/>
          <w:lang w:eastAsia="en-US"/>
        </w:rPr>
      </w:pPr>
      <w:r w:rsidRPr="00DD6DF7">
        <w:rPr>
          <w:rFonts w:asciiTheme="minorHAnsi" w:eastAsiaTheme="minorHAnsi" w:hAnsiTheme="minorHAnsi" w:cs="Arial"/>
          <w:b/>
          <w:bCs/>
          <w:color w:val="000000"/>
          <w:sz w:val="22"/>
          <w:szCs w:val="22"/>
          <w:lang w:eastAsia="en-US"/>
        </w:rPr>
        <w:t xml:space="preserve">ΔΙΚΑΙΩΜΑ ΜΟΝΟΜΕΡΟΥΣ ΛΥΣΗΣ ΤΗΣ ΣΥΜΒΑΣΗΣ </w:t>
      </w:r>
    </w:p>
    <w:p w:rsidR="00DD6DF7" w:rsidRPr="00DD6DF7" w:rsidRDefault="00DD6DF7" w:rsidP="00DD6DF7">
      <w:pPr>
        <w:autoSpaceDE w:val="0"/>
        <w:autoSpaceDN w:val="0"/>
        <w:adjustRightInd w:val="0"/>
        <w:spacing w:line="360" w:lineRule="auto"/>
        <w:jc w:val="both"/>
        <w:rPr>
          <w:rFonts w:asciiTheme="minorHAnsi" w:eastAsiaTheme="minorHAnsi" w:hAnsiTheme="minorHAnsi" w:cs="Arial"/>
          <w:color w:val="000000"/>
          <w:sz w:val="22"/>
          <w:szCs w:val="22"/>
          <w:lang w:eastAsia="en-US"/>
        </w:rPr>
      </w:pPr>
      <w:r w:rsidRPr="00DD6DF7">
        <w:rPr>
          <w:rFonts w:asciiTheme="minorHAnsi" w:eastAsiaTheme="minorHAnsi" w:hAnsiTheme="minorHAnsi" w:cs="Arial"/>
          <w:color w:val="000000"/>
          <w:sz w:val="22"/>
          <w:szCs w:val="22"/>
          <w:lang w:eastAsia="en-US"/>
        </w:rPr>
        <w:lastRenderedPageBreak/>
        <w:t xml:space="preserve">Οι αναθέτουσες αρχές μπορούν, υπό τις προϋποθέσεις που ορίζουν οι κείμενες διατάξεις, να καταγγέλλουν μια δημόσια σύμβαση κατά τη διάρκεια της εκτέλεσης της, εφόσον: </w:t>
      </w:r>
    </w:p>
    <w:p w:rsidR="00DD6DF7" w:rsidRPr="00DD6DF7" w:rsidRDefault="00DD6DF7" w:rsidP="00DD6DF7">
      <w:pPr>
        <w:autoSpaceDE w:val="0"/>
        <w:autoSpaceDN w:val="0"/>
        <w:adjustRightInd w:val="0"/>
        <w:spacing w:line="360" w:lineRule="auto"/>
        <w:jc w:val="both"/>
        <w:rPr>
          <w:rFonts w:asciiTheme="minorHAnsi" w:eastAsiaTheme="minorHAnsi" w:hAnsiTheme="minorHAnsi" w:cs="Arial"/>
          <w:color w:val="000000"/>
          <w:sz w:val="22"/>
          <w:szCs w:val="22"/>
          <w:lang w:eastAsia="en-US"/>
        </w:rPr>
      </w:pPr>
      <w:r w:rsidRPr="00DD6DF7">
        <w:rPr>
          <w:rFonts w:asciiTheme="minorHAnsi" w:eastAsiaTheme="minorHAnsi" w:hAnsiTheme="minorHAnsi" w:cs="Arial"/>
          <w:color w:val="000000"/>
          <w:sz w:val="22"/>
          <w:szCs w:val="22"/>
          <w:lang w:eastAsia="en-US"/>
        </w:rPr>
        <w:t xml:space="preserve">α) η σύμβαση έχει υποστεί ουσιώδη τροποποίηση, που θα απαιτούσε νέα διαδικασία σύναψης σύμβασης, </w:t>
      </w:r>
    </w:p>
    <w:p w:rsidR="00DD6DF7" w:rsidRPr="00DD6DF7" w:rsidRDefault="00DD6DF7" w:rsidP="00DD6DF7">
      <w:pPr>
        <w:autoSpaceDE w:val="0"/>
        <w:autoSpaceDN w:val="0"/>
        <w:adjustRightInd w:val="0"/>
        <w:spacing w:line="360" w:lineRule="auto"/>
        <w:jc w:val="both"/>
        <w:rPr>
          <w:rFonts w:asciiTheme="minorHAnsi" w:eastAsiaTheme="minorHAnsi" w:hAnsiTheme="minorHAnsi" w:cs="Arial"/>
          <w:color w:val="000000"/>
          <w:sz w:val="22"/>
          <w:szCs w:val="22"/>
          <w:lang w:eastAsia="en-US"/>
        </w:rPr>
      </w:pPr>
      <w:r w:rsidRPr="00DD6DF7">
        <w:rPr>
          <w:rFonts w:asciiTheme="minorHAnsi" w:eastAsiaTheme="minorHAnsi" w:hAnsiTheme="minorHAnsi" w:cs="Arial"/>
          <w:color w:val="000000"/>
          <w:sz w:val="22"/>
          <w:szCs w:val="22"/>
          <w:lang w:eastAsia="en-US"/>
        </w:rPr>
        <w:t xml:space="preserve">β) ο ανάδοχος, κατά το χρόνο της ανάθεσης της σύμβασης, τελούσε σε μια από τις καταστάσεις που αναφέρονται στην παράγραφο 1 του άρθρου 73 του Ν. 4412/2016 (ΦΕΚ 147 Α’/08-08-2016) και, ως εκ τούτου, θα έπρεπε να έχει αποκλειστεί από τη διαδικασία της σύναψης σύμβασης, </w:t>
      </w:r>
    </w:p>
    <w:p w:rsidR="00DD6DF7" w:rsidRPr="00DD6DF7" w:rsidRDefault="00DD6DF7" w:rsidP="00DD6DF7">
      <w:pPr>
        <w:autoSpaceDE w:val="0"/>
        <w:autoSpaceDN w:val="0"/>
        <w:adjustRightInd w:val="0"/>
        <w:spacing w:line="360" w:lineRule="auto"/>
        <w:jc w:val="both"/>
        <w:rPr>
          <w:rFonts w:asciiTheme="minorHAnsi" w:eastAsiaTheme="minorHAnsi" w:hAnsiTheme="minorHAnsi" w:cs="Arial"/>
          <w:color w:val="000000"/>
          <w:sz w:val="22"/>
          <w:szCs w:val="22"/>
          <w:lang w:eastAsia="en-US"/>
        </w:rPr>
      </w:pPr>
      <w:r w:rsidRPr="00DD6DF7">
        <w:rPr>
          <w:rFonts w:asciiTheme="minorHAnsi" w:eastAsiaTheme="minorHAnsi" w:hAnsiTheme="minorHAnsi" w:cs="Arial"/>
          <w:color w:val="000000"/>
          <w:sz w:val="22"/>
          <w:szCs w:val="22"/>
          <w:lang w:eastAsia="en-US"/>
        </w:rPr>
        <w:t xml:space="preserve">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 </w:t>
      </w:r>
    </w:p>
    <w:p w:rsidR="00DD6DF7" w:rsidRPr="00DD6DF7" w:rsidRDefault="00DD6DF7" w:rsidP="00DD6DF7">
      <w:pPr>
        <w:autoSpaceDE w:val="0"/>
        <w:autoSpaceDN w:val="0"/>
        <w:adjustRightInd w:val="0"/>
        <w:spacing w:line="360" w:lineRule="auto"/>
        <w:jc w:val="both"/>
        <w:rPr>
          <w:rFonts w:asciiTheme="minorHAnsi" w:eastAsiaTheme="minorHAnsi" w:hAnsiTheme="minorHAnsi" w:cs="Arial"/>
          <w:sz w:val="22"/>
          <w:szCs w:val="22"/>
          <w:lang w:eastAsia="en-US"/>
        </w:rPr>
      </w:pPr>
      <w:r w:rsidRPr="00DD6DF7">
        <w:rPr>
          <w:rFonts w:asciiTheme="minorHAnsi" w:eastAsiaTheme="minorHAnsi" w:hAnsiTheme="minorHAnsi" w:cs="Arial"/>
          <w:color w:val="000000"/>
          <w:sz w:val="22"/>
          <w:szCs w:val="22"/>
          <w:lang w:eastAsia="en-US"/>
        </w:rPr>
        <w:t xml:space="preserve">Οι αναθέτουσες αρχές, υπό τις προϋποθέσεις που ορίζουν οι κείμενες διατάξεις, καταγγέλλουν υποχρεωτικά μια δημόσια σύμβαση κατά τη διάρκεια της εκτέλεσης της, εφόσον συντρέχει η </w:t>
      </w:r>
      <w:r w:rsidRPr="00DD6DF7">
        <w:rPr>
          <w:rFonts w:asciiTheme="minorHAnsi" w:eastAsiaTheme="minorHAnsi" w:hAnsiTheme="minorHAnsi" w:cs="Arial"/>
          <w:sz w:val="22"/>
          <w:szCs w:val="22"/>
          <w:lang w:eastAsia="en-US"/>
        </w:rPr>
        <w:t xml:space="preserve">περίπτωση της παρ. 5 ή της παρ. 7 του άρθρου 68 του </w:t>
      </w:r>
      <w:r>
        <w:rPr>
          <w:rFonts w:asciiTheme="minorHAnsi" w:eastAsiaTheme="minorHAnsi" w:hAnsiTheme="minorHAnsi" w:cs="Arial"/>
          <w:sz w:val="22"/>
          <w:szCs w:val="22"/>
          <w:lang w:eastAsia="en-US"/>
        </w:rPr>
        <w:t>Ν</w:t>
      </w:r>
      <w:r w:rsidRPr="00DD6DF7">
        <w:rPr>
          <w:rFonts w:asciiTheme="minorHAnsi" w:eastAsiaTheme="minorHAnsi" w:hAnsiTheme="minorHAnsi" w:cs="Arial"/>
          <w:sz w:val="22"/>
          <w:szCs w:val="22"/>
          <w:lang w:eastAsia="en-US"/>
        </w:rPr>
        <w:t>. 3863/2010 (A' 115).</w:t>
      </w:r>
    </w:p>
    <w:p w:rsidR="00DD6DF7" w:rsidRDefault="00DD6DF7" w:rsidP="00DD6DF7">
      <w:pPr>
        <w:autoSpaceDE w:val="0"/>
        <w:autoSpaceDN w:val="0"/>
        <w:adjustRightInd w:val="0"/>
        <w:rPr>
          <w:rFonts w:asciiTheme="minorHAnsi" w:eastAsiaTheme="minorHAnsi" w:hAnsiTheme="minorHAnsi" w:cs="Arial"/>
          <w:b/>
          <w:bCs/>
          <w:color w:val="000000"/>
          <w:sz w:val="22"/>
          <w:szCs w:val="22"/>
          <w:lang w:eastAsia="en-US"/>
        </w:rPr>
      </w:pPr>
    </w:p>
    <w:p w:rsidR="00325B77" w:rsidRPr="00325B77" w:rsidRDefault="00325B77" w:rsidP="00D57945">
      <w:pPr>
        <w:autoSpaceDE w:val="0"/>
        <w:autoSpaceDN w:val="0"/>
        <w:adjustRightInd w:val="0"/>
        <w:spacing w:line="360" w:lineRule="auto"/>
        <w:rPr>
          <w:rFonts w:asciiTheme="minorHAnsi" w:eastAsiaTheme="minorHAnsi" w:hAnsiTheme="minorHAnsi" w:cs="Arial"/>
          <w:b/>
          <w:bCs/>
          <w:color w:val="000000"/>
          <w:sz w:val="22"/>
          <w:szCs w:val="22"/>
          <w:u w:val="single"/>
          <w:lang w:eastAsia="en-US"/>
        </w:rPr>
      </w:pPr>
      <w:r w:rsidRPr="00325B77">
        <w:rPr>
          <w:rFonts w:asciiTheme="minorHAnsi" w:eastAsiaTheme="minorHAnsi" w:hAnsiTheme="minorHAnsi" w:cs="Arial"/>
          <w:b/>
          <w:bCs/>
          <w:color w:val="000000"/>
          <w:sz w:val="22"/>
          <w:szCs w:val="22"/>
          <w:u w:val="single"/>
          <w:lang w:eastAsia="en-US"/>
        </w:rPr>
        <w:t>ΑΡΘΡΟ 2</w:t>
      </w:r>
      <w:r w:rsidR="00113182">
        <w:rPr>
          <w:rFonts w:asciiTheme="minorHAnsi" w:eastAsiaTheme="minorHAnsi" w:hAnsiTheme="minorHAnsi" w:cs="Arial"/>
          <w:b/>
          <w:bCs/>
          <w:color w:val="000000"/>
          <w:sz w:val="22"/>
          <w:szCs w:val="22"/>
          <w:u w:val="single"/>
          <w:lang w:eastAsia="en-US"/>
        </w:rPr>
        <w:t>8</w:t>
      </w:r>
      <w:r w:rsidRPr="00325B77">
        <w:rPr>
          <w:rFonts w:asciiTheme="minorHAnsi" w:eastAsiaTheme="minorHAnsi" w:hAnsiTheme="minorHAnsi" w:cs="Arial"/>
          <w:b/>
          <w:bCs/>
          <w:color w:val="000000"/>
          <w:sz w:val="22"/>
          <w:szCs w:val="22"/>
          <w:u w:val="single"/>
          <w:vertAlign w:val="superscript"/>
          <w:lang w:eastAsia="en-US"/>
        </w:rPr>
        <w:t>ο</w:t>
      </w:r>
    </w:p>
    <w:p w:rsidR="00D57945" w:rsidRPr="00D57945" w:rsidRDefault="00D57945" w:rsidP="00D57945">
      <w:pPr>
        <w:autoSpaceDE w:val="0"/>
        <w:autoSpaceDN w:val="0"/>
        <w:adjustRightInd w:val="0"/>
        <w:spacing w:line="360" w:lineRule="auto"/>
        <w:rPr>
          <w:rFonts w:asciiTheme="minorHAnsi" w:eastAsiaTheme="minorHAnsi" w:hAnsiTheme="minorHAnsi" w:cs="Arial"/>
          <w:color w:val="000000"/>
          <w:sz w:val="22"/>
          <w:szCs w:val="22"/>
          <w:lang w:eastAsia="en-US"/>
        </w:rPr>
      </w:pPr>
      <w:r w:rsidRPr="00D57945">
        <w:rPr>
          <w:rFonts w:asciiTheme="minorHAnsi" w:eastAsiaTheme="minorHAnsi" w:hAnsiTheme="minorHAnsi" w:cs="Arial"/>
          <w:b/>
          <w:bCs/>
          <w:color w:val="000000"/>
          <w:sz w:val="22"/>
          <w:szCs w:val="22"/>
          <w:lang w:eastAsia="en-US"/>
        </w:rPr>
        <w:t xml:space="preserve">ΧΡΟΝΟΣ ΚΑΙ ΤΡΟΠΟΣ ΠΡΟΣΒΑΣΗΣ ΣΤΑ ΕΓΓΡΑΦΑ </w:t>
      </w:r>
    </w:p>
    <w:p w:rsidR="00712CB1" w:rsidRPr="00D57945" w:rsidRDefault="00D57945" w:rsidP="00D57945">
      <w:pPr>
        <w:suppressAutoHyphens/>
        <w:spacing w:line="360" w:lineRule="auto"/>
        <w:jc w:val="both"/>
        <w:rPr>
          <w:rFonts w:asciiTheme="minorHAnsi" w:hAnsiTheme="minorHAnsi" w:cs="Tahoma"/>
          <w:sz w:val="22"/>
          <w:szCs w:val="22"/>
          <w:u w:val="single"/>
          <w:lang w:eastAsia="zh-CN"/>
        </w:rPr>
      </w:pPr>
      <w:r w:rsidRPr="00D57945">
        <w:rPr>
          <w:rFonts w:asciiTheme="minorHAnsi" w:eastAsiaTheme="minorHAnsi" w:hAnsiTheme="minorHAnsi" w:cs="Arial"/>
          <w:color w:val="000000"/>
          <w:sz w:val="22"/>
          <w:szCs w:val="22"/>
          <w:lang w:eastAsia="en-US"/>
        </w:rPr>
        <w:t>Οι οικονομικοί φορείς που συμμετέχουν στη διαγωνιστική διαδικασία έχουν πρόσβαση στα έγγραφα που παράγονται στο Σύστημα με τον τρόπο και στο χρόνο που ορίζεται από τις κατά περίπτωση κείμενες διατάξεις, εφαρμοζόμενων κατά τα λοιπά των διατάξεων του άρθρου 5 του ν. 2690/1999, των διατάξεων για το ηλεκτρονικό δημόσιο έγγραφο (ΥΑΠ/Φ.40.4/3/1031/2012 ΦΕΚ Β’ 1317/23.04.2012) και αυτών της περίπτωσης β της παραγράφου 2 του άρθρου 6 του ν. 4155/2013.</w:t>
      </w:r>
    </w:p>
    <w:p w:rsidR="00D57945" w:rsidRDefault="00D57945" w:rsidP="00D57945">
      <w:pPr>
        <w:suppressAutoHyphens/>
        <w:spacing w:line="360" w:lineRule="auto"/>
        <w:jc w:val="both"/>
        <w:rPr>
          <w:rFonts w:ascii="Calibri" w:hAnsi="Calibri" w:cs="Tahoma"/>
          <w:b/>
          <w:bCs/>
          <w:sz w:val="22"/>
          <w:szCs w:val="22"/>
          <w:u w:val="single"/>
          <w:lang w:eastAsia="zh-CN"/>
        </w:rPr>
      </w:pPr>
    </w:p>
    <w:p w:rsidR="009B1C43" w:rsidRPr="009B1C43" w:rsidRDefault="009B1C43" w:rsidP="009B1C43">
      <w:pPr>
        <w:widowControl w:val="0"/>
        <w:autoSpaceDE w:val="0"/>
        <w:autoSpaceDN w:val="0"/>
        <w:adjustRightInd w:val="0"/>
        <w:spacing w:line="360" w:lineRule="auto"/>
        <w:jc w:val="both"/>
        <w:rPr>
          <w:rFonts w:asciiTheme="minorHAnsi" w:hAnsiTheme="minorHAnsi" w:cs="Tahoma"/>
          <w:b/>
          <w:sz w:val="22"/>
          <w:szCs w:val="22"/>
          <w:u w:val="single"/>
        </w:rPr>
      </w:pPr>
      <w:r w:rsidRPr="009B1C43">
        <w:rPr>
          <w:rFonts w:asciiTheme="minorHAnsi" w:hAnsiTheme="minorHAnsi" w:cs="Tahoma"/>
          <w:b/>
          <w:sz w:val="22"/>
          <w:szCs w:val="22"/>
          <w:u w:val="single"/>
        </w:rPr>
        <w:t>ΑΡΘΡΟ 2</w:t>
      </w:r>
      <w:r w:rsidR="00113182">
        <w:rPr>
          <w:rFonts w:asciiTheme="minorHAnsi" w:hAnsiTheme="minorHAnsi" w:cs="Tahoma"/>
          <w:b/>
          <w:sz w:val="22"/>
          <w:szCs w:val="22"/>
          <w:u w:val="single"/>
        </w:rPr>
        <w:t>9</w:t>
      </w:r>
      <w:r w:rsidRPr="009B1C43">
        <w:rPr>
          <w:rFonts w:asciiTheme="minorHAnsi" w:hAnsiTheme="minorHAnsi" w:cs="Tahoma"/>
          <w:b/>
          <w:sz w:val="22"/>
          <w:szCs w:val="22"/>
          <w:u w:val="single"/>
          <w:vertAlign w:val="superscript"/>
        </w:rPr>
        <w:t>ο</w:t>
      </w:r>
    </w:p>
    <w:p w:rsidR="009B1C43" w:rsidRPr="009B1C43" w:rsidRDefault="009B1C43" w:rsidP="009B1C43">
      <w:pPr>
        <w:widowControl w:val="0"/>
        <w:autoSpaceDE w:val="0"/>
        <w:autoSpaceDN w:val="0"/>
        <w:adjustRightInd w:val="0"/>
        <w:spacing w:line="360" w:lineRule="auto"/>
        <w:jc w:val="both"/>
        <w:rPr>
          <w:rFonts w:asciiTheme="minorHAnsi" w:hAnsiTheme="minorHAnsi" w:cs="Tahoma"/>
          <w:b/>
          <w:sz w:val="22"/>
          <w:szCs w:val="22"/>
        </w:rPr>
      </w:pPr>
      <w:r w:rsidRPr="009B1C43">
        <w:rPr>
          <w:rFonts w:asciiTheme="minorHAnsi" w:hAnsiTheme="minorHAnsi" w:cs="Tahoma"/>
          <w:b/>
          <w:sz w:val="22"/>
          <w:szCs w:val="22"/>
        </w:rPr>
        <w:t xml:space="preserve"> Επίλυση διαφορών</w:t>
      </w:r>
    </w:p>
    <w:p w:rsidR="009B1C43" w:rsidRPr="009B1C43" w:rsidRDefault="009B1C43" w:rsidP="009B1C43">
      <w:pPr>
        <w:autoSpaceDE w:val="0"/>
        <w:autoSpaceDN w:val="0"/>
        <w:adjustRightInd w:val="0"/>
        <w:spacing w:line="360" w:lineRule="auto"/>
        <w:jc w:val="both"/>
        <w:rPr>
          <w:rFonts w:asciiTheme="minorHAnsi" w:hAnsiTheme="minorHAnsi" w:cs="Calibri"/>
          <w:sz w:val="22"/>
          <w:szCs w:val="22"/>
        </w:rPr>
      </w:pPr>
      <w:r w:rsidRPr="009B1C43">
        <w:rPr>
          <w:rFonts w:asciiTheme="minorHAnsi" w:hAnsiTheme="minorHAnsi" w:cs="Calibri"/>
          <w:sz w:val="22"/>
          <w:szCs w:val="22"/>
        </w:rPr>
        <w:t xml:space="preserve">Η παρούσα προμήθεια </w:t>
      </w:r>
      <w:proofErr w:type="spellStart"/>
      <w:r w:rsidRPr="009B1C43">
        <w:rPr>
          <w:rFonts w:asciiTheme="minorHAnsi" w:hAnsiTheme="minorHAnsi" w:cs="Calibri"/>
          <w:sz w:val="22"/>
          <w:szCs w:val="22"/>
        </w:rPr>
        <w:t>διέπεται</w:t>
      </w:r>
      <w:proofErr w:type="spellEnd"/>
      <w:r w:rsidRPr="009B1C43">
        <w:rPr>
          <w:rFonts w:asciiTheme="minorHAnsi" w:hAnsiTheme="minorHAnsi" w:cs="Calibri"/>
          <w:sz w:val="22"/>
          <w:szCs w:val="22"/>
        </w:rPr>
        <w:t xml:space="preserve"> από την Ελληνική και Κοινοτική Νομοθεσία και για κάθε διαφορά που θα προκύψει μεταξύ της Αναθέτουσας Αρχής και του Αναδόχου, η οποία θα αφορά στην εκτέλεση, την εφαρμογή ή γενικά τις σχέσεις που δημιουργούνται από αυτή, αρμόδια είναι τα </w:t>
      </w:r>
      <w:proofErr w:type="spellStart"/>
      <w:r w:rsidRPr="009B1C43">
        <w:rPr>
          <w:rFonts w:asciiTheme="minorHAnsi" w:hAnsiTheme="minorHAnsi" w:cs="Calibri"/>
          <w:sz w:val="22"/>
          <w:szCs w:val="22"/>
        </w:rPr>
        <w:t>εδρεύοντα</w:t>
      </w:r>
      <w:proofErr w:type="spellEnd"/>
      <w:r w:rsidRPr="009B1C43">
        <w:rPr>
          <w:rFonts w:asciiTheme="minorHAnsi" w:hAnsiTheme="minorHAnsi" w:cs="Calibri"/>
          <w:sz w:val="22"/>
          <w:szCs w:val="22"/>
        </w:rPr>
        <w:t xml:space="preserve"> δικαστήρια στο Νομό Αττικής. </w:t>
      </w:r>
    </w:p>
    <w:p w:rsidR="009B1C43" w:rsidRDefault="009B1C43" w:rsidP="00D57945">
      <w:pPr>
        <w:suppressAutoHyphens/>
        <w:spacing w:line="360" w:lineRule="auto"/>
        <w:jc w:val="both"/>
        <w:rPr>
          <w:rFonts w:ascii="Calibri" w:hAnsi="Calibri" w:cs="Tahoma"/>
          <w:b/>
          <w:bCs/>
          <w:sz w:val="22"/>
          <w:szCs w:val="22"/>
          <w:u w:val="single"/>
          <w:lang w:eastAsia="zh-CN"/>
        </w:rPr>
      </w:pPr>
    </w:p>
    <w:p w:rsidR="00712CB1" w:rsidRPr="008A7C79" w:rsidRDefault="00712CB1" w:rsidP="00D57945">
      <w:pPr>
        <w:suppressAutoHyphens/>
        <w:spacing w:line="360" w:lineRule="auto"/>
        <w:jc w:val="both"/>
        <w:rPr>
          <w:rFonts w:ascii="Calibri" w:hAnsi="Calibri" w:cs="Tahoma"/>
          <w:b/>
          <w:bCs/>
          <w:sz w:val="22"/>
          <w:szCs w:val="22"/>
          <w:lang w:eastAsia="zh-CN"/>
        </w:rPr>
      </w:pPr>
      <w:r w:rsidRPr="008A7C79">
        <w:rPr>
          <w:rFonts w:ascii="Calibri" w:hAnsi="Calibri" w:cs="Tahoma"/>
          <w:b/>
          <w:bCs/>
          <w:sz w:val="22"/>
          <w:szCs w:val="22"/>
          <w:u w:val="single"/>
          <w:lang w:eastAsia="zh-CN"/>
        </w:rPr>
        <w:t xml:space="preserve">ΑΡΘΡΟ </w:t>
      </w:r>
      <w:r w:rsidR="00113182">
        <w:rPr>
          <w:rFonts w:ascii="Calibri" w:hAnsi="Calibri" w:cs="Tahoma"/>
          <w:b/>
          <w:bCs/>
          <w:sz w:val="22"/>
          <w:szCs w:val="22"/>
          <w:u w:val="single"/>
          <w:lang w:eastAsia="zh-CN"/>
        </w:rPr>
        <w:t>30</w:t>
      </w:r>
      <w:r w:rsidRPr="008A7C79">
        <w:rPr>
          <w:rFonts w:ascii="Calibri" w:hAnsi="Calibri" w:cs="Tahoma"/>
          <w:b/>
          <w:bCs/>
          <w:sz w:val="22"/>
          <w:szCs w:val="22"/>
          <w:u w:val="single"/>
          <w:vertAlign w:val="superscript"/>
          <w:lang w:eastAsia="zh-CN"/>
        </w:rPr>
        <w:t>ο</w:t>
      </w:r>
      <w:r w:rsidRPr="008A7C79">
        <w:rPr>
          <w:rFonts w:ascii="Calibri" w:hAnsi="Calibri" w:cs="Tahoma"/>
          <w:b/>
          <w:bCs/>
          <w:sz w:val="22"/>
          <w:szCs w:val="22"/>
          <w:u w:val="single"/>
          <w:lang w:eastAsia="zh-CN"/>
        </w:rPr>
        <w:t xml:space="preserve"> </w:t>
      </w:r>
    </w:p>
    <w:p w:rsidR="00712CB1" w:rsidRPr="008A7C79" w:rsidRDefault="00712CB1" w:rsidP="00D57945">
      <w:pPr>
        <w:suppressAutoHyphens/>
        <w:spacing w:line="360" w:lineRule="auto"/>
        <w:jc w:val="both"/>
        <w:rPr>
          <w:rFonts w:ascii="Calibri" w:hAnsi="Calibri" w:cs="Tahoma"/>
          <w:sz w:val="22"/>
          <w:szCs w:val="22"/>
          <w:lang w:eastAsia="zh-CN"/>
        </w:rPr>
      </w:pPr>
      <w:r w:rsidRPr="008A7C79">
        <w:rPr>
          <w:rFonts w:ascii="Calibri" w:hAnsi="Calibri" w:cs="Tahoma"/>
          <w:b/>
          <w:bCs/>
          <w:sz w:val="22"/>
          <w:szCs w:val="22"/>
          <w:lang w:eastAsia="zh-CN"/>
        </w:rPr>
        <w:t>ΔΗΜΟΣΙΕΥΣΗ</w:t>
      </w:r>
    </w:p>
    <w:p w:rsidR="00712CB1" w:rsidRPr="008A7C79" w:rsidRDefault="00712CB1" w:rsidP="00197C80">
      <w:pPr>
        <w:suppressAutoHyphens/>
        <w:spacing w:line="360" w:lineRule="auto"/>
        <w:jc w:val="both"/>
        <w:rPr>
          <w:rFonts w:ascii="Calibri" w:hAnsi="Calibri" w:cs="Tahoma"/>
          <w:b/>
          <w:sz w:val="22"/>
          <w:szCs w:val="22"/>
          <w:lang w:eastAsia="zh-CN"/>
        </w:rPr>
      </w:pPr>
      <w:r w:rsidRPr="008A7C79">
        <w:rPr>
          <w:rFonts w:ascii="Calibri" w:hAnsi="Calibri" w:cs="Tahoma"/>
          <w:sz w:val="22"/>
          <w:szCs w:val="22"/>
          <w:lang w:eastAsia="zh-CN"/>
        </w:rPr>
        <w:t>Περίληψη της διακήρυξης θα δημοσιευθεί σε δύο (2) οικονομικές εφημερίδες, σε δύο (2) τοπικές ημερήσιες ή εβδομαδιαίες, καθώς και στο Τεύχος Δημοσίων Συμβάσεων της Εφημερίδα της Κυβερνήσεως. Επίσης, περίληψη της διακήρυξης θα αναρτηθεί στον πίνακα ανακοινώσεων του Δημοτικού Καταστήματος, στο πρόγραμμα «ΔΙΑΥΓΕΙΑ» και στην ιστοσελίδα του Δήμου (</w:t>
      </w:r>
      <w:r w:rsidRPr="008A7C79">
        <w:rPr>
          <w:rFonts w:ascii="Calibri" w:hAnsi="Calibri" w:cs="Tahoma"/>
          <w:sz w:val="22"/>
          <w:szCs w:val="22"/>
          <w:lang w:val="en-US" w:eastAsia="zh-CN"/>
        </w:rPr>
        <w:t>www</w:t>
      </w:r>
      <w:r w:rsidRPr="008A7C79">
        <w:rPr>
          <w:rFonts w:ascii="Calibri" w:hAnsi="Calibri" w:cs="Tahoma"/>
          <w:sz w:val="22"/>
          <w:szCs w:val="22"/>
          <w:lang w:eastAsia="zh-CN"/>
        </w:rPr>
        <w:t>.</w:t>
      </w:r>
      <w:proofErr w:type="spellStart"/>
      <w:r w:rsidRPr="008A7C79">
        <w:rPr>
          <w:rFonts w:ascii="Calibri" w:hAnsi="Calibri" w:cs="Tahoma"/>
          <w:sz w:val="22"/>
          <w:szCs w:val="22"/>
          <w:lang w:val="en-US" w:eastAsia="zh-CN"/>
        </w:rPr>
        <w:t>lavreotiki</w:t>
      </w:r>
      <w:proofErr w:type="spellEnd"/>
      <w:r w:rsidRPr="008A7C79">
        <w:rPr>
          <w:rFonts w:ascii="Calibri" w:hAnsi="Calibri" w:cs="Tahoma"/>
          <w:sz w:val="22"/>
          <w:szCs w:val="22"/>
          <w:lang w:eastAsia="zh-CN"/>
        </w:rPr>
        <w:t>.</w:t>
      </w:r>
      <w:r w:rsidRPr="008A7C79">
        <w:rPr>
          <w:rFonts w:ascii="Calibri" w:hAnsi="Calibri" w:cs="Tahoma"/>
          <w:sz w:val="22"/>
          <w:szCs w:val="22"/>
          <w:lang w:val="en-US" w:eastAsia="zh-CN"/>
        </w:rPr>
        <w:t>gr</w:t>
      </w:r>
      <w:r w:rsidRPr="008A7C79">
        <w:rPr>
          <w:rFonts w:ascii="Calibri" w:hAnsi="Calibri" w:cs="Tahoma"/>
          <w:sz w:val="22"/>
          <w:szCs w:val="22"/>
          <w:lang w:eastAsia="zh-CN"/>
        </w:rPr>
        <w:t xml:space="preserve">). Ολόκληρη η διακήρυξη του διαγωνισμού θα αναρτηθεί στο ΚΗΜΔΗΣ. </w:t>
      </w:r>
    </w:p>
    <w:p w:rsidR="005D46CF" w:rsidRDefault="005D46CF" w:rsidP="00197C80">
      <w:pPr>
        <w:suppressAutoHyphens/>
        <w:spacing w:line="360" w:lineRule="auto"/>
        <w:jc w:val="both"/>
        <w:rPr>
          <w:sz w:val="22"/>
          <w:szCs w:val="22"/>
        </w:rPr>
      </w:pPr>
    </w:p>
    <w:p w:rsidR="00712CB1" w:rsidRPr="00D57945" w:rsidRDefault="00FA52D1" w:rsidP="00197C80">
      <w:pPr>
        <w:suppressAutoHyphens/>
        <w:spacing w:line="360" w:lineRule="auto"/>
        <w:jc w:val="both"/>
        <w:rPr>
          <w:rFonts w:asciiTheme="minorHAnsi" w:hAnsiTheme="minorHAnsi" w:cs="Tahoma"/>
          <w:b/>
          <w:sz w:val="22"/>
          <w:szCs w:val="22"/>
          <w:lang w:eastAsia="zh-CN"/>
        </w:rPr>
      </w:pPr>
      <w:r w:rsidRPr="00D57945">
        <w:rPr>
          <w:rFonts w:asciiTheme="minorHAnsi" w:hAnsiTheme="minorHAnsi"/>
          <w:sz w:val="22"/>
          <w:szCs w:val="22"/>
        </w:rPr>
        <w:lastRenderedPageBreak/>
        <w:t>Τα έξοδα δημοσιεύσεως στον Ελληνικό Τύπο</w:t>
      </w:r>
      <w:r w:rsidR="005D46CF" w:rsidRPr="00D57945">
        <w:rPr>
          <w:rFonts w:asciiTheme="minorHAnsi" w:hAnsiTheme="minorHAnsi"/>
          <w:sz w:val="22"/>
          <w:szCs w:val="22"/>
        </w:rPr>
        <w:t xml:space="preserve"> βαρύνουν</w:t>
      </w:r>
      <w:r w:rsidRPr="00D57945">
        <w:rPr>
          <w:rFonts w:asciiTheme="minorHAnsi" w:hAnsiTheme="minorHAnsi"/>
          <w:sz w:val="22"/>
          <w:szCs w:val="22"/>
        </w:rPr>
        <w:t xml:space="preserve"> τον Ανάδοχο σύμφωνα με το άρθρο 46 του Ν. 3801/2009 (ΦΕΚ τ. Α΄163/Α΄/2009) και θα καταβάλλονται απευθείας στους εκδότες των εφημερίδων μετά την ανακοίνωση κατακύρωσης και πριν την υπογραφή της σύμβασης, προσκομίζοντας στην Υπηρεσία τα σχετικά παραστατικά. Στην περίπτωση που προκύψουν περισσότεροι του ενός ανάδοχοι, τα εν λόγω έξοδα θα τους βαρύνουν αναλογικά. Σε περίπτωση που ο διαγωνισμός αποβεί άγονος τα έξοδα δημοσίευσης βαρύνουν τ</w:t>
      </w:r>
      <w:r w:rsidR="005D46CF" w:rsidRPr="00D57945">
        <w:rPr>
          <w:rFonts w:asciiTheme="minorHAnsi" w:hAnsiTheme="minorHAnsi"/>
          <w:sz w:val="22"/>
          <w:szCs w:val="22"/>
        </w:rPr>
        <w:t>ο Δήμο Λαυρεωτικής</w:t>
      </w:r>
      <w:r w:rsidRPr="00D57945">
        <w:rPr>
          <w:rFonts w:asciiTheme="minorHAnsi" w:hAnsiTheme="minorHAnsi"/>
          <w:sz w:val="22"/>
          <w:szCs w:val="22"/>
        </w:rPr>
        <w:t>.</w:t>
      </w:r>
    </w:p>
    <w:p w:rsidR="00712CB1" w:rsidRPr="008A7C79" w:rsidRDefault="00712CB1" w:rsidP="00197C80">
      <w:pPr>
        <w:suppressAutoHyphens/>
        <w:spacing w:line="360" w:lineRule="auto"/>
        <w:jc w:val="both"/>
        <w:rPr>
          <w:rFonts w:ascii="Calibri" w:hAnsi="Calibri" w:cs="Tahoma"/>
          <w:b/>
          <w:sz w:val="22"/>
          <w:szCs w:val="22"/>
          <w:lang w:eastAsia="zh-CN"/>
        </w:rPr>
      </w:pPr>
    </w:p>
    <w:p w:rsidR="00712CB1" w:rsidRPr="008A7C79" w:rsidRDefault="00712CB1" w:rsidP="00197C80">
      <w:pPr>
        <w:suppressAutoHyphens/>
        <w:spacing w:line="360" w:lineRule="auto"/>
        <w:jc w:val="both"/>
        <w:rPr>
          <w:rFonts w:ascii="Calibri" w:hAnsi="Calibri" w:cs="Tahoma"/>
          <w:b/>
          <w:sz w:val="22"/>
          <w:szCs w:val="22"/>
          <w:lang w:eastAsia="zh-CN"/>
        </w:rPr>
      </w:pPr>
    </w:p>
    <w:p w:rsidR="00712CB1" w:rsidRPr="008A7C79" w:rsidRDefault="00712CB1" w:rsidP="00197C80">
      <w:pPr>
        <w:suppressAutoHyphens/>
        <w:spacing w:line="360" w:lineRule="auto"/>
        <w:jc w:val="center"/>
        <w:rPr>
          <w:rFonts w:ascii="Calibri" w:hAnsi="Calibri" w:cs="Tahoma"/>
          <w:b/>
          <w:sz w:val="22"/>
          <w:szCs w:val="22"/>
          <w:lang w:eastAsia="zh-CN"/>
        </w:rPr>
      </w:pPr>
      <w:r w:rsidRPr="008A7C79">
        <w:rPr>
          <w:rFonts w:ascii="Calibri" w:hAnsi="Calibri" w:cs="Tahoma"/>
          <w:b/>
          <w:sz w:val="22"/>
          <w:szCs w:val="22"/>
          <w:lang w:eastAsia="zh-CN"/>
        </w:rPr>
        <w:t>Ο ΔΗΜΑΡΧΟΣ ΛΑΥΡΕΩΤΙΚΗΣ</w:t>
      </w:r>
    </w:p>
    <w:p w:rsidR="00712CB1" w:rsidRDefault="00712CB1" w:rsidP="00197C80">
      <w:pPr>
        <w:suppressAutoHyphens/>
        <w:spacing w:line="360" w:lineRule="auto"/>
        <w:jc w:val="center"/>
        <w:rPr>
          <w:rFonts w:ascii="Calibri" w:hAnsi="Calibri" w:cs="Tahoma"/>
          <w:b/>
          <w:sz w:val="22"/>
          <w:szCs w:val="22"/>
          <w:lang w:eastAsia="zh-CN"/>
        </w:rPr>
      </w:pPr>
    </w:p>
    <w:p w:rsidR="00307111" w:rsidRPr="008A7C79" w:rsidRDefault="00307111" w:rsidP="00197C80">
      <w:pPr>
        <w:suppressAutoHyphens/>
        <w:spacing w:line="360" w:lineRule="auto"/>
        <w:jc w:val="center"/>
        <w:rPr>
          <w:rFonts w:ascii="Calibri" w:hAnsi="Calibri" w:cs="Tahoma"/>
          <w:b/>
          <w:sz w:val="22"/>
          <w:szCs w:val="22"/>
          <w:lang w:eastAsia="zh-CN"/>
        </w:rPr>
      </w:pPr>
    </w:p>
    <w:p w:rsidR="00712CB1" w:rsidRPr="008A7C79" w:rsidRDefault="00712CB1" w:rsidP="00197C80">
      <w:pPr>
        <w:suppressAutoHyphens/>
        <w:spacing w:line="360" w:lineRule="auto"/>
        <w:jc w:val="center"/>
        <w:rPr>
          <w:rFonts w:ascii="Calibri" w:hAnsi="Calibri" w:cs="Tahoma"/>
          <w:b/>
          <w:sz w:val="22"/>
          <w:szCs w:val="22"/>
          <w:lang w:eastAsia="zh-CN"/>
        </w:rPr>
      </w:pPr>
      <w:r w:rsidRPr="008A7C79">
        <w:rPr>
          <w:rFonts w:ascii="Calibri" w:hAnsi="Calibri" w:cs="Tahoma"/>
          <w:b/>
          <w:sz w:val="22"/>
          <w:szCs w:val="22"/>
          <w:lang w:eastAsia="zh-CN"/>
        </w:rPr>
        <w:t>ΔΗΜΗΤΡΙΟΣ ΛΟΥΚΑΣ</w:t>
      </w:r>
    </w:p>
    <w:p w:rsidR="00712CB1" w:rsidRPr="008A7C79" w:rsidRDefault="00712CB1" w:rsidP="00197C80">
      <w:pPr>
        <w:suppressAutoHyphens/>
        <w:spacing w:line="360" w:lineRule="auto"/>
        <w:jc w:val="both"/>
        <w:rPr>
          <w:rFonts w:ascii="Calibri" w:hAnsi="Calibri" w:cs="Tahoma"/>
          <w:b/>
          <w:sz w:val="22"/>
          <w:szCs w:val="22"/>
          <w:lang w:eastAsia="zh-CN"/>
        </w:rPr>
      </w:pPr>
    </w:p>
    <w:p w:rsidR="00712CB1" w:rsidRPr="008A7C79" w:rsidRDefault="00712CB1" w:rsidP="00197C80">
      <w:pPr>
        <w:suppressAutoHyphens/>
        <w:spacing w:line="360" w:lineRule="auto"/>
        <w:jc w:val="both"/>
        <w:rPr>
          <w:rFonts w:ascii="Calibri" w:hAnsi="Calibri" w:cs="Tahoma"/>
          <w:b/>
          <w:sz w:val="22"/>
          <w:szCs w:val="22"/>
          <w:lang w:eastAsia="zh-CN"/>
        </w:rPr>
      </w:pPr>
    </w:p>
    <w:p w:rsidR="00712CB1" w:rsidRPr="008A7C79" w:rsidRDefault="00712CB1" w:rsidP="00197C80">
      <w:pPr>
        <w:suppressAutoHyphens/>
        <w:spacing w:line="360" w:lineRule="auto"/>
        <w:jc w:val="both"/>
        <w:rPr>
          <w:rFonts w:ascii="Calibri" w:hAnsi="Calibri" w:cs="Tahoma"/>
          <w:b/>
          <w:sz w:val="22"/>
          <w:szCs w:val="22"/>
          <w:lang w:eastAsia="zh-CN"/>
        </w:rPr>
      </w:pPr>
    </w:p>
    <w:p w:rsidR="00712CB1" w:rsidRPr="008A7C79" w:rsidRDefault="00712CB1" w:rsidP="00197C80">
      <w:pPr>
        <w:suppressAutoHyphens/>
        <w:spacing w:line="360" w:lineRule="auto"/>
        <w:jc w:val="both"/>
        <w:rPr>
          <w:rFonts w:ascii="Calibri" w:hAnsi="Calibri" w:cs="Tahoma"/>
          <w:b/>
          <w:sz w:val="22"/>
          <w:szCs w:val="22"/>
          <w:lang w:eastAsia="zh-CN"/>
        </w:rPr>
      </w:pPr>
    </w:p>
    <w:p w:rsidR="00712CB1" w:rsidRPr="008A7C79" w:rsidRDefault="00712CB1" w:rsidP="00197C80">
      <w:pPr>
        <w:suppressAutoHyphens/>
        <w:spacing w:line="360" w:lineRule="auto"/>
        <w:jc w:val="both"/>
        <w:rPr>
          <w:rFonts w:ascii="Calibri" w:hAnsi="Calibri" w:cs="Tahoma"/>
          <w:b/>
          <w:sz w:val="22"/>
          <w:szCs w:val="22"/>
          <w:lang w:eastAsia="zh-CN"/>
        </w:rPr>
      </w:pPr>
    </w:p>
    <w:p w:rsidR="00712CB1" w:rsidRPr="008A7C79" w:rsidRDefault="00712CB1" w:rsidP="00197C80">
      <w:pPr>
        <w:suppressAutoHyphens/>
        <w:spacing w:line="360" w:lineRule="auto"/>
        <w:jc w:val="center"/>
        <w:rPr>
          <w:rFonts w:ascii="Calibri" w:hAnsi="Calibri" w:cs="Tahoma"/>
          <w:b/>
          <w:bCs/>
          <w:i/>
          <w:sz w:val="22"/>
          <w:szCs w:val="22"/>
          <w:lang w:val="de-DE" w:eastAsia="zh-CN"/>
        </w:rPr>
      </w:pPr>
    </w:p>
    <w:p w:rsidR="00016575" w:rsidRDefault="00016575" w:rsidP="00197C80">
      <w:pPr>
        <w:spacing w:line="360" w:lineRule="auto"/>
      </w:pPr>
    </w:p>
    <w:sectPr w:rsidR="00016575" w:rsidSect="00712CB1">
      <w:footerReference w:type="default" r:id="rId2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D8E" w:rsidRDefault="00746D8E" w:rsidP="006F6040">
      <w:r>
        <w:separator/>
      </w:r>
    </w:p>
  </w:endnote>
  <w:endnote w:type="continuationSeparator" w:id="0">
    <w:p w:rsidR="00746D8E" w:rsidRDefault="00746D8E" w:rsidP="006F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Demi Cond">
    <w:panose1 w:val="020B07060304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Liberation Sans">
    <w:altName w:val="Arial"/>
    <w:charset w:val="A1"/>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A1"/>
    <w:family w:val="auto"/>
    <w:notTrueType/>
    <w:pitch w:val="default"/>
    <w:sig w:usb0="00000081" w:usb1="00000000" w:usb2="00000000" w:usb3="00000000" w:csb0="00000008" w:csb1="00000000"/>
  </w:font>
  <w:font w:name="Calibri,Bold">
    <w:panose1 w:val="00000000000000000000"/>
    <w:charset w:val="A1"/>
    <w:family w:val="auto"/>
    <w:notTrueType/>
    <w:pitch w:val="default"/>
    <w:sig w:usb0="00000081" w:usb1="00000000" w:usb2="00000000" w:usb3="00000000" w:csb0="00000008" w:csb1="00000000"/>
  </w:font>
  <w:font w:name="ComicSansMS">
    <w:panose1 w:val="00000000000000000000"/>
    <w:charset w:val="A1"/>
    <w:family w:val="auto"/>
    <w:notTrueType/>
    <w:pitch w:val="default"/>
    <w:sig w:usb0="00000081" w:usb1="00000000" w:usb2="00000000" w:usb3="00000000" w:csb0="00000008" w:csb1="00000000"/>
  </w:font>
  <w:font w:name="ArialNarrow-Bold">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01061"/>
      <w:docPartObj>
        <w:docPartGallery w:val="Page Numbers (Bottom of Page)"/>
        <w:docPartUnique/>
      </w:docPartObj>
    </w:sdtPr>
    <w:sdtEndPr/>
    <w:sdtContent>
      <w:p w:rsidR="00F568B3" w:rsidRDefault="00F568B3">
        <w:pPr>
          <w:pStyle w:val="a6"/>
        </w:pPr>
        <w:r>
          <w:rPr>
            <w:rFonts w:asciiTheme="majorHAnsi" w:eastAsiaTheme="majorEastAsia" w:hAnsiTheme="majorHAnsi" w:cstheme="majorBidi"/>
            <w:noProof/>
            <w:sz w:val="28"/>
            <w:szCs w:val="28"/>
            <w:lang w:val="el-GR"/>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12445" cy="441325"/>
                  <wp:effectExtent l="0" t="0" r="1905" b="0"/>
                  <wp:wrapNone/>
                  <wp:docPr id="2" name="Διάγραμμα ροής: Εναλλακτική διεργασί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568B3" w:rsidRPr="006F6040" w:rsidRDefault="00F568B3">
                              <w:pPr>
                                <w:pStyle w:val="a6"/>
                                <w:pBdr>
                                  <w:top w:val="single" w:sz="12" w:space="1" w:color="A5A5A5" w:themeColor="accent3"/>
                                  <w:bottom w:val="single" w:sz="48" w:space="1" w:color="A5A5A5" w:themeColor="accent3"/>
                                </w:pBdr>
                                <w:jc w:val="center"/>
                                <w:rPr>
                                  <w:rFonts w:asciiTheme="minorHAnsi" w:hAnsiTheme="minorHAnsi"/>
                                  <w:sz w:val="20"/>
                                </w:rPr>
                              </w:pPr>
                              <w:r w:rsidRPr="006F6040">
                                <w:rPr>
                                  <w:rFonts w:asciiTheme="minorHAnsi" w:hAnsiTheme="minorHAnsi"/>
                                  <w:sz w:val="20"/>
                                </w:rPr>
                                <w:fldChar w:fldCharType="begin"/>
                              </w:r>
                              <w:r w:rsidRPr="006F6040">
                                <w:rPr>
                                  <w:rFonts w:asciiTheme="minorHAnsi" w:hAnsiTheme="minorHAnsi"/>
                                  <w:sz w:val="20"/>
                                </w:rPr>
                                <w:instrText>PAGE    \* MERGEFORMAT</w:instrText>
                              </w:r>
                              <w:r w:rsidRPr="006F6040">
                                <w:rPr>
                                  <w:rFonts w:asciiTheme="minorHAnsi" w:hAnsiTheme="minorHAnsi"/>
                                  <w:sz w:val="20"/>
                                </w:rPr>
                                <w:fldChar w:fldCharType="separate"/>
                              </w:r>
                              <w:r w:rsidR="00B252D1" w:rsidRPr="00B252D1">
                                <w:rPr>
                                  <w:rFonts w:asciiTheme="minorHAnsi" w:hAnsiTheme="minorHAnsi"/>
                                  <w:noProof/>
                                  <w:sz w:val="20"/>
                                  <w:lang w:val="el-GR"/>
                                </w:rPr>
                                <w:t>28</w:t>
                              </w:r>
                              <w:r w:rsidRPr="006F6040">
                                <w:rPr>
                                  <w:rFonts w:asciiTheme="minorHAnsi" w:hAnsiTheme="minorHAnsi"/>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2"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" filled="f" fillcolor="#5c83b4" stroked="f" strokecolor="#737373">
                  <v:textbox>
                    <w:txbxContent>
                      <w:p w:rsidR="00F568B3" w:rsidRPr="006F6040" w:rsidRDefault="00F568B3">
                        <w:pPr>
                          <w:pStyle w:val="a6"/>
                          <w:pBdr>
                            <w:top w:val="single" w:sz="12" w:space="1" w:color="A5A5A5" w:themeColor="accent3"/>
                            <w:bottom w:val="single" w:sz="48" w:space="1" w:color="A5A5A5" w:themeColor="accent3"/>
                          </w:pBdr>
                          <w:jc w:val="center"/>
                          <w:rPr>
                            <w:rFonts w:asciiTheme="minorHAnsi" w:hAnsiTheme="minorHAnsi"/>
                            <w:sz w:val="20"/>
                          </w:rPr>
                        </w:pPr>
                        <w:r w:rsidRPr="006F6040">
                          <w:rPr>
                            <w:rFonts w:asciiTheme="minorHAnsi" w:hAnsiTheme="minorHAnsi"/>
                            <w:sz w:val="20"/>
                          </w:rPr>
                          <w:fldChar w:fldCharType="begin"/>
                        </w:r>
                        <w:r w:rsidRPr="006F6040">
                          <w:rPr>
                            <w:rFonts w:asciiTheme="minorHAnsi" w:hAnsiTheme="minorHAnsi"/>
                            <w:sz w:val="20"/>
                          </w:rPr>
                          <w:instrText>PAGE    \* MERGEFORMAT</w:instrText>
                        </w:r>
                        <w:r w:rsidRPr="006F6040">
                          <w:rPr>
                            <w:rFonts w:asciiTheme="minorHAnsi" w:hAnsiTheme="minorHAnsi"/>
                            <w:sz w:val="20"/>
                          </w:rPr>
                          <w:fldChar w:fldCharType="separate"/>
                        </w:r>
                        <w:r w:rsidR="00B252D1" w:rsidRPr="00B252D1">
                          <w:rPr>
                            <w:rFonts w:asciiTheme="minorHAnsi" w:hAnsiTheme="minorHAnsi"/>
                            <w:noProof/>
                            <w:sz w:val="20"/>
                            <w:lang w:val="el-GR"/>
                          </w:rPr>
                          <w:t>28</w:t>
                        </w:r>
                        <w:r w:rsidRPr="006F6040">
                          <w:rPr>
                            <w:rFonts w:asciiTheme="minorHAnsi" w:hAnsiTheme="minorHAnsi"/>
                            <w:sz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D8E" w:rsidRDefault="00746D8E" w:rsidP="006F6040">
      <w:r>
        <w:separator/>
      </w:r>
    </w:p>
  </w:footnote>
  <w:footnote w:type="continuationSeparator" w:id="0">
    <w:p w:rsidR="00746D8E" w:rsidRDefault="00746D8E" w:rsidP="006F6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singleLevel"/>
    <w:tmpl w:val="00000008"/>
    <w:name w:val="WW8Num8"/>
    <w:lvl w:ilvl="0">
      <w:start w:val="1"/>
      <w:numFmt w:val="decimal"/>
      <w:lvlText w:val="%1."/>
      <w:lvlJc w:val="left"/>
      <w:pPr>
        <w:tabs>
          <w:tab w:val="num" w:pos="908"/>
        </w:tabs>
        <w:ind w:left="908" w:hanging="511"/>
      </w:pPr>
      <w:rPr>
        <w:rFonts w:ascii="Verdana" w:hAnsi="Verdana" w:cs="Verdana"/>
        <w:sz w:val="20"/>
      </w:rPr>
    </w:lvl>
  </w:abstractNum>
  <w:abstractNum w:abstractNumId="2" w15:restartNumberingAfterBreak="0">
    <w:nsid w:val="019D1E86"/>
    <w:multiLevelType w:val="hybridMultilevel"/>
    <w:tmpl w:val="A718EFB8"/>
    <w:lvl w:ilvl="0" w:tplc="13AE73E0">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pStyle w:val="4"/>
      <w:lvlText w:val="%4."/>
      <w:lvlJc w:val="left"/>
      <w:pPr>
        <w:tabs>
          <w:tab w:val="num" w:pos="2880"/>
        </w:tabs>
        <w:ind w:left="2880" w:hanging="360"/>
      </w:pPr>
    </w:lvl>
    <w:lvl w:ilvl="4" w:tplc="04080003">
      <w:start w:val="1"/>
      <w:numFmt w:val="decimal"/>
      <w:pStyle w:val="5"/>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20827D4"/>
    <w:multiLevelType w:val="hybridMultilevel"/>
    <w:tmpl w:val="43EE4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FA6ACA"/>
    <w:multiLevelType w:val="hybridMultilevel"/>
    <w:tmpl w:val="482E78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583018F"/>
    <w:multiLevelType w:val="hybridMultilevel"/>
    <w:tmpl w:val="E2520F6A"/>
    <w:lvl w:ilvl="0" w:tplc="84D8B49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87B1F40"/>
    <w:multiLevelType w:val="hybridMultilevel"/>
    <w:tmpl w:val="23F60050"/>
    <w:lvl w:ilvl="0" w:tplc="D75A1A0C">
      <w:start w:val="1"/>
      <w:numFmt w:val="decimal"/>
      <w:suff w:val="space"/>
      <w:lvlText w:val="%1."/>
      <w:lvlJc w:val="left"/>
      <w:pPr>
        <w:ind w:left="454" w:firstLine="113"/>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0B007D"/>
    <w:multiLevelType w:val="hybridMultilevel"/>
    <w:tmpl w:val="B64899EE"/>
    <w:lvl w:ilvl="0" w:tplc="2452C6E2">
      <w:numFmt w:val="bullet"/>
      <w:lvlText w:val="-"/>
      <w:lvlJc w:val="left"/>
      <w:pPr>
        <w:tabs>
          <w:tab w:val="num" w:pos="357"/>
        </w:tabs>
        <w:ind w:left="0" w:firstLine="0"/>
      </w:pPr>
      <w:rPr>
        <w:rFonts w:ascii="Tahoma" w:eastAsia="Franklin Gothic Demi Cond" w:hAnsi="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B1"/>
    <w:rsid w:val="00001251"/>
    <w:rsid w:val="00012352"/>
    <w:rsid w:val="00016575"/>
    <w:rsid w:val="000F5A04"/>
    <w:rsid w:val="00113182"/>
    <w:rsid w:val="00147E8D"/>
    <w:rsid w:val="001633E3"/>
    <w:rsid w:val="001963C2"/>
    <w:rsid w:val="00197C80"/>
    <w:rsid w:val="001B3B46"/>
    <w:rsid w:val="001B747D"/>
    <w:rsid w:val="001D4B90"/>
    <w:rsid w:val="001F5F7D"/>
    <w:rsid w:val="0021015F"/>
    <w:rsid w:val="00225B48"/>
    <w:rsid w:val="00232F7B"/>
    <w:rsid w:val="00307111"/>
    <w:rsid w:val="00315DBA"/>
    <w:rsid w:val="00325B77"/>
    <w:rsid w:val="003C2080"/>
    <w:rsid w:val="00422CFC"/>
    <w:rsid w:val="004D5AEB"/>
    <w:rsid w:val="0050064A"/>
    <w:rsid w:val="00541876"/>
    <w:rsid w:val="005D46CF"/>
    <w:rsid w:val="0064242C"/>
    <w:rsid w:val="00683EAD"/>
    <w:rsid w:val="006F6040"/>
    <w:rsid w:val="006F6E79"/>
    <w:rsid w:val="00712CB1"/>
    <w:rsid w:val="007144BB"/>
    <w:rsid w:val="007467ED"/>
    <w:rsid w:val="00746D8E"/>
    <w:rsid w:val="00790550"/>
    <w:rsid w:val="007950F4"/>
    <w:rsid w:val="00910E57"/>
    <w:rsid w:val="009B1C43"/>
    <w:rsid w:val="009C68CC"/>
    <w:rsid w:val="009F2172"/>
    <w:rsid w:val="00A24640"/>
    <w:rsid w:val="00A77FEC"/>
    <w:rsid w:val="00A90E4D"/>
    <w:rsid w:val="00AD3576"/>
    <w:rsid w:val="00B252D1"/>
    <w:rsid w:val="00B33A7D"/>
    <w:rsid w:val="00BA10A6"/>
    <w:rsid w:val="00BD4AA2"/>
    <w:rsid w:val="00C44717"/>
    <w:rsid w:val="00C73C13"/>
    <w:rsid w:val="00C752A3"/>
    <w:rsid w:val="00D57945"/>
    <w:rsid w:val="00DD6DF7"/>
    <w:rsid w:val="00DF54BB"/>
    <w:rsid w:val="00F47279"/>
    <w:rsid w:val="00F568B3"/>
    <w:rsid w:val="00F57465"/>
    <w:rsid w:val="00FA52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F5DAE6-2BBC-491F-96A1-5D1C0FF1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CB1"/>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qFormat/>
    <w:rsid w:val="00712CB1"/>
    <w:pPr>
      <w:keepNext/>
      <w:ind w:firstLine="720"/>
      <w:outlineLvl w:val="0"/>
    </w:pPr>
    <w:rPr>
      <w:rFonts w:eastAsia="Arial Unicode MS"/>
      <w:u w:val="single"/>
      <w:lang w:val="x-none"/>
    </w:rPr>
  </w:style>
  <w:style w:type="paragraph" w:styleId="2">
    <w:name w:val="heading 2"/>
    <w:basedOn w:val="a"/>
    <w:next w:val="a"/>
    <w:link w:val="2Char"/>
    <w:qFormat/>
    <w:rsid w:val="00712CB1"/>
    <w:pPr>
      <w:keepNext/>
      <w:jc w:val="center"/>
      <w:outlineLvl w:val="1"/>
    </w:pPr>
    <w:rPr>
      <w:b/>
      <w:spacing w:val="20"/>
      <w:sz w:val="20"/>
    </w:rPr>
  </w:style>
  <w:style w:type="paragraph" w:styleId="3">
    <w:name w:val="heading 3"/>
    <w:basedOn w:val="a"/>
    <w:next w:val="a"/>
    <w:link w:val="3Char"/>
    <w:qFormat/>
    <w:rsid w:val="00712CB1"/>
    <w:pPr>
      <w:keepNext/>
      <w:spacing w:before="240" w:after="60" w:line="276" w:lineRule="auto"/>
      <w:outlineLvl w:val="2"/>
    </w:pPr>
    <w:rPr>
      <w:rFonts w:ascii="Cambria" w:hAnsi="Cambria"/>
      <w:b/>
      <w:bCs/>
      <w:sz w:val="26"/>
      <w:szCs w:val="26"/>
      <w:lang w:val="x-none" w:eastAsia="en-US"/>
    </w:rPr>
  </w:style>
  <w:style w:type="paragraph" w:styleId="4">
    <w:name w:val="heading 4"/>
    <w:basedOn w:val="a"/>
    <w:next w:val="a"/>
    <w:link w:val="4Char"/>
    <w:qFormat/>
    <w:rsid w:val="00712CB1"/>
    <w:pPr>
      <w:keepNext/>
      <w:numPr>
        <w:ilvl w:val="3"/>
        <w:numId w:val="1"/>
      </w:numPr>
      <w:suppressAutoHyphens/>
      <w:ind w:left="900" w:firstLine="4860"/>
      <w:outlineLvl w:val="3"/>
    </w:pPr>
    <w:rPr>
      <w:b/>
      <w:bCs/>
      <w:szCs w:val="24"/>
      <w:lang w:eastAsia="zh-CN"/>
    </w:rPr>
  </w:style>
  <w:style w:type="paragraph" w:styleId="5">
    <w:name w:val="heading 5"/>
    <w:basedOn w:val="a"/>
    <w:next w:val="a"/>
    <w:link w:val="5Char"/>
    <w:qFormat/>
    <w:rsid w:val="00712CB1"/>
    <w:pPr>
      <w:keepNext/>
      <w:numPr>
        <w:ilvl w:val="4"/>
        <w:numId w:val="1"/>
      </w:numPr>
      <w:suppressAutoHyphens/>
      <w:jc w:val="center"/>
      <w:outlineLvl w:val="4"/>
    </w:pPr>
    <w:rPr>
      <w:b/>
      <w:bCs/>
      <w:szCs w:val="24"/>
      <w:lang w:eastAsia="zh-CN"/>
    </w:rPr>
  </w:style>
  <w:style w:type="paragraph" w:styleId="6">
    <w:name w:val="heading 6"/>
    <w:basedOn w:val="a"/>
    <w:next w:val="a"/>
    <w:link w:val="6Char"/>
    <w:unhideWhenUsed/>
    <w:qFormat/>
    <w:rsid w:val="00712CB1"/>
    <w:pPr>
      <w:spacing w:before="240" w:after="60"/>
      <w:outlineLvl w:val="5"/>
    </w:pPr>
    <w:rPr>
      <w:rFonts w:ascii="Calibri" w:hAnsi="Calibri"/>
      <w:b/>
      <w:bCs/>
      <w:sz w:val="22"/>
      <w:szCs w:val="22"/>
    </w:rPr>
  </w:style>
  <w:style w:type="paragraph" w:styleId="8">
    <w:name w:val="heading 8"/>
    <w:basedOn w:val="a"/>
    <w:next w:val="a"/>
    <w:link w:val="8Char"/>
    <w:qFormat/>
    <w:rsid w:val="00712CB1"/>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2CB1"/>
    <w:rPr>
      <w:rFonts w:ascii="Times New Roman" w:eastAsia="Arial Unicode MS" w:hAnsi="Times New Roman" w:cs="Times New Roman"/>
      <w:sz w:val="24"/>
      <w:szCs w:val="20"/>
      <w:u w:val="single"/>
      <w:lang w:val="x-none" w:eastAsia="el-GR"/>
    </w:rPr>
  </w:style>
  <w:style w:type="character" w:customStyle="1" w:styleId="2Char">
    <w:name w:val="Επικεφαλίδα 2 Char"/>
    <w:basedOn w:val="a0"/>
    <w:link w:val="2"/>
    <w:rsid w:val="00712CB1"/>
    <w:rPr>
      <w:rFonts w:ascii="Times New Roman" w:eastAsia="Times New Roman" w:hAnsi="Times New Roman" w:cs="Times New Roman"/>
      <w:b/>
      <w:spacing w:val="20"/>
      <w:sz w:val="20"/>
      <w:szCs w:val="20"/>
      <w:lang w:eastAsia="el-GR"/>
    </w:rPr>
  </w:style>
  <w:style w:type="character" w:customStyle="1" w:styleId="3Char">
    <w:name w:val="Επικεφαλίδα 3 Char"/>
    <w:basedOn w:val="a0"/>
    <w:link w:val="3"/>
    <w:rsid w:val="00712CB1"/>
    <w:rPr>
      <w:rFonts w:ascii="Cambria" w:eastAsia="Times New Roman" w:hAnsi="Cambria" w:cs="Times New Roman"/>
      <w:b/>
      <w:bCs/>
      <w:sz w:val="26"/>
      <w:szCs w:val="26"/>
      <w:lang w:val="x-none"/>
    </w:rPr>
  </w:style>
  <w:style w:type="character" w:customStyle="1" w:styleId="4Char">
    <w:name w:val="Επικεφαλίδα 4 Char"/>
    <w:basedOn w:val="a0"/>
    <w:link w:val="4"/>
    <w:rsid w:val="00712CB1"/>
    <w:rPr>
      <w:rFonts w:ascii="Times New Roman" w:eastAsia="Times New Roman" w:hAnsi="Times New Roman" w:cs="Times New Roman"/>
      <w:b/>
      <w:bCs/>
      <w:sz w:val="24"/>
      <w:szCs w:val="24"/>
      <w:lang w:eastAsia="zh-CN"/>
    </w:rPr>
  </w:style>
  <w:style w:type="character" w:customStyle="1" w:styleId="5Char">
    <w:name w:val="Επικεφαλίδα 5 Char"/>
    <w:basedOn w:val="a0"/>
    <w:link w:val="5"/>
    <w:rsid w:val="00712CB1"/>
    <w:rPr>
      <w:rFonts w:ascii="Times New Roman" w:eastAsia="Times New Roman" w:hAnsi="Times New Roman" w:cs="Times New Roman"/>
      <w:b/>
      <w:bCs/>
      <w:sz w:val="24"/>
      <w:szCs w:val="24"/>
      <w:lang w:eastAsia="zh-CN"/>
    </w:rPr>
  </w:style>
  <w:style w:type="character" w:customStyle="1" w:styleId="6Char">
    <w:name w:val="Επικεφαλίδα 6 Char"/>
    <w:basedOn w:val="a0"/>
    <w:link w:val="6"/>
    <w:rsid w:val="00712CB1"/>
    <w:rPr>
      <w:rFonts w:ascii="Calibri" w:eastAsia="Times New Roman" w:hAnsi="Calibri" w:cs="Times New Roman"/>
      <w:b/>
      <w:bCs/>
      <w:lang w:eastAsia="el-GR"/>
    </w:rPr>
  </w:style>
  <w:style w:type="character" w:customStyle="1" w:styleId="8Char">
    <w:name w:val="Επικεφαλίδα 8 Char"/>
    <w:basedOn w:val="a0"/>
    <w:link w:val="8"/>
    <w:rsid w:val="00712CB1"/>
    <w:rPr>
      <w:rFonts w:ascii="Times New Roman" w:eastAsia="Times New Roman" w:hAnsi="Times New Roman" w:cs="Times New Roman"/>
      <w:i/>
      <w:iCs/>
      <w:sz w:val="24"/>
      <w:szCs w:val="24"/>
      <w:lang w:eastAsia="el-GR"/>
    </w:rPr>
  </w:style>
  <w:style w:type="paragraph" w:styleId="a3">
    <w:name w:val="Balloon Text"/>
    <w:basedOn w:val="a"/>
    <w:link w:val="Char"/>
    <w:rsid w:val="00712CB1"/>
    <w:rPr>
      <w:rFonts w:ascii="Tahoma" w:hAnsi="Tahoma"/>
      <w:sz w:val="16"/>
      <w:szCs w:val="16"/>
      <w:lang w:val="x-none"/>
    </w:rPr>
  </w:style>
  <w:style w:type="character" w:customStyle="1" w:styleId="Char">
    <w:name w:val="Κείμενο πλαισίου Char"/>
    <w:basedOn w:val="a0"/>
    <w:link w:val="a3"/>
    <w:rsid w:val="00712CB1"/>
    <w:rPr>
      <w:rFonts w:ascii="Tahoma" w:eastAsia="Times New Roman" w:hAnsi="Tahoma" w:cs="Times New Roman"/>
      <w:sz w:val="16"/>
      <w:szCs w:val="16"/>
      <w:lang w:val="x-none" w:eastAsia="el-GR"/>
    </w:rPr>
  </w:style>
  <w:style w:type="table" w:styleId="a4">
    <w:name w:val="Table Grid"/>
    <w:basedOn w:val="a1"/>
    <w:uiPriority w:val="39"/>
    <w:rsid w:val="00712CB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712CB1"/>
    <w:pPr>
      <w:tabs>
        <w:tab w:val="center" w:pos="4153"/>
        <w:tab w:val="right" w:pos="8306"/>
      </w:tabs>
    </w:pPr>
    <w:rPr>
      <w:lang w:val="x-none"/>
    </w:rPr>
  </w:style>
  <w:style w:type="character" w:customStyle="1" w:styleId="Char0">
    <w:name w:val="Κεφαλίδα Char"/>
    <w:basedOn w:val="a0"/>
    <w:link w:val="a5"/>
    <w:rsid w:val="00712CB1"/>
    <w:rPr>
      <w:rFonts w:ascii="Times New Roman" w:eastAsia="Times New Roman" w:hAnsi="Times New Roman" w:cs="Times New Roman"/>
      <w:sz w:val="24"/>
      <w:szCs w:val="20"/>
      <w:lang w:val="x-none" w:eastAsia="el-GR"/>
    </w:rPr>
  </w:style>
  <w:style w:type="paragraph" w:styleId="a6">
    <w:name w:val="footer"/>
    <w:basedOn w:val="a"/>
    <w:link w:val="Char1"/>
    <w:uiPriority w:val="99"/>
    <w:rsid w:val="00712CB1"/>
    <w:pPr>
      <w:tabs>
        <w:tab w:val="center" w:pos="4153"/>
        <w:tab w:val="right" w:pos="8306"/>
      </w:tabs>
    </w:pPr>
    <w:rPr>
      <w:lang w:val="x-none"/>
    </w:rPr>
  </w:style>
  <w:style w:type="character" w:customStyle="1" w:styleId="Char1">
    <w:name w:val="Υποσέλιδο Char"/>
    <w:basedOn w:val="a0"/>
    <w:link w:val="a6"/>
    <w:uiPriority w:val="99"/>
    <w:rsid w:val="00712CB1"/>
    <w:rPr>
      <w:rFonts w:ascii="Times New Roman" w:eastAsia="Times New Roman" w:hAnsi="Times New Roman" w:cs="Times New Roman"/>
      <w:sz w:val="24"/>
      <w:szCs w:val="20"/>
      <w:lang w:val="x-none" w:eastAsia="el-GR"/>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712CB1"/>
    <w:pPr>
      <w:spacing w:after="160" w:line="240" w:lineRule="exact"/>
    </w:pPr>
    <w:rPr>
      <w:rFonts w:ascii="Verdana" w:hAnsi="Verdana"/>
      <w:sz w:val="20"/>
      <w:lang w:val="en-US" w:eastAsia="en-US"/>
    </w:rPr>
  </w:style>
  <w:style w:type="paragraph" w:styleId="30">
    <w:name w:val="Body Text 3"/>
    <w:basedOn w:val="a"/>
    <w:link w:val="3Char0"/>
    <w:rsid w:val="00712CB1"/>
    <w:pPr>
      <w:spacing w:before="60" w:after="120"/>
      <w:jc w:val="both"/>
    </w:pPr>
    <w:rPr>
      <w:sz w:val="16"/>
      <w:szCs w:val="16"/>
      <w:lang w:val="en-GB" w:eastAsia="x-none"/>
    </w:rPr>
  </w:style>
  <w:style w:type="character" w:customStyle="1" w:styleId="3Char0">
    <w:name w:val="Σώμα κείμενου 3 Char"/>
    <w:basedOn w:val="a0"/>
    <w:link w:val="30"/>
    <w:rsid w:val="00712CB1"/>
    <w:rPr>
      <w:rFonts w:ascii="Times New Roman" w:eastAsia="Times New Roman" w:hAnsi="Times New Roman" w:cs="Times New Roman"/>
      <w:sz w:val="16"/>
      <w:szCs w:val="16"/>
      <w:lang w:val="en-GB" w:eastAsia="x-none"/>
    </w:rPr>
  </w:style>
  <w:style w:type="character" w:styleId="-">
    <w:name w:val="Hyperlink"/>
    <w:rsid w:val="00712CB1"/>
    <w:rPr>
      <w:rFonts w:cs="Times New Roman"/>
      <w:color w:val="0000FF"/>
      <w:u w:val="single"/>
    </w:rPr>
  </w:style>
  <w:style w:type="character" w:styleId="a7">
    <w:name w:val="page number"/>
    <w:rsid w:val="00712CB1"/>
    <w:rPr>
      <w:rFonts w:cs="Times New Roman"/>
    </w:rPr>
  </w:style>
  <w:style w:type="paragraph" w:styleId="Web">
    <w:name w:val="Normal (Web)"/>
    <w:basedOn w:val="a"/>
    <w:uiPriority w:val="99"/>
    <w:rsid w:val="00712CB1"/>
    <w:pPr>
      <w:spacing w:before="100" w:beforeAutospacing="1" w:after="100" w:afterAutospacing="1"/>
    </w:pPr>
    <w:rPr>
      <w:szCs w:val="24"/>
    </w:rPr>
  </w:style>
  <w:style w:type="paragraph" w:customStyle="1" w:styleId="10">
    <w:name w:val="Παράγραφος λίστας1"/>
    <w:basedOn w:val="a"/>
    <w:rsid w:val="00712CB1"/>
    <w:pPr>
      <w:ind w:left="720"/>
      <w:contextualSpacing/>
    </w:p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712CB1"/>
    <w:pPr>
      <w:autoSpaceDE w:val="0"/>
      <w:autoSpaceDN w:val="0"/>
      <w:adjustRightInd w:val="0"/>
      <w:spacing w:after="160" w:line="240" w:lineRule="exact"/>
    </w:pPr>
    <w:rPr>
      <w:rFonts w:ascii="Verdana" w:hAnsi="Verdana"/>
      <w:sz w:val="20"/>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a"/>
    <w:rsid w:val="00712CB1"/>
    <w:pPr>
      <w:autoSpaceDE w:val="0"/>
      <w:autoSpaceDN w:val="0"/>
      <w:adjustRightInd w:val="0"/>
      <w:spacing w:after="160" w:line="240" w:lineRule="exact"/>
    </w:pPr>
    <w:rPr>
      <w:rFonts w:ascii="Verdana" w:hAnsi="Verdana"/>
      <w:sz w:val="20"/>
      <w:lang w:val="en-US" w:eastAsia="en-US"/>
    </w:rPr>
  </w:style>
  <w:style w:type="paragraph" w:customStyle="1" w:styleId="Style5">
    <w:name w:val="Style5"/>
    <w:basedOn w:val="a"/>
    <w:rsid w:val="00712CB1"/>
    <w:pPr>
      <w:widowControl w:val="0"/>
      <w:autoSpaceDE w:val="0"/>
      <w:autoSpaceDN w:val="0"/>
      <w:adjustRightInd w:val="0"/>
      <w:spacing w:line="269" w:lineRule="exact"/>
    </w:pPr>
    <w:rPr>
      <w:szCs w:val="24"/>
    </w:rPr>
  </w:style>
  <w:style w:type="paragraph" w:customStyle="1" w:styleId="Style7">
    <w:name w:val="Style7"/>
    <w:basedOn w:val="a"/>
    <w:rsid w:val="00712CB1"/>
    <w:pPr>
      <w:widowControl w:val="0"/>
      <w:autoSpaceDE w:val="0"/>
      <w:autoSpaceDN w:val="0"/>
      <w:adjustRightInd w:val="0"/>
    </w:pPr>
    <w:rPr>
      <w:szCs w:val="24"/>
    </w:rPr>
  </w:style>
  <w:style w:type="paragraph" w:styleId="a8">
    <w:name w:val="List Paragraph"/>
    <w:basedOn w:val="a"/>
    <w:uiPriority w:val="34"/>
    <w:qFormat/>
    <w:rsid w:val="00712CB1"/>
    <w:pPr>
      <w:spacing w:line="360" w:lineRule="auto"/>
      <w:ind w:left="720" w:hanging="357"/>
      <w:contextualSpacing/>
      <w:jc w:val="both"/>
    </w:pPr>
    <w:rPr>
      <w:rFonts w:ascii="Calibri" w:eastAsia="Calibri" w:hAnsi="Calibri"/>
      <w:sz w:val="22"/>
      <w:szCs w:val="22"/>
      <w:lang w:eastAsia="en-US"/>
    </w:rPr>
  </w:style>
  <w:style w:type="paragraph" w:customStyle="1" w:styleId="11">
    <w:name w:val="Παράγραφος λίστας1"/>
    <w:basedOn w:val="a"/>
    <w:rsid w:val="00712CB1"/>
    <w:pPr>
      <w:ind w:left="720" w:hanging="357"/>
      <w:contextualSpacing/>
      <w:jc w:val="both"/>
    </w:pPr>
  </w:style>
  <w:style w:type="numbering" w:customStyle="1" w:styleId="12">
    <w:name w:val="Χωρίς λίστα1"/>
    <w:next w:val="a2"/>
    <w:semiHidden/>
    <w:unhideWhenUsed/>
    <w:rsid w:val="00712CB1"/>
  </w:style>
  <w:style w:type="table" w:customStyle="1" w:styleId="13">
    <w:name w:val="Πλέγμα πίνακα1"/>
    <w:basedOn w:val="a1"/>
    <w:next w:val="a4"/>
    <w:rsid w:val="00712CB1"/>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Char2"/>
    <w:unhideWhenUsed/>
    <w:rsid w:val="00712CB1"/>
    <w:pPr>
      <w:spacing w:after="120"/>
    </w:pPr>
    <w:rPr>
      <w:szCs w:val="24"/>
      <w:lang w:val="x-none"/>
    </w:rPr>
  </w:style>
  <w:style w:type="character" w:customStyle="1" w:styleId="Char2">
    <w:name w:val="Σώμα κειμένου Char"/>
    <w:basedOn w:val="a0"/>
    <w:link w:val="a9"/>
    <w:rsid w:val="00712CB1"/>
    <w:rPr>
      <w:rFonts w:ascii="Times New Roman" w:eastAsia="Times New Roman" w:hAnsi="Times New Roman" w:cs="Times New Roman"/>
      <w:sz w:val="24"/>
      <w:szCs w:val="24"/>
      <w:lang w:val="x-none" w:eastAsia="el-GR"/>
    </w:rPr>
  </w:style>
  <w:style w:type="paragraph" w:styleId="20">
    <w:name w:val="Body Text 2"/>
    <w:basedOn w:val="a"/>
    <w:link w:val="2Char0"/>
    <w:unhideWhenUsed/>
    <w:rsid w:val="00712CB1"/>
    <w:pPr>
      <w:spacing w:after="120" w:line="480" w:lineRule="auto"/>
    </w:pPr>
    <w:rPr>
      <w:szCs w:val="24"/>
      <w:lang w:val="x-none"/>
    </w:rPr>
  </w:style>
  <w:style w:type="character" w:customStyle="1" w:styleId="2Char0">
    <w:name w:val="Σώμα κείμενου 2 Char"/>
    <w:basedOn w:val="a0"/>
    <w:link w:val="20"/>
    <w:rsid w:val="00712CB1"/>
    <w:rPr>
      <w:rFonts w:ascii="Times New Roman" w:eastAsia="Times New Roman" w:hAnsi="Times New Roman" w:cs="Times New Roman"/>
      <w:sz w:val="24"/>
      <w:szCs w:val="24"/>
      <w:lang w:val="x-none" w:eastAsia="el-GR"/>
    </w:rPr>
  </w:style>
  <w:style w:type="character" w:customStyle="1" w:styleId="apple-converted-space">
    <w:name w:val="apple-converted-space"/>
    <w:rsid w:val="00712CB1"/>
  </w:style>
  <w:style w:type="character" w:styleId="aa">
    <w:name w:val="Strong"/>
    <w:uiPriority w:val="22"/>
    <w:qFormat/>
    <w:rsid w:val="00712CB1"/>
    <w:rPr>
      <w:b/>
      <w:bCs/>
    </w:rPr>
  </w:style>
  <w:style w:type="character" w:customStyle="1" w:styleId="st">
    <w:name w:val="st"/>
    <w:rsid w:val="00712CB1"/>
  </w:style>
  <w:style w:type="numbering" w:customStyle="1" w:styleId="21">
    <w:name w:val="Χωρίς λίστα2"/>
    <w:next w:val="a2"/>
    <w:semiHidden/>
    <w:unhideWhenUsed/>
    <w:rsid w:val="00712CB1"/>
  </w:style>
  <w:style w:type="table" w:customStyle="1" w:styleId="22">
    <w:name w:val="Πλέγμα πίνακα2"/>
    <w:basedOn w:val="a1"/>
    <w:next w:val="a4"/>
    <w:rsid w:val="00712CB1"/>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Char3"/>
    <w:rsid w:val="00712CB1"/>
    <w:pPr>
      <w:spacing w:after="120"/>
      <w:ind w:left="283"/>
    </w:pPr>
  </w:style>
  <w:style w:type="character" w:customStyle="1" w:styleId="Char3">
    <w:name w:val="Σώμα κείμενου με εσοχή Char"/>
    <w:basedOn w:val="a0"/>
    <w:link w:val="ab"/>
    <w:rsid w:val="00712CB1"/>
    <w:rPr>
      <w:rFonts w:ascii="Times New Roman" w:eastAsia="Times New Roman" w:hAnsi="Times New Roman" w:cs="Times New Roman"/>
      <w:sz w:val="24"/>
      <w:szCs w:val="20"/>
      <w:lang w:eastAsia="el-GR"/>
    </w:rPr>
  </w:style>
  <w:style w:type="numbering" w:customStyle="1" w:styleId="31">
    <w:name w:val="Χωρίς λίστα3"/>
    <w:next w:val="a2"/>
    <w:semiHidden/>
    <w:rsid w:val="00712CB1"/>
  </w:style>
  <w:style w:type="character" w:customStyle="1" w:styleId="WW8Num1z0">
    <w:name w:val="WW8Num1z0"/>
    <w:rsid w:val="00712CB1"/>
  </w:style>
  <w:style w:type="character" w:customStyle="1" w:styleId="WW8Num1z1">
    <w:name w:val="WW8Num1z1"/>
    <w:rsid w:val="00712CB1"/>
  </w:style>
  <w:style w:type="character" w:customStyle="1" w:styleId="WW8Num1z2">
    <w:name w:val="WW8Num1z2"/>
    <w:rsid w:val="00712CB1"/>
  </w:style>
  <w:style w:type="character" w:customStyle="1" w:styleId="WW8Num1z3">
    <w:name w:val="WW8Num1z3"/>
    <w:rsid w:val="00712CB1"/>
  </w:style>
  <w:style w:type="character" w:customStyle="1" w:styleId="WW8Num1z4">
    <w:name w:val="WW8Num1z4"/>
    <w:rsid w:val="00712CB1"/>
  </w:style>
  <w:style w:type="character" w:customStyle="1" w:styleId="WW8Num1z5">
    <w:name w:val="WW8Num1z5"/>
    <w:rsid w:val="00712CB1"/>
  </w:style>
  <w:style w:type="character" w:customStyle="1" w:styleId="WW8Num1z6">
    <w:name w:val="WW8Num1z6"/>
    <w:rsid w:val="00712CB1"/>
  </w:style>
  <w:style w:type="character" w:customStyle="1" w:styleId="WW8Num1z7">
    <w:name w:val="WW8Num1z7"/>
    <w:rsid w:val="00712CB1"/>
  </w:style>
  <w:style w:type="character" w:customStyle="1" w:styleId="WW8Num1z8">
    <w:name w:val="WW8Num1z8"/>
    <w:rsid w:val="00712CB1"/>
  </w:style>
  <w:style w:type="character" w:customStyle="1" w:styleId="WW8Num2z0">
    <w:name w:val="WW8Num2z0"/>
    <w:rsid w:val="00712CB1"/>
  </w:style>
  <w:style w:type="character" w:customStyle="1" w:styleId="WW8Num2z1">
    <w:name w:val="WW8Num2z1"/>
    <w:rsid w:val="00712CB1"/>
  </w:style>
  <w:style w:type="character" w:customStyle="1" w:styleId="WW8Num2z2">
    <w:name w:val="WW8Num2z2"/>
    <w:rsid w:val="00712CB1"/>
  </w:style>
  <w:style w:type="character" w:customStyle="1" w:styleId="WW8Num2z3">
    <w:name w:val="WW8Num2z3"/>
    <w:rsid w:val="00712CB1"/>
  </w:style>
  <w:style w:type="character" w:customStyle="1" w:styleId="WW8Num2z4">
    <w:name w:val="WW8Num2z4"/>
    <w:rsid w:val="00712CB1"/>
  </w:style>
  <w:style w:type="character" w:customStyle="1" w:styleId="WW8Num2z5">
    <w:name w:val="WW8Num2z5"/>
    <w:rsid w:val="00712CB1"/>
  </w:style>
  <w:style w:type="character" w:customStyle="1" w:styleId="WW8Num2z6">
    <w:name w:val="WW8Num2z6"/>
    <w:rsid w:val="00712CB1"/>
  </w:style>
  <w:style w:type="character" w:customStyle="1" w:styleId="WW8Num2z7">
    <w:name w:val="WW8Num2z7"/>
    <w:rsid w:val="00712CB1"/>
  </w:style>
  <w:style w:type="character" w:customStyle="1" w:styleId="WW8Num2z8">
    <w:name w:val="WW8Num2z8"/>
    <w:rsid w:val="00712CB1"/>
  </w:style>
  <w:style w:type="character" w:customStyle="1" w:styleId="WW8Num3z0">
    <w:name w:val="WW8Num3z0"/>
    <w:rsid w:val="00712CB1"/>
    <w:rPr>
      <w:rFonts w:cs="Verdana"/>
    </w:rPr>
  </w:style>
  <w:style w:type="character" w:customStyle="1" w:styleId="WW8Num3z1">
    <w:name w:val="WW8Num3z1"/>
    <w:rsid w:val="00712CB1"/>
  </w:style>
  <w:style w:type="character" w:customStyle="1" w:styleId="WW8Num3z2">
    <w:name w:val="WW8Num3z2"/>
    <w:rsid w:val="00712CB1"/>
  </w:style>
  <w:style w:type="character" w:customStyle="1" w:styleId="WW8Num3z3">
    <w:name w:val="WW8Num3z3"/>
    <w:rsid w:val="00712CB1"/>
  </w:style>
  <w:style w:type="character" w:customStyle="1" w:styleId="WW8Num3z4">
    <w:name w:val="WW8Num3z4"/>
    <w:rsid w:val="00712CB1"/>
  </w:style>
  <w:style w:type="character" w:customStyle="1" w:styleId="WW8Num3z5">
    <w:name w:val="WW8Num3z5"/>
    <w:rsid w:val="00712CB1"/>
  </w:style>
  <w:style w:type="character" w:customStyle="1" w:styleId="WW8Num3z6">
    <w:name w:val="WW8Num3z6"/>
    <w:rsid w:val="00712CB1"/>
  </w:style>
  <w:style w:type="character" w:customStyle="1" w:styleId="WW8Num3z7">
    <w:name w:val="WW8Num3z7"/>
    <w:rsid w:val="00712CB1"/>
  </w:style>
  <w:style w:type="character" w:customStyle="1" w:styleId="WW8Num3z8">
    <w:name w:val="WW8Num3z8"/>
    <w:rsid w:val="00712CB1"/>
  </w:style>
  <w:style w:type="character" w:customStyle="1" w:styleId="WW8Num4z0">
    <w:name w:val="WW8Num4z0"/>
    <w:rsid w:val="00712CB1"/>
    <w:rPr>
      <w:rFonts w:ascii="Verdana" w:hAnsi="Verdana" w:cs="Verdana"/>
      <w:bCs/>
      <w:sz w:val="20"/>
    </w:rPr>
  </w:style>
  <w:style w:type="character" w:customStyle="1" w:styleId="WW8Num5z0">
    <w:name w:val="WW8Num5z0"/>
    <w:rsid w:val="00712CB1"/>
    <w:rPr>
      <w:rFonts w:ascii="Verdana" w:hAnsi="Verdana" w:cs="Verdana"/>
      <w:i/>
      <w:sz w:val="20"/>
    </w:rPr>
  </w:style>
  <w:style w:type="character" w:customStyle="1" w:styleId="WW8Num6z0">
    <w:name w:val="WW8Num6z0"/>
    <w:rsid w:val="00712CB1"/>
    <w:rPr>
      <w:rFonts w:ascii="Verdana" w:hAnsi="Verdana" w:cs="Times New Roman"/>
      <w:sz w:val="20"/>
      <w:szCs w:val="20"/>
    </w:rPr>
  </w:style>
  <w:style w:type="character" w:customStyle="1" w:styleId="WW8Num7z0">
    <w:name w:val="WW8Num7z0"/>
    <w:rsid w:val="00712CB1"/>
    <w:rPr>
      <w:rFonts w:ascii="Verdana" w:eastAsia="Times New Roman" w:hAnsi="Verdana" w:cs="Verdana"/>
      <w:b/>
      <w:bCs w:val="0"/>
      <w:i w:val="0"/>
      <w:iCs w:val="0"/>
      <w:caps w:val="0"/>
      <w:smallCaps w:val="0"/>
      <w:color w:val="auto"/>
      <w:spacing w:val="2"/>
      <w:w w:val="100"/>
      <w:sz w:val="20"/>
      <w:szCs w:val="20"/>
      <w:lang w:val="el-GR" w:eastAsia="zh-CN" w:bidi="ar-SA"/>
    </w:rPr>
  </w:style>
  <w:style w:type="character" w:customStyle="1" w:styleId="WW8Num8z0">
    <w:name w:val="WW8Num8z0"/>
    <w:rsid w:val="00712CB1"/>
    <w:rPr>
      <w:rFonts w:ascii="Verdana" w:hAnsi="Verdana" w:cs="Verdana"/>
      <w:sz w:val="20"/>
    </w:rPr>
  </w:style>
  <w:style w:type="character" w:customStyle="1" w:styleId="WW8Num9z0">
    <w:name w:val="WW8Num9z0"/>
    <w:rsid w:val="00712CB1"/>
    <w:rPr>
      <w:rFonts w:ascii="Verdana" w:hAnsi="Verdana" w:cs="Verdana"/>
      <w:b/>
      <w:sz w:val="20"/>
      <w:szCs w:val="20"/>
    </w:rPr>
  </w:style>
  <w:style w:type="character" w:customStyle="1" w:styleId="WW8Num9z1">
    <w:name w:val="WW8Num9z1"/>
    <w:rsid w:val="00712CB1"/>
    <w:rPr>
      <w:rFonts w:ascii="Symbol" w:hAnsi="Symbol" w:cs="Symbol"/>
    </w:rPr>
  </w:style>
  <w:style w:type="character" w:customStyle="1" w:styleId="WW8Num9z2">
    <w:name w:val="WW8Num9z2"/>
    <w:rsid w:val="00712CB1"/>
  </w:style>
  <w:style w:type="character" w:customStyle="1" w:styleId="WW8Num9z4">
    <w:name w:val="WW8Num9z4"/>
    <w:rsid w:val="00712CB1"/>
  </w:style>
  <w:style w:type="character" w:customStyle="1" w:styleId="WW8Num9z5">
    <w:name w:val="WW8Num9z5"/>
    <w:rsid w:val="00712CB1"/>
  </w:style>
  <w:style w:type="character" w:customStyle="1" w:styleId="WW8Num9z6">
    <w:name w:val="WW8Num9z6"/>
    <w:rsid w:val="00712CB1"/>
  </w:style>
  <w:style w:type="character" w:customStyle="1" w:styleId="WW8Num9z7">
    <w:name w:val="WW8Num9z7"/>
    <w:rsid w:val="00712CB1"/>
  </w:style>
  <w:style w:type="character" w:customStyle="1" w:styleId="WW8Num9z8">
    <w:name w:val="WW8Num9z8"/>
    <w:rsid w:val="00712CB1"/>
  </w:style>
  <w:style w:type="character" w:customStyle="1" w:styleId="WW8Num10z0">
    <w:name w:val="WW8Num10z0"/>
    <w:rsid w:val="00712CB1"/>
    <w:rPr>
      <w:rFonts w:ascii="Symbol" w:hAnsi="Symbol" w:cs="Symbol"/>
      <w:sz w:val="20"/>
      <w:szCs w:val="20"/>
    </w:rPr>
  </w:style>
  <w:style w:type="character" w:customStyle="1" w:styleId="WW8Num11z0">
    <w:name w:val="WW8Num11z0"/>
    <w:rsid w:val="00712CB1"/>
    <w:rPr>
      <w:rFonts w:ascii="Verdana" w:hAnsi="Verdana" w:cs="Verdana"/>
      <w:b/>
      <w:sz w:val="20"/>
      <w:szCs w:val="20"/>
    </w:rPr>
  </w:style>
  <w:style w:type="character" w:customStyle="1" w:styleId="WW8Num11z1">
    <w:name w:val="WW8Num11z1"/>
    <w:rsid w:val="00712CB1"/>
    <w:rPr>
      <w:rFonts w:ascii="Symbol" w:hAnsi="Symbol" w:cs="Symbol"/>
    </w:rPr>
  </w:style>
  <w:style w:type="character" w:customStyle="1" w:styleId="WW8Num11z2">
    <w:name w:val="WW8Num11z2"/>
    <w:rsid w:val="00712CB1"/>
  </w:style>
  <w:style w:type="character" w:customStyle="1" w:styleId="WW8Num11z4">
    <w:name w:val="WW8Num11z4"/>
    <w:rsid w:val="00712CB1"/>
  </w:style>
  <w:style w:type="character" w:customStyle="1" w:styleId="WW8Num11z5">
    <w:name w:val="WW8Num11z5"/>
    <w:rsid w:val="00712CB1"/>
  </w:style>
  <w:style w:type="character" w:customStyle="1" w:styleId="WW8Num11z6">
    <w:name w:val="WW8Num11z6"/>
    <w:rsid w:val="00712CB1"/>
  </w:style>
  <w:style w:type="character" w:customStyle="1" w:styleId="WW8Num11z7">
    <w:name w:val="WW8Num11z7"/>
    <w:rsid w:val="00712CB1"/>
  </w:style>
  <w:style w:type="character" w:customStyle="1" w:styleId="WW8Num11z8">
    <w:name w:val="WW8Num11z8"/>
    <w:rsid w:val="00712CB1"/>
  </w:style>
  <w:style w:type="character" w:customStyle="1" w:styleId="WW8Num12z0">
    <w:name w:val="WW8Num12z0"/>
    <w:rsid w:val="00712CB1"/>
    <w:rPr>
      <w:rFonts w:ascii="Symbol" w:hAnsi="Symbol" w:cs="Symbol"/>
      <w:sz w:val="20"/>
      <w:szCs w:val="20"/>
    </w:rPr>
  </w:style>
  <w:style w:type="character" w:customStyle="1" w:styleId="WW8Num13z0">
    <w:name w:val="WW8Num13z0"/>
    <w:rsid w:val="00712CB1"/>
    <w:rPr>
      <w:rFonts w:ascii="Verdana" w:hAnsi="Verdana" w:cs="Verdana"/>
      <w:sz w:val="20"/>
    </w:rPr>
  </w:style>
  <w:style w:type="character" w:customStyle="1" w:styleId="WW8Num14z0">
    <w:name w:val="WW8Num14z0"/>
    <w:rsid w:val="00712CB1"/>
    <w:rPr>
      <w:rFonts w:ascii="Verdana" w:hAnsi="Verdana" w:cs="Verdana"/>
      <w:b/>
      <w:sz w:val="20"/>
      <w:szCs w:val="20"/>
    </w:rPr>
  </w:style>
  <w:style w:type="character" w:customStyle="1" w:styleId="WW8Num14z1">
    <w:name w:val="WW8Num14z1"/>
    <w:rsid w:val="00712CB1"/>
    <w:rPr>
      <w:rFonts w:ascii="Symbol" w:hAnsi="Symbol" w:cs="Symbol"/>
    </w:rPr>
  </w:style>
  <w:style w:type="character" w:customStyle="1" w:styleId="WW8Num14z2">
    <w:name w:val="WW8Num14z2"/>
    <w:rsid w:val="00712CB1"/>
  </w:style>
  <w:style w:type="character" w:customStyle="1" w:styleId="WW8Num14z4">
    <w:name w:val="WW8Num14z4"/>
    <w:rsid w:val="00712CB1"/>
  </w:style>
  <w:style w:type="character" w:customStyle="1" w:styleId="WW8Num14z5">
    <w:name w:val="WW8Num14z5"/>
    <w:rsid w:val="00712CB1"/>
  </w:style>
  <w:style w:type="character" w:customStyle="1" w:styleId="WW8Num14z6">
    <w:name w:val="WW8Num14z6"/>
    <w:rsid w:val="00712CB1"/>
  </w:style>
  <w:style w:type="character" w:customStyle="1" w:styleId="WW8Num14z7">
    <w:name w:val="WW8Num14z7"/>
    <w:rsid w:val="00712CB1"/>
  </w:style>
  <w:style w:type="character" w:customStyle="1" w:styleId="WW8Num14z8">
    <w:name w:val="WW8Num14z8"/>
    <w:rsid w:val="00712CB1"/>
  </w:style>
  <w:style w:type="character" w:customStyle="1" w:styleId="WW8Num15z0">
    <w:name w:val="WW8Num15z0"/>
    <w:rsid w:val="00712CB1"/>
    <w:rPr>
      <w:rFonts w:ascii="Symbol" w:hAnsi="Symbol" w:cs="Symbol"/>
      <w:sz w:val="20"/>
      <w:szCs w:val="20"/>
    </w:rPr>
  </w:style>
  <w:style w:type="character" w:customStyle="1" w:styleId="WW8Num13z1">
    <w:name w:val="WW8Num13z1"/>
    <w:rsid w:val="00712CB1"/>
    <w:rPr>
      <w:rFonts w:ascii="Symbol" w:hAnsi="Symbol" w:cs="Symbol"/>
    </w:rPr>
  </w:style>
  <w:style w:type="character" w:customStyle="1" w:styleId="WW8Num13z2">
    <w:name w:val="WW8Num13z2"/>
    <w:rsid w:val="00712CB1"/>
  </w:style>
  <w:style w:type="character" w:customStyle="1" w:styleId="WW8Num13z4">
    <w:name w:val="WW8Num13z4"/>
    <w:rsid w:val="00712CB1"/>
  </w:style>
  <w:style w:type="character" w:customStyle="1" w:styleId="WW8Num13z5">
    <w:name w:val="WW8Num13z5"/>
    <w:rsid w:val="00712CB1"/>
  </w:style>
  <w:style w:type="character" w:customStyle="1" w:styleId="WW8Num13z6">
    <w:name w:val="WW8Num13z6"/>
    <w:rsid w:val="00712CB1"/>
  </w:style>
  <w:style w:type="character" w:customStyle="1" w:styleId="WW8Num13z7">
    <w:name w:val="WW8Num13z7"/>
    <w:rsid w:val="00712CB1"/>
  </w:style>
  <w:style w:type="character" w:customStyle="1" w:styleId="WW8Num13z8">
    <w:name w:val="WW8Num13z8"/>
    <w:rsid w:val="00712CB1"/>
  </w:style>
  <w:style w:type="character" w:customStyle="1" w:styleId="WW8Num7z1">
    <w:name w:val="WW8Num7z1"/>
    <w:rsid w:val="00712CB1"/>
  </w:style>
  <w:style w:type="character" w:customStyle="1" w:styleId="WW8Num7z2">
    <w:name w:val="WW8Num7z2"/>
    <w:rsid w:val="00712CB1"/>
  </w:style>
  <w:style w:type="character" w:customStyle="1" w:styleId="WW8Num7z3">
    <w:name w:val="WW8Num7z3"/>
    <w:rsid w:val="00712CB1"/>
  </w:style>
  <w:style w:type="character" w:customStyle="1" w:styleId="WW8Num7z4">
    <w:name w:val="WW8Num7z4"/>
    <w:rsid w:val="00712CB1"/>
  </w:style>
  <w:style w:type="character" w:customStyle="1" w:styleId="WW8Num7z5">
    <w:name w:val="WW8Num7z5"/>
    <w:rsid w:val="00712CB1"/>
  </w:style>
  <w:style w:type="character" w:customStyle="1" w:styleId="WW8Num7z6">
    <w:name w:val="WW8Num7z6"/>
    <w:rsid w:val="00712CB1"/>
  </w:style>
  <w:style w:type="character" w:customStyle="1" w:styleId="WW8Num7z7">
    <w:name w:val="WW8Num7z7"/>
    <w:rsid w:val="00712CB1"/>
  </w:style>
  <w:style w:type="character" w:customStyle="1" w:styleId="WW8Num7z8">
    <w:name w:val="WW8Num7z8"/>
    <w:rsid w:val="00712CB1"/>
  </w:style>
  <w:style w:type="character" w:customStyle="1" w:styleId="WW8Num15z1">
    <w:name w:val="WW8Num15z1"/>
    <w:rsid w:val="00712CB1"/>
    <w:rPr>
      <w:rFonts w:ascii="Symbol" w:hAnsi="Symbol" w:cs="Symbol"/>
    </w:rPr>
  </w:style>
  <w:style w:type="character" w:customStyle="1" w:styleId="WW8Num15z2">
    <w:name w:val="WW8Num15z2"/>
    <w:rsid w:val="00712CB1"/>
  </w:style>
  <w:style w:type="character" w:customStyle="1" w:styleId="WW8Num15z4">
    <w:name w:val="WW8Num15z4"/>
    <w:rsid w:val="00712CB1"/>
  </w:style>
  <w:style w:type="character" w:customStyle="1" w:styleId="WW8Num15z5">
    <w:name w:val="WW8Num15z5"/>
    <w:rsid w:val="00712CB1"/>
  </w:style>
  <w:style w:type="character" w:customStyle="1" w:styleId="WW8Num15z6">
    <w:name w:val="WW8Num15z6"/>
    <w:rsid w:val="00712CB1"/>
  </w:style>
  <w:style w:type="character" w:customStyle="1" w:styleId="WW8Num15z7">
    <w:name w:val="WW8Num15z7"/>
    <w:rsid w:val="00712CB1"/>
  </w:style>
  <w:style w:type="character" w:customStyle="1" w:styleId="WW8Num15z8">
    <w:name w:val="WW8Num15z8"/>
    <w:rsid w:val="00712CB1"/>
  </w:style>
  <w:style w:type="character" w:customStyle="1" w:styleId="WW8Num16z0">
    <w:name w:val="WW8Num16z0"/>
    <w:rsid w:val="00712CB1"/>
    <w:rPr>
      <w:rFonts w:ascii="Symbol" w:hAnsi="Symbol" w:cs="Symbol"/>
      <w:sz w:val="20"/>
      <w:szCs w:val="20"/>
    </w:rPr>
  </w:style>
  <w:style w:type="character" w:customStyle="1" w:styleId="WW8Num16z1">
    <w:name w:val="WW8Num16z1"/>
    <w:rsid w:val="00712CB1"/>
    <w:rPr>
      <w:rFonts w:ascii="Symbol" w:hAnsi="Symbol" w:cs="Symbol"/>
    </w:rPr>
  </w:style>
  <w:style w:type="character" w:customStyle="1" w:styleId="WW8Num16z2">
    <w:name w:val="WW8Num16z2"/>
    <w:rsid w:val="00712CB1"/>
  </w:style>
  <w:style w:type="character" w:customStyle="1" w:styleId="WW8Num16z4">
    <w:name w:val="WW8Num16z4"/>
    <w:rsid w:val="00712CB1"/>
  </w:style>
  <w:style w:type="character" w:customStyle="1" w:styleId="WW8Num16z5">
    <w:name w:val="WW8Num16z5"/>
    <w:rsid w:val="00712CB1"/>
  </w:style>
  <w:style w:type="character" w:customStyle="1" w:styleId="WW8Num16z6">
    <w:name w:val="WW8Num16z6"/>
    <w:rsid w:val="00712CB1"/>
  </w:style>
  <w:style w:type="character" w:customStyle="1" w:styleId="WW8Num16z7">
    <w:name w:val="WW8Num16z7"/>
    <w:rsid w:val="00712CB1"/>
  </w:style>
  <w:style w:type="character" w:customStyle="1" w:styleId="WW8Num16z8">
    <w:name w:val="WW8Num16z8"/>
    <w:rsid w:val="00712CB1"/>
  </w:style>
  <w:style w:type="character" w:customStyle="1" w:styleId="WW8Num17z0">
    <w:name w:val="WW8Num17z0"/>
    <w:rsid w:val="00712CB1"/>
    <w:rPr>
      <w:rFonts w:ascii="Symbol" w:hAnsi="Symbol" w:cs="Symbol"/>
      <w:sz w:val="20"/>
      <w:szCs w:val="20"/>
    </w:rPr>
  </w:style>
  <w:style w:type="character" w:customStyle="1" w:styleId="WW8Num6z1">
    <w:name w:val="WW8Num6z1"/>
    <w:rsid w:val="00712CB1"/>
  </w:style>
  <w:style w:type="character" w:customStyle="1" w:styleId="WW8Num6z2">
    <w:name w:val="WW8Num6z2"/>
    <w:rsid w:val="00712CB1"/>
  </w:style>
  <w:style w:type="character" w:customStyle="1" w:styleId="WW8Num6z3">
    <w:name w:val="WW8Num6z3"/>
    <w:rsid w:val="00712CB1"/>
  </w:style>
  <w:style w:type="character" w:customStyle="1" w:styleId="WW8Num6z4">
    <w:name w:val="WW8Num6z4"/>
    <w:rsid w:val="00712CB1"/>
  </w:style>
  <w:style w:type="character" w:customStyle="1" w:styleId="WW8Num6z5">
    <w:name w:val="WW8Num6z5"/>
    <w:rsid w:val="00712CB1"/>
  </w:style>
  <w:style w:type="character" w:customStyle="1" w:styleId="WW8Num6z6">
    <w:name w:val="WW8Num6z6"/>
    <w:rsid w:val="00712CB1"/>
  </w:style>
  <w:style w:type="character" w:customStyle="1" w:styleId="WW8Num6z7">
    <w:name w:val="WW8Num6z7"/>
    <w:rsid w:val="00712CB1"/>
  </w:style>
  <w:style w:type="character" w:customStyle="1" w:styleId="WW8Num6z8">
    <w:name w:val="WW8Num6z8"/>
    <w:rsid w:val="00712CB1"/>
  </w:style>
  <w:style w:type="character" w:customStyle="1" w:styleId="WW8Num1zfalse">
    <w:name w:val="WW8Num1zfalse"/>
    <w:rsid w:val="00712CB1"/>
  </w:style>
  <w:style w:type="character" w:customStyle="1" w:styleId="WW8Num1ztrue">
    <w:name w:val="WW8Num1ztrue"/>
    <w:rsid w:val="00712CB1"/>
  </w:style>
  <w:style w:type="character" w:customStyle="1" w:styleId="WW-WW8Num1ztrue">
    <w:name w:val="WW-WW8Num1ztrue"/>
    <w:rsid w:val="00712CB1"/>
  </w:style>
  <w:style w:type="character" w:customStyle="1" w:styleId="WW-WW8Num1ztrue1">
    <w:name w:val="WW-WW8Num1ztrue1"/>
    <w:rsid w:val="00712CB1"/>
  </w:style>
  <w:style w:type="character" w:customStyle="1" w:styleId="WW-WW8Num1ztrue2">
    <w:name w:val="WW-WW8Num1ztrue2"/>
    <w:rsid w:val="00712CB1"/>
  </w:style>
  <w:style w:type="character" w:customStyle="1" w:styleId="WW-WW8Num1ztrue3">
    <w:name w:val="WW-WW8Num1ztrue3"/>
    <w:rsid w:val="00712CB1"/>
  </w:style>
  <w:style w:type="character" w:customStyle="1" w:styleId="WW-WW8Num1ztrue4">
    <w:name w:val="WW-WW8Num1ztrue4"/>
    <w:rsid w:val="00712CB1"/>
  </w:style>
  <w:style w:type="character" w:customStyle="1" w:styleId="WW-WW8Num1ztrue5">
    <w:name w:val="WW-WW8Num1ztrue5"/>
    <w:rsid w:val="00712CB1"/>
  </w:style>
  <w:style w:type="character" w:customStyle="1" w:styleId="WW-WW8Num1ztrue6">
    <w:name w:val="WW-WW8Num1ztrue6"/>
    <w:rsid w:val="00712CB1"/>
  </w:style>
  <w:style w:type="character" w:customStyle="1" w:styleId="WW8Num2zfalse">
    <w:name w:val="WW8Num2zfalse"/>
    <w:rsid w:val="00712CB1"/>
  </w:style>
  <w:style w:type="character" w:customStyle="1" w:styleId="WW8Num5zfalse">
    <w:name w:val="WW8Num5zfalse"/>
    <w:rsid w:val="00712CB1"/>
  </w:style>
  <w:style w:type="character" w:customStyle="1" w:styleId="WW8Num6ztrue">
    <w:name w:val="WW8Num6ztrue"/>
    <w:rsid w:val="00712CB1"/>
  </w:style>
  <w:style w:type="character" w:customStyle="1" w:styleId="WW-WW8Num6ztrue">
    <w:name w:val="WW-WW8Num6ztrue"/>
    <w:rsid w:val="00712CB1"/>
  </w:style>
  <w:style w:type="character" w:customStyle="1" w:styleId="WW-WW8Num6ztrue1">
    <w:name w:val="WW-WW8Num6ztrue1"/>
    <w:rsid w:val="00712CB1"/>
  </w:style>
  <w:style w:type="character" w:customStyle="1" w:styleId="WW-WW8Num6ztrue2">
    <w:name w:val="WW-WW8Num6ztrue2"/>
    <w:rsid w:val="00712CB1"/>
  </w:style>
  <w:style w:type="character" w:customStyle="1" w:styleId="WW-WW8Num6ztrue3">
    <w:name w:val="WW-WW8Num6ztrue3"/>
    <w:rsid w:val="00712CB1"/>
  </w:style>
  <w:style w:type="character" w:customStyle="1" w:styleId="WW-WW8Num6ztrue4">
    <w:name w:val="WW-WW8Num6ztrue4"/>
    <w:rsid w:val="00712CB1"/>
  </w:style>
  <w:style w:type="character" w:customStyle="1" w:styleId="WW-WW8Num6ztrue5">
    <w:name w:val="WW-WW8Num6ztrue5"/>
    <w:rsid w:val="00712CB1"/>
  </w:style>
  <w:style w:type="character" w:customStyle="1" w:styleId="WW-WW8Num6ztrue6">
    <w:name w:val="WW-WW8Num6ztrue6"/>
    <w:rsid w:val="00712CB1"/>
  </w:style>
  <w:style w:type="character" w:customStyle="1" w:styleId="WW8Num15ztrue">
    <w:name w:val="WW8Num15ztrue"/>
    <w:rsid w:val="00712CB1"/>
  </w:style>
  <w:style w:type="character" w:customStyle="1" w:styleId="WW-WW8Num15ztrue">
    <w:name w:val="WW-WW8Num15ztrue"/>
    <w:rsid w:val="00712CB1"/>
  </w:style>
  <w:style w:type="character" w:customStyle="1" w:styleId="WW-WW8Num15ztrue1">
    <w:name w:val="WW-WW8Num15ztrue1"/>
    <w:rsid w:val="00712CB1"/>
  </w:style>
  <w:style w:type="character" w:customStyle="1" w:styleId="WW-WW8Num15ztrue2">
    <w:name w:val="WW-WW8Num15ztrue2"/>
    <w:rsid w:val="00712CB1"/>
  </w:style>
  <w:style w:type="character" w:customStyle="1" w:styleId="WW-WW8Num15ztrue3">
    <w:name w:val="WW-WW8Num15ztrue3"/>
    <w:rsid w:val="00712CB1"/>
  </w:style>
  <w:style w:type="character" w:customStyle="1" w:styleId="WW-WW8Num15ztrue4">
    <w:name w:val="WW-WW8Num15ztrue4"/>
    <w:rsid w:val="00712CB1"/>
  </w:style>
  <w:style w:type="character" w:customStyle="1" w:styleId="WW-WW8Num1ztrue7">
    <w:name w:val="WW-WW8Num1ztrue7"/>
    <w:rsid w:val="00712CB1"/>
  </w:style>
  <w:style w:type="character" w:customStyle="1" w:styleId="WW-WW8Num1ztrue11">
    <w:name w:val="WW-WW8Num1ztrue11"/>
    <w:rsid w:val="00712CB1"/>
  </w:style>
  <w:style w:type="character" w:customStyle="1" w:styleId="WW-WW8Num1ztrue12">
    <w:name w:val="WW-WW8Num1ztrue12"/>
    <w:rsid w:val="00712CB1"/>
  </w:style>
  <w:style w:type="character" w:customStyle="1" w:styleId="WW-WW8Num1ztrue123">
    <w:name w:val="WW-WW8Num1ztrue123"/>
    <w:rsid w:val="00712CB1"/>
  </w:style>
  <w:style w:type="character" w:customStyle="1" w:styleId="WW-WW8Num1ztrue1234">
    <w:name w:val="WW-WW8Num1ztrue1234"/>
    <w:rsid w:val="00712CB1"/>
  </w:style>
  <w:style w:type="character" w:customStyle="1" w:styleId="WW-WW8Num1ztrue12345">
    <w:name w:val="WW-WW8Num1ztrue12345"/>
    <w:rsid w:val="00712CB1"/>
  </w:style>
  <w:style w:type="character" w:customStyle="1" w:styleId="WW-WW8Num1ztrue123456">
    <w:name w:val="WW-WW8Num1ztrue123456"/>
    <w:rsid w:val="00712CB1"/>
  </w:style>
  <w:style w:type="character" w:customStyle="1" w:styleId="WW-WW8Num6ztrue7">
    <w:name w:val="WW-WW8Num6ztrue7"/>
    <w:rsid w:val="00712CB1"/>
  </w:style>
  <w:style w:type="character" w:customStyle="1" w:styleId="WW-WW8Num6ztrue11">
    <w:name w:val="WW-WW8Num6ztrue11"/>
    <w:rsid w:val="00712CB1"/>
  </w:style>
  <w:style w:type="character" w:customStyle="1" w:styleId="WW-WW8Num6ztrue12">
    <w:name w:val="WW-WW8Num6ztrue12"/>
    <w:rsid w:val="00712CB1"/>
  </w:style>
  <w:style w:type="character" w:customStyle="1" w:styleId="WW-WW8Num6ztrue123">
    <w:name w:val="WW-WW8Num6ztrue123"/>
    <w:rsid w:val="00712CB1"/>
  </w:style>
  <w:style w:type="character" w:customStyle="1" w:styleId="WW-WW8Num6ztrue1234">
    <w:name w:val="WW-WW8Num6ztrue1234"/>
    <w:rsid w:val="00712CB1"/>
  </w:style>
  <w:style w:type="character" w:customStyle="1" w:styleId="WW-WW8Num6ztrue12345">
    <w:name w:val="WW-WW8Num6ztrue12345"/>
    <w:rsid w:val="00712CB1"/>
  </w:style>
  <w:style w:type="character" w:customStyle="1" w:styleId="WW-WW8Num6ztrue123456">
    <w:name w:val="WW-WW8Num6ztrue123456"/>
    <w:rsid w:val="00712CB1"/>
  </w:style>
  <w:style w:type="character" w:customStyle="1" w:styleId="WW-WW8Num15ztrue5">
    <w:name w:val="WW-WW8Num15ztrue5"/>
    <w:rsid w:val="00712CB1"/>
  </w:style>
  <w:style w:type="character" w:customStyle="1" w:styleId="WW-WW8Num15ztrue11">
    <w:name w:val="WW-WW8Num15ztrue11"/>
    <w:rsid w:val="00712CB1"/>
  </w:style>
  <w:style w:type="character" w:customStyle="1" w:styleId="WW-WW8Num15ztrue12">
    <w:name w:val="WW-WW8Num15ztrue12"/>
    <w:rsid w:val="00712CB1"/>
  </w:style>
  <w:style w:type="character" w:customStyle="1" w:styleId="WW-WW8Num15ztrue123">
    <w:name w:val="WW-WW8Num15ztrue123"/>
    <w:rsid w:val="00712CB1"/>
  </w:style>
  <w:style w:type="character" w:customStyle="1" w:styleId="WW-WW8Num15ztrue1234">
    <w:name w:val="WW-WW8Num15ztrue1234"/>
    <w:rsid w:val="00712CB1"/>
  </w:style>
  <w:style w:type="character" w:customStyle="1" w:styleId="WW-WW8Num1ztrue1234567">
    <w:name w:val="WW-WW8Num1ztrue1234567"/>
    <w:rsid w:val="00712CB1"/>
  </w:style>
  <w:style w:type="character" w:customStyle="1" w:styleId="WW-WW8Num1ztrue111">
    <w:name w:val="WW-WW8Num1ztrue111"/>
    <w:rsid w:val="00712CB1"/>
  </w:style>
  <w:style w:type="character" w:customStyle="1" w:styleId="WW-WW8Num1ztrue121">
    <w:name w:val="WW-WW8Num1ztrue121"/>
    <w:rsid w:val="00712CB1"/>
  </w:style>
  <w:style w:type="character" w:customStyle="1" w:styleId="WW-WW8Num1ztrue1231">
    <w:name w:val="WW-WW8Num1ztrue1231"/>
    <w:rsid w:val="00712CB1"/>
  </w:style>
  <w:style w:type="character" w:customStyle="1" w:styleId="WW-WW8Num1ztrue12341">
    <w:name w:val="WW-WW8Num1ztrue12341"/>
    <w:rsid w:val="00712CB1"/>
  </w:style>
  <w:style w:type="character" w:customStyle="1" w:styleId="WW-WW8Num1ztrue123451">
    <w:name w:val="WW-WW8Num1ztrue123451"/>
    <w:rsid w:val="00712CB1"/>
  </w:style>
  <w:style w:type="character" w:customStyle="1" w:styleId="WW8Num2ztrue">
    <w:name w:val="WW8Num2ztrue"/>
    <w:rsid w:val="00712CB1"/>
  </w:style>
  <w:style w:type="character" w:customStyle="1" w:styleId="WW-WW8Num2ztrue">
    <w:name w:val="WW-WW8Num2ztrue"/>
    <w:rsid w:val="00712CB1"/>
  </w:style>
  <w:style w:type="character" w:customStyle="1" w:styleId="WW-WW8Num2ztrue1">
    <w:name w:val="WW-WW8Num2ztrue1"/>
    <w:rsid w:val="00712CB1"/>
  </w:style>
  <w:style w:type="character" w:customStyle="1" w:styleId="WW-WW8Num2ztrue12">
    <w:name w:val="WW-WW8Num2ztrue12"/>
    <w:rsid w:val="00712CB1"/>
  </w:style>
  <w:style w:type="character" w:customStyle="1" w:styleId="WW-WW8Num2ztrue123">
    <w:name w:val="WW-WW8Num2ztrue123"/>
    <w:rsid w:val="00712CB1"/>
  </w:style>
  <w:style w:type="character" w:customStyle="1" w:styleId="WW-WW8Num2ztrue1234">
    <w:name w:val="WW-WW8Num2ztrue1234"/>
    <w:rsid w:val="00712CB1"/>
  </w:style>
  <w:style w:type="character" w:customStyle="1" w:styleId="WW-WW8Num2ztrue12345">
    <w:name w:val="WW-WW8Num2ztrue12345"/>
    <w:rsid w:val="00712CB1"/>
  </w:style>
  <w:style w:type="character" w:customStyle="1" w:styleId="WW-WW8Num2ztrue123456">
    <w:name w:val="WW-WW8Num2ztrue123456"/>
    <w:rsid w:val="00712CB1"/>
  </w:style>
  <w:style w:type="character" w:customStyle="1" w:styleId="WW8Num3zfalse">
    <w:name w:val="WW8Num3zfalse"/>
    <w:rsid w:val="00712CB1"/>
    <w:rPr>
      <w:rFonts w:ascii="Verdana" w:hAnsi="Verdana" w:cs="Verdana"/>
      <w:sz w:val="20"/>
      <w:szCs w:val="20"/>
    </w:rPr>
  </w:style>
  <w:style w:type="character" w:customStyle="1" w:styleId="WW8Num3ztrue">
    <w:name w:val="WW8Num3ztrue"/>
    <w:rsid w:val="00712CB1"/>
  </w:style>
  <w:style w:type="character" w:customStyle="1" w:styleId="WW-WW8Num3ztrue">
    <w:name w:val="WW-WW8Num3ztrue"/>
    <w:rsid w:val="00712CB1"/>
  </w:style>
  <w:style w:type="character" w:customStyle="1" w:styleId="WW-WW8Num3ztrue1">
    <w:name w:val="WW-WW8Num3ztrue1"/>
    <w:rsid w:val="00712CB1"/>
  </w:style>
  <w:style w:type="character" w:customStyle="1" w:styleId="WW-WW8Num3ztrue12">
    <w:name w:val="WW-WW8Num3ztrue12"/>
    <w:rsid w:val="00712CB1"/>
  </w:style>
  <w:style w:type="character" w:customStyle="1" w:styleId="WW-WW8Num3ztrue123">
    <w:name w:val="WW-WW8Num3ztrue123"/>
    <w:rsid w:val="00712CB1"/>
  </w:style>
  <w:style w:type="character" w:customStyle="1" w:styleId="WW-WW8Num3ztrue1234">
    <w:name w:val="WW-WW8Num3ztrue1234"/>
    <w:rsid w:val="00712CB1"/>
  </w:style>
  <w:style w:type="character" w:customStyle="1" w:styleId="WW-WW8Num3ztrue12345">
    <w:name w:val="WW-WW8Num3ztrue12345"/>
    <w:rsid w:val="00712CB1"/>
  </w:style>
  <w:style w:type="character" w:customStyle="1" w:styleId="WW-WW8Num3ztrue123456">
    <w:name w:val="WW-WW8Num3ztrue123456"/>
    <w:rsid w:val="00712CB1"/>
  </w:style>
  <w:style w:type="character" w:customStyle="1" w:styleId="WW8Num4zfalse">
    <w:name w:val="WW8Num4zfalse"/>
    <w:rsid w:val="00712CB1"/>
    <w:rPr>
      <w:rFonts w:ascii="Verdana" w:hAnsi="Verdana" w:cs="Verdana"/>
      <w:sz w:val="20"/>
      <w:szCs w:val="20"/>
    </w:rPr>
  </w:style>
  <w:style w:type="character" w:customStyle="1" w:styleId="WW8Num4ztrue">
    <w:name w:val="WW8Num4ztrue"/>
    <w:rsid w:val="00712CB1"/>
  </w:style>
  <w:style w:type="character" w:customStyle="1" w:styleId="WW-WW8Num4ztrue">
    <w:name w:val="WW-WW8Num4ztrue"/>
    <w:rsid w:val="00712CB1"/>
  </w:style>
  <w:style w:type="character" w:customStyle="1" w:styleId="WW-WW8Num4ztrue1">
    <w:name w:val="WW-WW8Num4ztrue1"/>
    <w:rsid w:val="00712CB1"/>
  </w:style>
  <w:style w:type="character" w:customStyle="1" w:styleId="WW-WW8Num4ztrue12">
    <w:name w:val="WW-WW8Num4ztrue12"/>
    <w:rsid w:val="00712CB1"/>
  </w:style>
  <w:style w:type="character" w:customStyle="1" w:styleId="WW-WW8Num4ztrue123">
    <w:name w:val="WW-WW8Num4ztrue123"/>
    <w:rsid w:val="00712CB1"/>
  </w:style>
  <w:style w:type="character" w:customStyle="1" w:styleId="WW-WW8Num4ztrue1234">
    <w:name w:val="WW-WW8Num4ztrue1234"/>
    <w:rsid w:val="00712CB1"/>
  </w:style>
  <w:style w:type="character" w:customStyle="1" w:styleId="WW-WW8Num4ztrue12345">
    <w:name w:val="WW-WW8Num4ztrue12345"/>
    <w:rsid w:val="00712CB1"/>
  </w:style>
  <w:style w:type="character" w:customStyle="1" w:styleId="WW-WW8Num4ztrue123456">
    <w:name w:val="WW-WW8Num4ztrue123456"/>
    <w:rsid w:val="00712CB1"/>
  </w:style>
  <w:style w:type="character" w:customStyle="1" w:styleId="WW8Num5ztrue">
    <w:name w:val="WW8Num5ztrue"/>
    <w:rsid w:val="00712CB1"/>
  </w:style>
  <w:style w:type="character" w:customStyle="1" w:styleId="WW-WW8Num5ztrue">
    <w:name w:val="WW-WW8Num5ztrue"/>
    <w:rsid w:val="00712CB1"/>
  </w:style>
  <w:style w:type="character" w:customStyle="1" w:styleId="WW-WW8Num5ztrue1">
    <w:name w:val="WW-WW8Num5ztrue1"/>
    <w:rsid w:val="00712CB1"/>
  </w:style>
  <w:style w:type="character" w:customStyle="1" w:styleId="WW-WW8Num5ztrue12">
    <w:name w:val="WW-WW8Num5ztrue12"/>
    <w:rsid w:val="00712CB1"/>
  </w:style>
  <w:style w:type="character" w:customStyle="1" w:styleId="WW-WW8Num5ztrue123">
    <w:name w:val="WW-WW8Num5ztrue123"/>
    <w:rsid w:val="00712CB1"/>
  </w:style>
  <w:style w:type="character" w:customStyle="1" w:styleId="WW-WW8Num5ztrue1234">
    <w:name w:val="WW-WW8Num5ztrue1234"/>
    <w:rsid w:val="00712CB1"/>
  </w:style>
  <w:style w:type="character" w:customStyle="1" w:styleId="WW-WW8Num5ztrue12345">
    <w:name w:val="WW-WW8Num5ztrue12345"/>
    <w:rsid w:val="00712CB1"/>
  </w:style>
  <w:style w:type="character" w:customStyle="1" w:styleId="WW-WW8Num5ztrue123456">
    <w:name w:val="WW-WW8Num5ztrue123456"/>
    <w:rsid w:val="00712CB1"/>
  </w:style>
  <w:style w:type="character" w:customStyle="1" w:styleId="WW-WW8Num6ztrue1234567">
    <w:name w:val="WW-WW8Num6ztrue1234567"/>
    <w:rsid w:val="00712CB1"/>
  </w:style>
  <w:style w:type="character" w:customStyle="1" w:styleId="WW-WW8Num6ztrue111">
    <w:name w:val="WW-WW8Num6ztrue111"/>
    <w:rsid w:val="00712CB1"/>
  </w:style>
  <w:style w:type="character" w:customStyle="1" w:styleId="WW-WW8Num6ztrue121">
    <w:name w:val="WW-WW8Num6ztrue121"/>
    <w:rsid w:val="00712CB1"/>
  </w:style>
  <w:style w:type="character" w:customStyle="1" w:styleId="WW-WW8Num6ztrue1231">
    <w:name w:val="WW-WW8Num6ztrue1231"/>
    <w:rsid w:val="00712CB1"/>
  </w:style>
  <w:style w:type="character" w:customStyle="1" w:styleId="WW-WW8Num6ztrue12341">
    <w:name w:val="WW-WW8Num6ztrue12341"/>
    <w:rsid w:val="00712CB1"/>
  </w:style>
  <w:style w:type="character" w:customStyle="1" w:styleId="WW-WW8Num6ztrue123451">
    <w:name w:val="WW-WW8Num6ztrue123451"/>
    <w:rsid w:val="00712CB1"/>
  </w:style>
  <w:style w:type="character" w:customStyle="1" w:styleId="WW-WW8Num6ztrue1234561">
    <w:name w:val="WW-WW8Num6ztrue1234561"/>
    <w:rsid w:val="00712CB1"/>
  </w:style>
  <w:style w:type="character" w:customStyle="1" w:styleId="WW8Num7zfalse">
    <w:name w:val="WW8Num7zfalse"/>
    <w:rsid w:val="00712CB1"/>
    <w:rPr>
      <w:rFonts w:ascii="Verdana" w:hAnsi="Verdana" w:cs="Verdana"/>
      <w:sz w:val="20"/>
      <w:szCs w:val="20"/>
    </w:rPr>
  </w:style>
  <w:style w:type="character" w:customStyle="1" w:styleId="WW8Num7ztrue">
    <w:name w:val="WW8Num7ztrue"/>
    <w:rsid w:val="00712CB1"/>
  </w:style>
  <w:style w:type="character" w:customStyle="1" w:styleId="WW-WW8Num7ztrue">
    <w:name w:val="WW-WW8Num7ztrue"/>
    <w:rsid w:val="00712CB1"/>
  </w:style>
  <w:style w:type="character" w:customStyle="1" w:styleId="WW-WW8Num7ztrue1">
    <w:name w:val="WW-WW8Num7ztrue1"/>
    <w:rsid w:val="00712CB1"/>
  </w:style>
  <w:style w:type="character" w:customStyle="1" w:styleId="WW-WW8Num7ztrue12">
    <w:name w:val="WW-WW8Num7ztrue12"/>
    <w:rsid w:val="00712CB1"/>
  </w:style>
  <w:style w:type="character" w:customStyle="1" w:styleId="WW-WW8Num7ztrue123">
    <w:name w:val="WW-WW8Num7ztrue123"/>
    <w:rsid w:val="00712CB1"/>
  </w:style>
  <w:style w:type="character" w:customStyle="1" w:styleId="WW-WW8Num7ztrue1234">
    <w:name w:val="WW-WW8Num7ztrue1234"/>
    <w:rsid w:val="00712CB1"/>
  </w:style>
  <w:style w:type="character" w:customStyle="1" w:styleId="WW-WW8Num7ztrue12345">
    <w:name w:val="WW-WW8Num7ztrue12345"/>
    <w:rsid w:val="00712CB1"/>
  </w:style>
  <w:style w:type="character" w:customStyle="1" w:styleId="WW-WW8Num7ztrue123456">
    <w:name w:val="WW-WW8Num7ztrue123456"/>
    <w:rsid w:val="00712CB1"/>
  </w:style>
  <w:style w:type="character" w:customStyle="1" w:styleId="WW8Num8zfalse">
    <w:name w:val="WW8Num8zfalse"/>
    <w:rsid w:val="00712CB1"/>
    <w:rPr>
      <w:rFonts w:ascii="Verdana" w:hAnsi="Verdana" w:cs="Verdana"/>
      <w:bCs/>
      <w:sz w:val="20"/>
    </w:rPr>
  </w:style>
  <w:style w:type="character" w:customStyle="1" w:styleId="WW8Num8ztrue">
    <w:name w:val="WW8Num8ztrue"/>
    <w:rsid w:val="00712CB1"/>
  </w:style>
  <w:style w:type="character" w:customStyle="1" w:styleId="WW-WW8Num8ztrue">
    <w:name w:val="WW-WW8Num8ztrue"/>
    <w:rsid w:val="00712CB1"/>
  </w:style>
  <w:style w:type="character" w:customStyle="1" w:styleId="WW-WW8Num8ztrue1">
    <w:name w:val="WW-WW8Num8ztrue1"/>
    <w:rsid w:val="00712CB1"/>
  </w:style>
  <w:style w:type="character" w:customStyle="1" w:styleId="WW-WW8Num8ztrue12">
    <w:name w:val="WW-WW8Num8ztrue12"/>
    <w:rsid w:val="00712CB1"/>
  </w:style>
  <w:style w:type="character" w:customStyle="1" w:styleId="WW-WW8Num8ztrue123">
    <w:name w:val="WW-WW8Num8ztrue123"/>
    <w:rsid w:val="00712CB1"/>
  </w:style>
  <w:style w:type="character" w:customStyle="1" w:styleId="WW-WW8Num8ztrue1234">
    <w:name w:val="WW-WW8Num8ztrue1234"/>
    <w:rsid w:val="00712CB1"/>
  </w:style>
  <w:style w:type="character" w:customStyle="1" w:styleId="WW-WW8Num8ztrue12345">
    <w:name w:val="WW-WW8Num8ztrue12345"/>
    <w:rsid w:val="00712CB1"/>
  </w:style>
  <w:style w:type="character" w:customStyle="1" w:styleId="WW-WW8Num8ztrue123456">
    <w:name w:val="WW-WW8Num8ztrue123456"/>
    <w:rsid w:val="00712CB1"/>
  </w:style>
  <w:style w:type="character" w:customStyle="1" w:styleId="WW8Num9zfalse">
    <w:name w:val="WW8Num9zfalse"/>
    <w:rsid w:val="00712CB1"/>
    <w:rPr>
      <w:rFonts w:ascii="Verdana" w:hAnsi="Verdana" w:cs="Verdana"/>
      <w:sz w:val="20"/>
    </w:rPr>
  </w:style>
  <w:style w:type="character" w:customStyle="1" w:styleId="WW8Num9ztrue">
    <w:name w:val="WW8Num9ztrue"/>
    <w:rsid w:val="00712CB1"/>
  </w:style>
  <w:style w:type="character" w:customStyle="1" w:styleId="WW-WW8Num9ztrue">
    <w:name w:val="WW-WW8Num9ztrue"/>
    <w:rsid w:val="00712CB1"/>
  </w:style>
  <w:style w:type="character" w:customStyle="1" w:styleId="WW-WW8Num9ztrue1">
    <w:name w:val="WW-WW8Num9ztrue1"/>
    <w:rsid w:val="00712CB1"/>
  </w:style>
  <w:style w:type="character" w:customStyle="1" w:styleId="WW-WW8Num9ztrue12">
    <w:name w:val="WW-WW8Num9ztrue12"/>
    <w:rsid w:val="00712CB1"/>
  </w:style>
  <w:style w:type="character" w:customStyle="1" w:styleId="WW-WW8Num9ztrue123">
    <w:name w:val="WW-WW8Num9ztrue123"/>
    <w:rsid w:val="00712CB1"/>
  </w:style>
  <w:style w:type="character" w:customStyle="1" w:styleId="WW-WW8Num9ztrue1234">
    <w:name w:val="WW-WW8Num9ztrue1234"/>
    <w:rsid w:val="00712CB1"/>
  </w:style>
  <w:style w:type="character" w:customStyle="1" w:styleId="WW-WW8Num9ztrue12345">
    <w:name w:val="WW-WW8Num9ztrue12345"/>
    <w:rsid w:val="00712CB1"/>
  </w:style>
  <w:style w:type="character" w:customStyle="1" w:styleId="WW-WW8Num9ztrue123456">
    <w:name w:val="WW-WW8Num9ztrue123456"/>
    <w:rsid w:val="00712CB1"/>
  </w:style>
  <w:style w:type="character" w:customStyle="1" w:styleId="WW8Num10z1">
    <w:name w:val="WW8Num10z1"/>
    <w:rsid w:val="00712CB1"/>
    <w:rPr>
      <w:rFonts w:ascii="Courier New" w:hAnsi="Courier New" w:cs="Courier New"/>
    </w:rPr>
  </w:style>
  <w:style w:type="character" w:customStyle="1" w:styleId="WW8Num10z2">
    <w:name w:val="WW8Num10z2"/>
    <w:rsid w:val="00712CB1"/>
    <w:rPr>
      <w:rFonts w:ascii="Wingdings" w:hAnsi="Wingdings" w:cs="Wingdings"/>
    </w:rPr>
  </w:style>
  <w:style w:type="character" w:customStyle="1" w:styleId="WW8Num10z3">
    <w:name w:val="WW8Num10z3"/>
    <w:rsid w:val="00712CB1"/>
    <w:rPr>
      <w:rFonts w:ascii="Symbol" w:hAnsi="Symbol" w:cs="Symbol"/>
    </w:rPr>
  </w:style>
  <w:style w:type="character" w:customStyle="1" w:styleId="WW8Num11zfalse">
    <w:name w:val="WW8Num11zfalse"/>
    <w:rsid w:val="00712CB1"/>
    <w:rPr>
      <w:rFonts w:ascii="Verdana" w:hAnsi="Verdana" w:cs="Verdana"/>
      <w:b w:val="0"/>
      <w:sz w:val="20"/>
      <w:szCs w:val="20"/>
    </w:rPr>
  </w:style>
  <w:style w:type="character" w:customStyle="1" w:styleId="WW8Num11ztrue">
    <w:name w:val="WW8Num11ztrue"/>
    <w:rsid w:val="00712CB1"/>
  </w:style>
  <w:style w:type="character" w:customStyle="1" w:styleId="WW-WW8Num11ztrue">
    <w:name w:val="WW-WW8Num11ztrue"/>
    <w:rsid w:val="00712CB1"/>
  </w:style>
  <w:style w:type="character" w:customStyle="1" w:styleId="WW-WW8Num11ztrue1">
    <w:name w:val="WW-WW8Num11ztrue1"/>
    <w:rsid w:val="00712CB1"/>
  </w:style>
  <w:style w:type="character" w:customStyle="1" w:styleId="WW-WW8Num11ztrue12">
    <w:name w:val="WW-WW8Num11ztrue12"/>
    <w:rsid w:val="00712CB1"/>
  </w:style>
  <w:style w:type="character" w:customStyle="1" w:styleId="WW-WW8Num11ztrue123">
    <w:name w:val="WW-WW8Num11ztrue123"/>
    <w:rsid w:val="00712CB1"/>
  </w:style>
  <w:style w:type="character" w:customStyle="1" w:styleId="WW-WW8Num11ztrue1234">
    <w:name w:val="WW-WW8Num11ztrue1234"/>
    <w:rsid w:val="00712CB1"/>
  </w:style>
  <w:style w:type="character" w:customStyle="1" w:styleId="WW-WW8Num11ztrue12345">
    <w:name w:val="WW-WW8Num11ztrue12345"/>
    <w:rsid w:val="00712CB1"/>
  </w:style>
  <w:style w:type="character" w:customStyle="1" w:styleId="WW-WW8Num11ztrue123456">
    <w:name w:val="WW-WW8Num11ztrue123456"/>
    <w:rsid w:val="00712CB1"/>
  </w:style>
  <w:style w:type="character" w:customStyle="1" w:styleId="WW8Num12zfalse">
    <w:name w:val="WW8Num12zfalse"/>
    <w:rsid w:val="00712CB1"/>
    <w:rPr>
      <w:rFonts w:ascii="Verdana" w:hAnsi="Verdana" w:cs="Verdana"/>
      <w:sz w:val="20"/>
      <w:szCs w:val="20"/>
    </w:rPr>
  </w:style>
  <w:style w:type="character" w:customStyle="1" w:styleId="WW8Num12ztrue">
    <w:name w:val="WW8Num12ztrue"/>
    <w:rsid w:val="00712CB1"/>
  </w:style>
  <w:style w:type="character" w:customStyle="1" w:styleId="WW-WW8Num12ztrue">
    <w:name w:val="WW-WW8Num12ztrue"/>
    <w:rsid w:val="00712CB1"/>
  </w:style>
  <w:style w:type="character" w:customStyle="1" w:styleId="WW-WW8Num12ztrue1">
    <w:name w:val="WW-WW8Num12ztrue1"/>
    <w:rsid w:val="00712CB1"/>
  </w:style>
  <w:style w:type="character" w:customStyle="1" w:styleId="WW-WW8Num12ztrue12">
    <w:name w:val="WW-WW8Num12ztrue12"/>
    <w:rsid w:val="00712CB1"/>
  </w:style>
  <w:style w:type="character" w:customStyle="1" w:styleId="WW-WW8Num12ztrue123">
    <w:name w:val="WW-WW8Num12ztrue123"/>
    <w:rsid w:val="00712CB1"/>
  </w:style>
  <w:style w:type="character" w:customStyle="1" w:styleId="WW-WW8Num12ztrue1234">
    <w:name w:val="WW-WW8Num12ztrue1234"/>
    <w:rsid w:val="00712CB1"/>
  </w:style>
  <w:style w:type="character" w:customStyle="1" w:styleId="WW-WW8Num12ztrue12345">
    <w:name w:val="WW-WW8Num12ztrue12345"/>
    <w:rsid w:val="00712CB1"/>
  </w:style>
  <w:style w:type="character" w:customStyle="1" w:styleId="WW-WW8Num12ztrue123456">
    <w:name w:val="WW-WW8Num12ztrue123456"/>
    <w:rsid w:val="00712CB1"/>
  </w:style>
  <w:style w:type="character" w:customStyle="1" w:styleId="WW8Num13zfalse">
    <w:name w:val="WW8Num13zfalse"/>
    <w:rsid w:val="00712CB1"/>
    <w:rPr>
      <w:rFonts w:ascii="Verdana" w:hAnsi="Verdana" w:cs="Verdana"/>
      <w:b/>
      <w:sz w:val="20"/>
      <w:szCs w:val="20"/>
    </w:rPr>
  </w:style>
  <w:style w:type="character" w:customStyle="1" w:styleId="WW8Num13ztrue">
    <w:name w:val="WW8Num13ztrue"/>
    <w:rsid w:val="00712CB1"/>
  </w:style>
  <w:style w:type="character" w:customStyle="1" w:styleId="WW-WW8Num13ztrue">
    <w:name w:val="WW-WW8Num13ztrue"/>
    <w:rsid w:val="00712CB1"/>
  </w:style>
  <w:style w:type="character" w:customStyle="1" w:styleId="WW-WW8Num13ztrue1">
    <w:name w:val="WW-WW8Num13ztrue1"/>
    <w:rsid w:val="00712CB1"/>
  </w:style>
  <w:style w:type="character" w:customStyle="1" w:styleId="WW-WW8Num13ztrue12">
    <w:name w:val="WW-WW8Num13ztrue12"/>
    <w:rsid w:val="00712CB1"/>
  </w:style>
  <w:style w:type="character" w:customStyle="1" w:styleId="WW-WW8Num13ztrue123">
    <w:name w:val="WW-WW8Num13ztrue123"/>
    <w:rsid w:val="00712CB1"/>
  </w:style>
  <w:style w:type="character" w:customStyle="1" w:styleId="WW-WW8Num13ztrue1234">
    <w:name w:val="WW-WW8Num13ztrue1234"/>
    <w:rsid w:val="00712CB1"/>
  </w:style>
  <w:style w:type="character" w:customStyle="1" w:styleId="WW-WW8Num13ztrue12345">
    <w:name w:val="WW-WW8Num13ztrue12345"/>
    <w:rsid w:val="00712CB1"/>
  </w:style>
  <w:style w:type="character" w:customStyle="1" w:styleId="WW-WW8Num13ztrue123456">
    <w:name w:val="WW-WW8Num13ztrue123456"/>
    <w:rsid w:val="00712CB1"/>
  </w:style>
  <w:style w:type="character" w:customStyle="1" w:styleId="WW8Num14zfalse">
    <w:name w:val="WW8Num14zfalse"/>
    <w:rsid w:val="00712CB1"/>
    <w:rPr>
      <w:rFonts w:ascii="Verdana" w:hAnsi="Verdana" w:cs="Verdana"/>
      <w:sz w:val="20"/>
    </w:rPr>
  </w:style>
  <w:style w:type="character" w:customStyle="1" w:styleId="WW8Num14ztrue">
    <w:name w:val="WW8Num14ztrue"/>
    <w:rsid w:val="00712CB1"/>
  </w:style>
  <w:style w:type="character" w:customStyle="1" w:styleId="WW-WW8Num14ztrue">
    <w:name w:val="WW-WW8Num14ztrue"/>
    <w:rsid w:val="00712CB1"/>
  </w:style>
  <w:style w:type="character" w:customStyle="1" w:styleId="WW-WW8Num14ztrue1">
    <w:name w:val="WW-WW8Num14ztrue1"/>
    <w:rsid w:val="00712CB1"/>
  </w:style>
  <w:style w:type="character" w:customStyle="1" w:styleId="WW-WW8Num14ztrue12">
    <w:name w:val="WW-WW8Num14ztrue12"/>
    <w:rsid w:val="00712CB1"/>
  </w:style>
  <w:style w:type="character" w:customStyle="1" w:styleId="WW-WW8Num14ztrue123">
    <w:name w:val="WW-WW8Num14ztrue123"/>
    <w:rsid w:val="00712CB1"/>
  </w:style>
  <w:style w:type="character" w:customStyle="1" w:styleId="WW-WW8Num14ztrue1234">
    <w:name w:val="WW-WW8Num14ztrue1234"/>
    <w:rsid w:val="00712CB1"/>
  </w:style>
  <w:style w:type="character" w:customStyle="1" w:styleId="WW-WW8Num14ztrue12345">
    <w:name w:val="WW-WW8Num14ztrue12345"/>
    <w:rsid w:val="00712CB1"/>
  </w:style>
  <w:style w:type="character" w:customStyle="1" w:styleId="WW-WW8Num14ztrue123456">
    <w:name w:val="WW-WW8Num14ztrue123456"/>
    <w:rsid w:val="00712CB1"/>
  </w:style>
  <w:style w:type="character" w:customStyle="1" w:styleId="WW8Num15zfalse">
    <w:name w:val="WW8Num15zfalse"/>
    <w:rsid w:val="00712CB1"/>
    <w:rPr>
      <w:rFonts w:ascii="Verdana" w:hAnsi="Verdana" w:cs="Verdana"/>
      <w:sz w:val="20"/>
      <w:szCs w:val="20"/>
    </w:rPr>
  </w:style>
  <w:style w:type="character" w:customStyle="1" w:styleId="WW-WW8Num15ztrue12345">
    <w:name w:val="WW-WW8Num15ztrue12345"/>
    <w:rsid w:val="00712CB1"/>
  </w:style>
  <w:style w:type="character" w:customStyle="1" w:styleId="WW-WW8Num15ztrue111">
    <w:name w:val="WW-WW8Num15ztrue111"/>
    <w:rsid w:val="00712CB1"/>
  </w:style>
  <w:style w:type="character" w:customStyle="1" w:styleId="WW-WW8Num15ztrue121">
    <w:name w:val="WW-WW8Num15ztrue121"/>
    <w:rsid w:val="00712CB1"/>
  </w:style>
  <w:style w:type="character" w:customStyle="1" w:styleId="WW-WW8Num15ztrue1231">
    <w:name w:val="WW-WW8Num15ztrue1231"/>
    <w:rsid w:val="00712CB1"/>
  </w:style>
  <w:style w:type="character" w:customStyle="1" w:styleId="WW-WW8Num15ztrue12341">
    <w:name w:val="WW-WW8Num15ztrue12341"/>
    <w:rsid w:val="00712CB1"/>
  </w:style>
  <w:style w:type="character" w:customStyle="1" w:styleId="WW8Num17ztrue">
    <w:name w:val="WW8Num17ztrue"/>
    <w:rsid w:val="00712CB1"/>
  </w:style>
  <w:style w:type="character" w:customStyle="1" w:styleId="WW8Num17z2">
    <w:name w:val="WW8Num17z2"/>
    <w:rsid w:val="00712CB1"/>
    <w:rPr>
      <w:rFonts w:ascii="Wingdings" w:hAnsi="Wingdings" w:cs="Wingdings"/>
    </w:rPr>
  </w:style>
  <w:style w:type="character" w:customStyle="1" w:styleId="WW8Num17z4">
    <w:name w:val="WW8Num17z4"/>
    <w:rsid w:val="00712CB1"/>
    <w:rPr>
      <w:rFonts w:ascii="Courier New" w:hAnsi="Courier New" w:cs="Courier New"/>
    </w:rPr>
  </w:style>
  <w:style w:type="character" w:customStyle="1" w:styleId="14">
    <w:name w:val="Προεπιλεγμένη γραμματοσειρά1"/>
    <w:rsid w:val="00712CB1"/>
  </w:style>
  <w:style w:type="character" w:customStyle="1" w:styleId="st1">
    <w:name w:val="st1"/>
    <w:rsid w:val="00712CB1"/>
  </w:style>
  <w:style w:type="character" w:customStyle="1" w:styleId="-HTMLChar">
    <w:name w:val="Προ-διαμορφωμένο HTML Char"/>
    <w:rsid w:val="00712CB1"/>
    <w:rPr>
      <w:rFonts w:ascii="Courier New" w:hAnsi="Courier New" w:cs="Courier New"/>
      <w:lang w:val="el-GR"/>
    </w:rPr>
  </w:style>
  <w:style w:type="character" w:styleId="-0">
    <w:name w:val="FollowedHyperlink"/>
    <w:rsid w:val="00712CB1"/>
    <w:rPr>
      <w:color w:val="800080"/>
      <w:u w:val="single"/>
    </w:rPr>
  </w:style>
  <w:style w:type="character" w:customStyle="1" w:styleId="15">
    <w:name w:val="Παραπομπή σχολίου1"/>
    <w:rsid w:val="00712CB1"/>
    <w:rPr>
      <w:sz w:val="16"/>
      <w:szCs w:val="16"/>
    </w:rPr>
  </w:style>
  <w:style w:type="character" w:customStyle="1" w:styleId="ac">
    <w:name w:val="Χαρακτήρες υποσημείωσης"/>
    <w:rsid w:val="00712CB1"/>
    <w:rPr>
      <w:vertAlign w:val="superscript"/>
    </w:rPr>
  </w:style>
  <w:style w:type="paragraph" w:customStyle="1" w:styleId="ad">
    <w:name w:val="Επικεφαλίδα"/>
    <w:basedOn w:val="a"/>
    <w:next w:val="a9"/>
    <w:rsid w:val="00712CB1"/>
    <w:pPr>
      <w:keepNext/>
      <w:suppressAutoHyphens/>
      <w:spacing w:before="240" w:after="120"/>
    </w:pPr>
    <w:rPr>
      <w:rFonts w:ascii="Liberation Sans" w:eastAsia="Microsoft YaHei" w:hAnsi="Liberation Sans" w:cs="Mangal"/>
      <w:sz w:val="28"/>
      <w:szCs w:val="28"/>
      <w:lang w:eastAsia="zh-CN"/>
    </w:rPr>
  </w:style>
  <w:style w:type="paragraph" w:styleId="ae">
    <w:name w:val="List"/>
    <w:basedOn w:val="a9"/>
    <w:rsid w:val="00712CB1"/>
    <w:pPr>
      <w:suppressAutoHyphens/>
      <w:spacing w:after="0"/>
      <w:jc w:val="both"/>
    </w:pPr>
    <w:rPr>
      <w:rFonts w:ascii="Verdana" w:hAnsi="Verdana" w:cs="Mangal"/>
      <w:lang w:val="el-GR" w:eastAsia="zh-CN"/>
    </w:rPr>
  </w:style>
  <w:style w:type="paragraph" w:styleId="af">
    <w:name w:val="caption"/>
    <w:basedOn w:val="a"/>
    <w:qFormat/>
    <w:rsid w:val="00712CB1"/>
    <w:pPr>
      <w:suppressLineNumbers/>
      <w:suppressAutoHyphens/>
      <w:spacing w:before="120" w:after="120"/>
    </w:pPr>
    <w:rPr>
      <w:rFonts w:cs="Mangal"/>
      <w:i/>
      <w:iCs/>
      <w:szCs w:val="24"/>
      <w:lang w:eastAsia="zh-CN"/>
    </w:rPr>
  </w:style>
  <w:style w:type="paragraph" w:customStyle="1" w:styleId="af0">
    <w:name w:val="Ευρετήριο"/>
    <w:basedOn w:val="a"/>
    <w:rsid w:val="00712CB1"/>
    <w:pPr>
      <w:suppressLineNumbers/>
      <w:suppressAutoHyphens/>
    </w:pPr>
    <w:rPr>
      <w:rFonts w:ascii="Verdana" w:hAnsi="Verdana" w:cs="Mangal"/>
      <w:szCs w:val="24"/>
      <w:lang w:eastAsia="zh-CN"/>
    </w:rPr>
  </w:style>
  <w:style w:type="paragraph" w:styleId="af1">
    <w:name w:val="Title"/>
    <w:basedOn w:val="a"/>
    <w:next w:val="a9"/>
    <w:link w:val="Char4"/>
    <w:qFormat/>
    <w:rsid w:val="00712CB1"/>
    <w:pPr>
      <w:suppressLineNumbers/>
      <w:suppressAutoHyphens/>
      <w:spacing w:before="120" w:after="120"/>
    </w:pPr>
    <w:rPr>
      <w:rFonts w:ascii="Verdana" w:hAnsi="Verdana" w:cs="Mangal"/>
      <w:i/>
      <w:iCs/>
      <w:szCs w:val="24"/>
      <w:lang w:eastAsia="zh-CN"/>
    </w:rPr>
  </w:style>
  <w:style w:type="character" w:customStyle="1" w:styleId="Char4">
    <w:name w:val="Τίτλος Char"/>
    <w:basedOn w:val="a0"/>
    <w:link w:val="af1"/>
    <w:rsid w:val="00712CB1"/>
    <w:rPr>
      <w:rFonts w:ascii="Verdana" w:eastAsia="Times New Roman" w:hAnsi="Verdana" w:cs="Mangal"/>
      <w:i/>
      <w:iCs/>
      <w:sz w:val="24"/>
      <w:szCs w:val="24"/>
      <w:lang w:eastAsia="zh-CN"/>
    </w:rPr>
  </w:style>
  <w:style w:type="paragraph" w:customStyle="1" w:styleId="WW-">
    <w:name w:val="WW-Κεφαλίδα"/>
    <w:basedOn w:val="a"/>
    <w:rsid w:val="00712CB1"/>
    <w:pPr>
      <w:tabs>
        <w:tab w:val="center" w:pos="4153"/>
        <w:tab w:val="right" w:pos="8306"/>
      </w:tabs>
      <w:suppressAutoHyphens/>
    </w:pPr>
    <w:rPr>
      <w:szCs w:val="24"/>
      <w:lang w:eastAsia="zh-CN"/>
    </w:rPr>
  </w:style>
  <w:style w:type="paragraph" w:customStyle="1" w:styleId="16">
    <w:name w:val="Λεζάντα1"/>
    <w:basedOn w:val="a"/>
    <w:next w:val="a"/>
    <w:rsid w:val="00712CB1"/>
    <w:pPr>
      <w:suppressAutoHyphens/>
      <w:jc w:val="center"/>
    </w:pPr>
    <w:rPr>
      <w:szCs w:val="24"/>
      <w:u w:val="single"/>
      <w:lang w:eastAsia="zh-CN"/>
    </w:rPr>
  </w:style>
  <w:style w:type="paragraph" w:customStyle="1" w:styleId="310">
    <w:name w:val="Σώμα κείμενου με εσοχή 31"/>
    <w:basedOn w:val="a"/>
    <w:rsid w:val="00712CB1"/>
    <w:pPr>
      <w:suppressAutoHyphens/>
      <w:ind w:left="567" w:hanging="567"/>
      <w:jc w:val="both"/>
    </w:pPr>
    <w:rPr>
      <w:lang w:val="en-US" w:eastAsia="zh-CN"/>
    </w:rPr>
  </w:style>
  <w:style w:type="paragraph" w:customStyle="1" w:styleId="17">
    <w:name w:val="Κείμενο πλαισίου1"/>
    <w:basedOn w:val="a"/>
    <w:rsid w:val="00712CB1"/>
    <w:pPr>
      <w:suppressAutoHyphens/>
    </w:pPr>
    <w:rPr>
      <w:rFonts w:ascii="Tahoma" w:hAnsi="Tahoma" w:cs="Tahoma"/>
      <w:sz w:val="16"/>
      <w:szCs w:val="16"/>
      <w:lang w:eastAsia="zh-CN"/>
    </w:rPr>
  </w:style>
  <w:style w:type="paragraph" w:customStyle="1" w:styleId="CharCharChar">
    <w:name w:val="Char Char Char"/>
    <w:basedOn w:val="a"/>
    <w:rsid w:val="00712CB1"/>
    <w:pPr>
      <w:suppressAutoHyphens/>
      <w:spacing w:after="160" w:line="240" w:lineRule="exact"/>
    </w:pPr>
    <w:rPr>
      <w:rFonts w:ascii="Arial" w:hAnsi="Arial" w:cs="Arial"/>
      <w:sz w:val="20"/>
      <w:lang w:val="en-US" w:eastAsia="zh-CN"/>
    </w:rPr>
  </w:style>
  <w:style w:type="paragraph" w:customStyle="1" w:styleId="-HTML1">
    <w:name w:val="Προ-διαμορφωμένο HTML1"/>
    <w:basedOn w:val="a"/>
    <w:rsid w:val="0071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paragraph" w:customStyle="1" w:styleId="210">
    <w:name w:val="Σώμα κείμενου 21"/>
    <w:basedOn w:val="a"/>
    <w:rsid w:val="00712CB1"/>
    <w:pPr>
      <w:suppressAutoHyphens/>
      <w:spacing w:after="120" w:line="480" w:lineRule="auto"/>
    </w:pPr>
    <w:rPr>
      <w:szCs w:val="24"/>
      <w:lang w:eastAsia="zh-CN"/>
    </w:rPr>
  </w:style>
  <w:style w:type="paragraph" w:customStyle="1" w:styleId="211">
    <w:name w:val="Σώμα κείμενου με εσοχή 21"/>
    <w:basedOn w:val="a"/>
    <w:rsid w:val="00712CB1"/>
    <w:pPr>
      <w:suppressAutoHyphens/>
      <w:spacing w:after="120" w:line="480" w:lineRule="auto"/>
      <w:ind w:left="283"/>
    </w:pPr>
    <w:rPr>
      <w:szCs w:val="24"/>
      <w:lang w:eastAsia="zh-CN"/>
    </w:rPr>
  </w:style>
  <w:style w:type="paragraph" w:customStyle="1" w:styleId="af2">
    <w:name w:val="ΑΡΘΡΟ"/>
    <w:basedOn w:val="a"/>
    <w:rsid w:val="00712CB1"/>
    <w:pPr>
      <w:suppressAutoHyphens/>
      <w:spacing w:before="240" w:after="120"/>
      <w:jc w:val="center"/>
    </w:pPr>
    <w:rPr>
      <w:b/>
      <w:bCs/>
      <w:szCs w:val="24"/>
      <w:lang w:eastAsia="zh-CN"/>
    </w:rPr>
  </w:style>
  <w:style w:type="paragraph" w:customStyle="1" w:styleId="af3">
    <w:name w:val="ΚΕΙΜΕΝΟ"/>
    <w:basedOn w:val="a"/>
    <w:rsid w:val="00712CB1"/>
    <w:pPr>
      <w:suppressAutoHyphens/>
      <w:jc w:val="both"/>
    </w:pPr>
    <w:rPr>
      <w:szCs w:val="24"/>
      <w:lang w:eastAsia="zh-CN"/>
    </w:rPr>
  </w:style>
  <w:style w:type="paragraph" w:customStyle="1" w:styleId="af4">
    <w:name w:val="a"/>
    <w:basedOn w:val="a"/>
    <w:rsid w:val="00712CB1"/>
    <w:pPr>
      <w:suppressAutoHyphens/>
      <w:spacing w:before="240" w:after="120"/>
      <w:jc w:val="center"/>
    </w:pPr>
    <w:rPr>
      <w:b/>
      <w:bCs/>
      <w:szCs w:val="24"/>
      <w:lang w:eastAsia="zh-CN"/>
    </w:rPr>
  </w:style>
  <w:style w:type="paragraph" w:customStyle="1" w:styleId="a00">
    <w:name w:val="a0"/>
    <w:basedOn w:val="a"/>
    <w:rsid w:val="00712CB1"/>
    <w:pPr>
      <w:suppressAutoHyphens/>
      <w:jc w:val="both"/>
    </w:pPr>
    <w:rPr>
      <w:szCs w:val="24"/>
      <w:lang w:eastAsia="zh-CN"/>
    </w:rPr>
  </w:style>
  <w:style w:type="paragraph" w:customStyle="1" w:styleId="Web1">
    <w:name w:val="Κανονικό (Web)1"/>
    <w:basedOn w:val="a"/>
    <w:rsid w:val="00712CB1"/>
    <w:pPr>
      <w:suppressAutoHyphens/>
      <w:spacing w:before="150" w:after="225"/>
    </w:pPr>
    <w:rPr>
      <w:szCs w:val="24"/>
      <w:lang w:eastAsia="zh-CN"/>
    </w:rPr>
  </w:style>
  <w:style w:type="paragraph" w:customStyle="1" w:styleId="311">
    <w:name w:val="Σώμα κείμενου 31"/>
    <w:basedOn w:val="a"/>
    <w:rsid w:val="00712CB1"/>
    <w:pPr>
      <w:suppressAutoHyphens/>
      <w:spacing w:after="120"/>
    </w:pPr>
    <w:rPr>
      <w:sz w:val="16"/>
      <w:szCs w:val="16"/>
      <w:lang w:eastAsia="zh-CN"/>
    </w:rPr>
  </w:style>
  <w:style w:type="paragraph" w:customStyle="1" w:styleId="af5">
    <w:name w:val="Περιεχόμενα πίνακα"/>
    <w:basedOn w:val="a"/>
    <w:rsid w:val="00712CB1"/>
    <w:pPr>
      <w:suppressLineNumbers/>
      <w:suppressAutoHyphens/>
    </w:pPr>
    <w:rPr>
      <w:szCs w:val="24"/>
      <w:lang w:eastAsia="zh-CN"/>
    </w:rPr>
  </w:style>
  <w:style w:type="paragraph" w:customStyle="1" w:styleId="af6">
    <w:name w:val="Κεφαλίδα πίνακα"/>
    <w:basedOn w:val="af5"/>
    <w:rsid w:val="00712CB1"/>
    <w:pPr>
      <w:jc w:val="center"/>
    </w:pPr>
    <w:rPr>
      <w:b/>
      <w:bCs/>
    </w:rPr>
  </w:style>
  <w:style w:type="paragraph" w:customStyle="1" w:styleId="af7">
    <w:name w:val="Επικεφαλίδα πίνακα"/>
    <w:basedOn w:val="af5"/>
    <w:rsid w:val="00712CB1"/>
    <w:pPr>
      <w:jc w:val="center"/>
    </w:pPr>
    <w:rPr>
      <w:b/>
      <w:bCs/>
    </w:rPr>
  </w:style>
  <w:style w:type="paragraph" w:customStyle="1" w:styleId="Default">
    <w:name w:val="Default"/>
    <w:rsid w:val="00712CB1"/>
    <w:pPr>
      <w:autoSpaceDE w:val="0"/>
      <w:autoSpaceDN w:val="0"/>
      <w:adjustRightInd w:val="0"/>
      <w:spacing w:after="0" w:line="240" w:lineRule="auto"/>
    </w:pPr>
    <w:rPr>
      <w:rFonts w:ascii="Calibri" w:eastAsia="Times New Roman" w:hAnsi="Calibri" w:cs="Calibri"/>
      <w:color w:val="000000"/>
      <w:sz w:val="24"/>
      <w:szCs w:val="24"/>
      <w:lang w:eastAsia="el-GR"/>
    </w:rPr>
  </w:style>
  <w:style w:type="table" w:customStyle="1" w:styleId="32">
    <w:name w:val="Πλέγμα πίνακα3"/>
    <w:basedOn w:val="a1"/>
    <w:next w:val="a4"/>
    <w:uiPriority w:val="39"/>
    <w:rsid w:val="00712C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712CB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50560">
      <w:bodyDiv w:val="1"/>
      <w:marLeft w:val="0"/>
      <w:marRight w:val="0"/>
      <w:marTop w:val="0"/>
      <w:marBottom w:val="0"/>
      <w:divBdr>
        <w:top w:val="none" w:sz="0" w:space="0" w:color="auto"/>
        <w:left w:val="none" w:sz="0" w:space="0" w:color="auto"/>
        <w:bottom w:val="none" w:sz="0" w:space="0" w:color="auto"/>
        <w:right w:val="none" w:sz="0" w:space="0" w:color="auto"/>
      </w:divBdr>
    </w:div>
    <w:div w:id="19177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sa@lavrio.gr" TargetMode="External"/><Relationship Id="rId13" Type="http://schemas.openxmlformats.org/officeDocument/2006/relationships/hyperlink" Target="http://www.dimosnet.gr/index.php?MODULE=bce/application/pages&amp;Branch=N_N0000000002_N0000023676_N0000000020_N0000000037_N0000026980_N0000027251_S0000126530" TargetMode="External"/><Relationship Id="rId18" Type="http://schemas.openxmlformats.org/officeDocument/2006/relationships/hyperlink" Target="http://www.nomotelia.gr/nservice20/docnavigate.asp?nomos=3852/10&amp;typen=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dimosnet.gr/index.php?MODULE=bce/application/pages&amp;Branch=N_N0000000002_N0000023676_N0000000020_N0000000037_N0000026980_N0000027251_S0000126551" TargetMode="External"/><Relationship Id="rId17" Type="http://schemas.openxmlformats.org/officeDocument/2006/relationships/hyperlink" Target="http://www.dimosnet.gr/index.php?MODULE=bce/application/pages&amp;Branch=N_N0000000002_N0000023676_N0000000020_N0000000037_N0000026980_N0000027251_S0000126538" TargetMode="External"/><Relationship Id="rId2" Type="http://schemas.openxmlformats.org/officeDocument/2006/relationships/styles" Target="styles.xml"/><Relationship Id="rId16" Type="http://schemas.openxmlformats.org/officeDocument/2006/relationships/hyperlink" Target="http://www.dimosnet.gr/index.php?MDL=pages&amp;page=leafs&amp;br=N_N0000000002_N0000023676_N0000000020_N0000001303_N0000019726&amp;all_articles=0&amp;ids=78217,7821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mosnet.gr/index.php?MODULE=bce/application/pages&amp;Branch=N_N0000000002_N0000023676_N0000000020_N0000000037_N0000026980_N0000027251_S0000126537" TargetMode="External"/><Relationship Id="rId5" Type="http://schemas.openxmlformats.org/officeDocument/2006/relationships/footnotes" Target="footnotes.xml"/><Relationship Id="rId15" Type="http://schemas.openxmlformats.org/officeDocument/2006/relationships/hyperlink" Target="http://www.dimosnet.gr/index.php?MODULE=bce/application/pages&amp;Branch=N_N0000000002_N0000023676_N0000000020_N0000000037_N0000026980_N0000027251_S0000126553" TargetMode="External"/><Relationship Id="rId10" Type="http://schemas.openxmlformats.org/officeDocument/2006/relationships/hyperlink" Target="http://www.promitheus.gov.gr/" TargetMode="External"/><Relationship Id="rId19" Type="http://schemas.openxmlformats.org/officeDocument/2006/relationships/hyperlink" Target="http://www.dimosnet.gr/index.php?MODULE=bce/application/pages&amp;Branch=N_N0000000002_N0000023676_N0000000020_N0000000037_N0000026980_N0000027251_S0000126590"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yperlink" Target="http://www.dimosnet.gr/index.php?MDL=pages&amp;page=leafs&amp;br=N_N0000000002_N0000023676_N0000000020_N0000000037_N0000026980_N0000027251&amp;all_articles=0&amp;ids=126531,126532,126533,126534,126535,126536"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30</Pages>
  <Words>11125</Words>
  <Characters>60079</Characters>
  <Application>Microsoft Office Word</Application>
  <DocSecurity>0</DocSecurity>
  <Lines>500</Lines>
  <Paragraphs>142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Nitsa</dc:creator>
  <cp:keywords/>
  <dc:description/>
  <cp:lastModifiedBy>Nitsa</cp:lastModifiedBy>
  <cp:revision>37</cp:revision>
  <cp:lastPrinted>2016-10-19T12:14:00Z</cp:lastPrinted>
  <dcterms:created xsi:type="dcterms:W3CDTF">2016-10-14T05:52:00Z</dcterms:created>
  <dcterms:modified xsi:type="dcterms:W3CDTF">2016-10-19T13:22:00Z</dcterms:modified>
</cp:coreProperties>
</file>